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62387" w14:textId="77777777" w:rsidR="00411781" w:rsidRPr="003D2954" w:rsidRDefault="00411781" w:rsidP="00411781">
      <w:pPr>
        <w:jc w:val="center"/>
        <w:rPr>
          <w:b/>
          <w:bCs/>
          <w:sz w:val="32"/>
          <w:szCs w:val="32"/>
          <w:u w:val="single"/>
        </w:rPr>
      </w:pPr>
      <w:r w:rsidRPr="003D2954">
        <w:rPr>
          <w:b/>
          <w:bCs/>
          <w:sz w:val="32"/>
          <w:szCs w:val="32"/>
          <w:u w:val="single"/>
        </w:rPr>
        <w:t>PUBLIC HEARING - Cedar City Planning Commission</w:t>
      </w:r>
    </w:p>
    <w:p w14:paraId="416DB434" w14:textId="77777777" w:rsidR="00411781" w:rsidRPr="00E86835" w:rsidRDefault="00411781" w:rsidP="00411781">
      <w:pPr>
        <w:rPr>
          <w:sz w:val="24"/>
          <w:szCs w:val="24"/>
        </w:rPr>
      </w:pPr>
    </w:p>
    <w:p w14:paraId="28A717A4" w14:textId="62845EB2" w:rsidR="00411781" w:rsidRDefault="00411781" w:rsidP="00411781">
      <w:pPr>
        <w:rPr>
          <w:sz w:val="24"/>
          <w:szCs w:val="24"/>
        </w:rPr>
      </w:pPr>
      <w:r w:rsidRPr="002A187C">
        <w:rPr>
          <w:sz w:val="24"/>
          <w:szCs w:val="24"/>
        </w:rPr>
        <w:t xml:space="preserve">Notice is hereby given that a public hearing will be held before the Cedar City Planning Commission on Tuesday, </w:t>
      </w:r>
      <w:r w:rsidR="00AF0A37">
        <w:rPr>
          <w:sz w:val="24"/>
          <w:szCs w:val="24"/>
        </w:rPr>
        <w:t xml:space="preserve">March </w:t>
      </w:r>
      <w:r w:rsidR="002C4E99">
        <w:rPr>
          <w:sz w:val="24"/>
          <w:szCs w:val="24"/>
        </w:rPr>
        <w:t>17</w:t>
      </w:r>
      <w:r w:rsidR="002C4E99" w:rsidRPr="002C4E99">
        <w:rPr>
          <w:sz w:val="24"/>
          <w:szCs w:val="24"/>
          <w:vertAlign w:val="superscript"/>
        </w:rPr>
        <w:t>th</w:t>
      </w:r>
      <w:r w:rsidR="007F0CA3">
        <w:rPr>
          <w:sz w:val="24"/>
          <w:szCs w:val="24"/>
        </w:rPr>
        <w:t>, 2026</w:t>
      </w:r>
      <w:r w:rsidR="00244136">
        <w:rPr>
          <w:sz w:val="24"/>
          <w:szCs w:val="24"/>
        </w:rPr>
        <w:t>,</w:t>
      </w:r>
      <w:r w:rsidRPr="002A187C">
        <w:rPr>
          <w:sz w:val="24"/>
          <w:szCs w:val="24"/>
        </w:rPr>
        <w:t xml:space="preserve"> starting at 5:15 p.m. in the Cedar City Council Chambers located at 10 N. Main Street, Cedar City, Utah. Time will be allowed for public comments on the following </w:t>
      </w:r>
      <w:proofErr w:type="gramStart"/>
      <w:r w:rsidRPr="002A187C">
        <w:rPr>
          <w:sz w:val="24"/>
          <w:szCs w:val="24"/>
        </w:rPr>
        <w:t>items</w:t>
      </w:r>
      <w:proofErr w:type="gramEnd"/>
      <w:r>
        <w:rPr>
          <w:sz w:val="24"/>
          <w:szCs w:val="24"/>
        </w:rPr>
        <w:t>:</w:t>
      </w:r>
    </w:p>
    <w:p w14:paraId="7B182A2C" w14:textId="41037367" w:rsidR="00244136" w:rsidRPr="00AF0A37" w:rsidRDefault="00244136" w:rsidP="00AF0A37">
      <w:pPr>
        <w:rPr>
          <w:sz w:val="24"/>
          <w:szCs w:val="24"/>
        </w:rPr>
      </w:pPr>
    </w:p>
    <w:p w14:paraId="06B1AA44" w14:textId="5C164CCA" w:rsidR="00593E24" w:rsidRDefault="00593E24" w:rsidP="00AF0A3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Consider an</w:t>
      </w:r>
      <w:r w:rsidR="002C4E99">
        <w:rPr>
          <w:sz w:val="24"/>
          <w:szCs w:val="24"/>
        </w:rPr>
        <w:t xml:space="preserve"> Amended Plat </w:t>
      </w:r>
      <w:r w:rsidR="00830EC4">
        <w:rPr>
          <w:sz w:val="24"/>
          <w:szCs w:val="24"/>
        </w:rPr>
        <w:t>of</w:t>
      </w:r>
      <w:r w:rsidR="002C4E99">
        <w:rPr>
          <w:sz w:val="24"/>
          <w:szCs w:val="24"/>
        </w:rPr>
        <w:t xml:space="preserve"> Saddleback Ridge Phase 6 Lots </w:t>
      </w:r>
      <w:r w:rsidR="003D6275">
        <w:rPr>
          <w:sz w:val="24"/>
          <w:szCs w:val="24"/>
        </w:rPr>
        <w:t>63</w:t>
      </w:r>
      <w:r w:rsidR="002C4E99">
        <w:rPr>
          <w:sz w:val="24"/>
          <w:szCs w:val="24"/>
        </w:rPr>
        <w:t>0 and 631</w:t>
      </w:r>
      <w:r w:rsidR="003D6275">
        <w:rPr>
          <w:sz w:val="24"/>
          <w:szCs w:val="24"/>
        </w:rPr>
        <w:t xml:space="preserve"> in the vicinity of 1672 South Mountain Ranch Road. </w:t>
      </w:r>
    </w:p>
    <w:p w14:paraId="68655FD9" w14:textId="708C2629" w:rsidR="00964B56" w:rsidRDefault="00964B56" w:rsidP="00964B5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Consider an Amended Plat </w:t>
      </w:r>
      <w:r w:rsidR="00830EC4">
        <w:rPr>
          <w:sz w:val="24"/>
          <w:szCs w:val="24"/>
        </w:rPr>
        <w:t xml:space="preserve">of </w:t>
      </w:r>
      <w:r>
        <w:rPr>
          <w:sz w:val="24"/>
          <w:szCs w:val="24"/>
        </w:rPr>
        <w:t>Carmel Canyon</w:t>
      </w:r>
      <w:r w:rsidR="00830EC4">
        <w:rPr>
          <w:sz w:val="24"/>
          <w:szCs w:val="24"/>
        </w:rPr>
        <w:t xml:space="preserve">, Phase 2, </w:t>
      </w:r>
      <w:r w:rsidR="003D6275">
        <w:rPr>
          <w:sz w:val="24"/>
          <w:szCs w:val="24"/>
        </w:rPr>
        <w:t>L</w:t>
      </w:r>
      <w:r>
        <w:rPr>
          <w:sz w:val="24"/>
          <w:szCs w:val="24"/>
        </w:rPr>
        <w:t>ot</w:t>
      </w:r>
      <w:r w:rsidR="00630D2C">
        <w:rPr>
          <w:sz w:val="24"/>
          <w:szCs w:val="24"/>
        </w:rPr>
        <w:t>s</w:t>
      </w:r>
      <w:r>
        <w:rPr>
          <w:sz w:val="24"/>
          <w:szCs w:val="24"/>
        </w:rPr>
        <w:t xml:space="preserve"> 26</w:t>
      </w:r>
      <w:r w:rsidR="003D6275">
        <w:rPr>
          <w:sz w:val="24"/>
          <w:szCs w:val="24"/>
        </w:rPr>
        <w:t xml:space="preserve"> </w:t>
      </w:r>
      <w:r w:rsidR="00830EC4">
        <w:rPr>
          <w:sz w:val="24"/>
          <w:szCs w:val="24"/>
        </w:rPr>
        <w:t xml:space="preserve">and 27 </w:t>
      </w:r>
      <w:r w:rsidR="003D6275">
        <w:rPr>
          <w:sz w:val="24"/>
          <w:szCs w:val="24"/>
        </w:rPr>
        <w:t xml:space="preserve">in the vicinity of 2585 West Carmel Canyon Drive. </w:t>
      </w:r>
    </w:p>
    <w:p w14:paraId="092A08FC" w14:textId="0C75667A" w:rsidR="00964B56" w:rsidRDefault="00964B56" w:rsidP="00964B5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Consider an Amended Plat</w:t>
      </w:r>
      <w:r w:rsidR="003D6275">
        <w:rPr>
          <w:sz w:val="24"/>
          <w:szCs w:val="24"/>
        </w:rPr>
        <w:t xml:space="preserve"> and </w:t>
      </w:r>
      <w:r w:rsidR="00830EC4">
        <w:rPr>
          <w:sz w:val="24"/>
          <w:szCs w:val="24"/>
        </w:rPr>
        <w:t xml:space="preserve">PUE </w:t>
      </w:r>
      <w:r w:rsidR="003D6275">
        <w:rPr>
          <w:sz w:val="24"/>
          <w:szCs w:val="24"/>
        </w:rPr>
        <w:t>Vacation</w:t>
      </w:r>
      <w:r>
        <w:rPr>
          <w:sz w:val="24"/>
          <w:szCs w:val="24"/>
        </w:rPr>
        <w:t xml:space="preserve"> </w:t>
      </w:r>
      <w:r w:rsidR="00830EC4">
        <w:rPr>
          <w:sz w:val="24"/>
          <w:szCs w:val="24"/>
        </w:rPr>
        <w:t>pertaining to Lots 4 and 5 of Cedar Ridge Subdivision and Parcels 1 and 2 of Doyle Ipson Minor Lot</w:t>
      </w:r>
      <w:r w:rsidR="003D6275">
        <w:rPr>
          <w:sz w:val="24"/>
          <w:szCs w:val="24"/>
        </w:rPr>
        <w:t xml:space="preserve"> in the vicinity of 148 South Ridge Road. </w:t>
      </w:r>
    </w:p>
    <w:p w14:paraId="655EC49D" w14:textId="6B6BB53D" w:rsidR="003D6275" w:rsidRPr="0053020F" w:rsidRDefault="003D6275" w:rsidP="0053020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Consider an Ordinance Text Amendment in Section 26-IV-5, pertaining to Public Improvement Bond </w:t>
      </w:r>
      <w:r w:rsidRPr="003D6275">
        <w:rPr>
          <w:sz w:val="24"/>
          <w:szCs w:val="24"/>
        </w:rPr>
        <w:t xml:space="preserve">Revision. </w:t>
      </w:r>
    </w:p>
    <w:p w14:paraId="0A2A8103" w14:textId="18E9260D" w:rsidR="003D6275" w:rsidRDefault="003D6275" w:rsidP="003D6275">
      <w:pPr>
        <w:pStyle w:val="BodyText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 an Engineering Standard Revision to Section 1 Forward. </w:t>
      </w:r>
    </w:p>
    <w:p w14:paraId="0FD5457C" w14:textId="77777777" w:rsidR="0053020F" w:rsidRDefault="003D6275" w:rsidP="0053020F">
      <w:pPr>
        <w:pStyle w:val="BodyText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 an Engineering Standard Revision to Section 2.1, </w:t>
      </w:r>
      <w:r w:rsidR="00830EC4">
        <w:rPr>
          <w:rFonts w:ascii="Calibri" w:hAnsi="Calibri" w:cs="Calibri"/>
        </w:rPr>
        <w:t>pertaining to</w:t>
      </w:r>
      <w:r>
        <w:rPr>
          <w:rFonts w:ascii="Calibri" w:hAnsi="Calibri" w:cs="Calibri"/>
        </w:rPr>
        <w:t xml:space="preserve"> the General Requirements for Public Improvements. </w:t>
      </w:r>
    </w:p>
    <w:p w14:paraId="267DD652" w14:textId="0EB93BEB" w:rsidR="003D6275" w:rsidRPr="0053020F" w:rsidRDefault="0053020F" w:rsidP="0053020F">
      <w:pPr>
        <w:pStyle w:val="BodyText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>
        <w:rPr>
          <w:rFonts w:ascii="Calibri" w:hAnsi="Calibri" w:cs="Calibri"/>
        </w:rPr>
        <w:t xml:space="preserve">onsider an Engineering Standard Revision to Section 3.2.3, Cul-De-Sacs. </w:t>
      </w:r>
    </w:p>
    <w:p w14:paraId="13525E09" w14:textId="75820B2C" w:rsidR="00830EC4" w:rsidRPr="003D6275" w:rsidRDefault="00830EC4" w:rsidP="003D6275">
      <w:pPr>
        <w:pStyle w:val="BodyText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Consideration of a Conditional Use Permit for a Concrete Batch Plant located at approximately 800 North 3700 West. </w:t>
      </w:r>
    </w:p>
    <w:p w14:paraId="291D16DF" w14:textId="77777777" w:rsidR="00411781" w:rsidRDefault="00411781"/>
    <w:p w14:paraId="685155A5" w14:textId="77777777" w:rsidR="00411781" w:rsidRPr="002A187C" w:rsidRDefault="00411781" w:rsidP="00411781">
      <w:pPr>
        <w:spacing w:line="252" w:lineRule="auto"/>
        <w:rPr>
          <w:sz w:val="24"/>
          <w:szCs w:val="24"/>
        </w:rPr>
      </w:pPr>
      <w:r w:rsidRPr="002A187C">
        <w:rPr>
          <w:sz w:val="24"/>
          <w:szCs w:val="24"/>
        </w:rPr>
        <w:t>All in Cedar City, Utah</w:t>
      </w:r>
    </w:p>
    <w:p w14:paraId="03C99B24" w14:textId="1C71C2D3" w:rsidR="00411781" w:rsidRDefault="00411781" w:rsidP="00411781">
      <w:pPr>
        <w:rPr>
          <w:sz w:val="24"/>
          <w:szCs w:val="24"/>
        </w:rPr>
      </w:pPr>
      <w:r w:rsidRPr="009B2F66">
        <w:rPr>
          <w:sz w:val="24"/>
          <w:szCs w:val="24"/>
        </w:rPr>
        <w:t xml:space="preserve">Posted </w:t>
      </w:r>
      <w:r w:rsidR="002C4E99">
        <w:rPr>
          <w:sz w:val="24"/>
          <w:szCs w:val="24"/>
        </w:rPr>
        <w:t>March 6</w:t>
      </w:r>
      <w:r w:rsidR="002C4E99" w:rsidRPr="002C4E99">
        <w:rPr>
          <w:sz w:val="24"/>
          <w:szCs w:val="24"/>
          <w:vertAlign w:val="superscript"/>
        </w:rPr>
        <w:t>th</w:t>
      </w:r>
      <w:r w:rsidR="00244136">
        <w:rPr>
          <w:sz w:val="24"/>
          <w:szCs w:val="24"/>
        </w:rPr>
        <w:t>, 2026</w:t>
      </w:r>
    </w:p>
    <w:p w14:paraId="6A3BE3D2" w14:textId="77777777" w:rsidR="007C542E" w:rsidRDefault="007C542E" w:rsidP="00411781">
      <w:pPr>
        <w:rPr>
          <w:sz w:val="24"/>
          <w:szCs w:val="24"/>
        </w:rPr>
      </w:pPr>
    </w:p>
    <w:p w14:paraId="0CBCD41A" w14:textId="77777777" w:rsidR="007C542E" w:rsidRDefault="007C542E" w:rsidP="00411781">
      <w:pPr>
        <w:rPr>
          <w:sz w:val="24"/>
          <w:szCs w:val="24"/>
        </w:rPr>
      </w:pPr>
    </w:p>
    <w:p w14:paraId="7B06C17B" w14:textId="77777777" w:rsidR="007C542E" w:rsidRDefault="007C542E" w:rsidP="00411781"/>
    <w:sectPr w:rsidR="007C54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9635F"/>
    <w:multiLevelType w:val="hybridMultilevel"/>
    <w:tmpl w:val="7C6A6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74478"/>
    <w:multiLevelType w:val="hybridMultilevel"/>
    <w:tmpl w:val="30A20D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97B39"/>
    <w:multiLevelType w:val="hybridMultilevel"/>
    <w:tmpl w:val="CD0CEC9E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2FAB75B6"/>
    <w:multiLevelType w:val="hybridMultilevel"/>
    <w:tmpl w:val="3FC03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31639"/>
    <w:multiLevelType w:val="hybridMultilevel"/>
    <w:tmpl w:val="D31C6980"/>
    <w:lvl w:ilvl="0" w:tplc="DD12BA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57244">
    <w:abstractNumId w:val="2"/>
  </w:num>
  <w:num w:numId="2" w16cid:durableId="590352775">
    <w:abstractNumId w:val="0"/>
  </w:num>
  <w:num w:numId="3" w16cid:durableId="1368026560">
    <w:abstractNumId w:val="3"/>
  </w:num>
  <w:num w:numId="4" w16cid:durableId="906956779">
    <w:abstractNumId w:val="4"/>
  </w:num>
  <w:num w:numId="5" w16cid:durableId="132867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781"/>
    <w:rsid w:val="000338E6"/>
    <w:rsid w:val="000D2B92"/>
    <w:rsid w:val="000E1189"/>
    <w:rsid w:val="000F08AE"/>
    <w:rsid w:val="00126F3B"/>
    <w:rsid w:val="0014157C"/>
    <w:rsid w:val="001B5BB3"/>
    <w:rsid w:val="00244136"/>
    <w:rsid w:val="0029604B"/>
    <w:rsid w:val="002A05B0"/>
    <w:rsid w:val="002C4E99"/>
    <w:rsid w:val="003A3063"/>
    <w:rsid w:val="003D6275"/>
    <w:rsid w:val="00402FD7"/>
    <w:rsid w:val="00411781"/>
    <w:rsid w:val="004D018D"/>
    <w:rsid w:val="0053020F"/>
    <w:rsid w:val="00593E24"/>
    <w:rsid w:val="005940E2"/>
    <w:rsid w:val="00594B47"/>
    <w:rsid w:val="005A299D"/>
    <w:rsid w:val="005B6030"/>
    <w:rsid w:val="00630D2C"/>
    <w:rsid w:val="0071004D"/>
    <w:rsid w:val="007C4B2A"/>
    <w:rsid w:val="007C542E"/>
    <w:rsid w:val="007F0CA3"/>
    <w:rsid w:val="008200AE"/>
    <w:rsid w:val="00830EC4"/>
    <w:rsid w:val="00884DF6"/>
    <w:rsid w:val="00964B56"/>
    <w:rsid w:val="0097542B"/>
    <w:rsid w:val="009C6C37"/>
    <w:rsid w:val="00AA6B1B"/>
    <w:rsid w:val="00AC17CF"/>
    <w:rsid w:val="00AF0A37"/>
    <w:rsid w:val="00B41443"/>
    <w:rsid w:val="00C624DB"/>
    <w:rsid w:val="00CE5D75"/>
    <w:rsid w:val="00E204CA"/>
    <w:rsid w:val="00EB6DAF"/>
    <w:rsid w:val="00F018A5"/>
    <w:rsid w:val="00F14D9B"/>
    <w:rsid w:val="00F41623"/>
    <w:rsid w:val="00F92437"/>
    <w:rsid w:val="00FA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F062"/>
  <w15:chartTrackingRefBased/>
  <w15:docId w15:val="{73AB83D7-D1C7-4E70-8A50-05CC4BB2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781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1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7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1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17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17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17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17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17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7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17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17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17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17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17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17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17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17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1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1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1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17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17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17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17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178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D627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D6275"/>
    <w:rPr>
      <w:rFonts w:ascii="Times New Roman" w:eastAsia="Times New Roman" w:hAnsi="Times New Roman" w:cs="Times New Roman"/>
      <w:kern w:val="0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241</Words>
  <Characters>1067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Kenfield</dc:creator>
  <cp:keywords/>
  <dc:description/>
  <cp:lastModifiedBy>Faith Kenfield</cp:lastModifiedBy>
  <cp:revision>46</cp:revision>
  <cp:lastPrinted>2026-03-06T19:59:00Z</cp:lastPrinted>
  <dcterms:created xsi:type="dcterms:W3CDTF">2026-01-07T20:55:00Z</dcterms:created>
  <dcterms:modified xsi:type="dcterms:W3CDTF">2026-03-06T23:49:00Z</dcterms:modified>
</cp:coreProperties>
</file>