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2F7D" w14:textId="77777777" w:rsidR="00392550" w:rsidRDefault="00392550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052A55" w14:textId="0922CFF2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CENTER for EDUCATION, BUSINESS, and the ARTS</w:t>
      </w:r>
    </w:p>
    <w:p w14:paraId="6735E215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INTERLOCAL AGENCY</w:t>
      </w:r>
    </w:p>
    <w:p w14:paraId="192F2C5A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REGULAR BOARD MEETING AGENDA AND PUBLIC NOTICE</w:t>
      </w:r>
    </w:p>
    <w:p w14:paraId="41C541AD" w14:textId="0C0337D0" w:rsidR="001A4D32" w:rsidRPr="007D637F" w:rsidRDefault="00E731E9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Monday</w:t>
      </w:r>
      <w:r w:rsidR="001C616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March 1</w:t>
      </w:r>
      <w:r w:rsidR="009362A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9362A4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AB3367">
        <w:rPr>
          <w:rFonts w:asciiTheme="minorHAnsi" w:hAnsiTheme="minorHAnsi" w:cstheme="minorHAnsi"/>
          <w:b/>
          <w:bCs/>
          <w:sz w:val="24"/>
          <w:szCs w:val="24"/>
        </w:rPr>
        <w:t>3:00 P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M</w:t>
      </w:r>
    </w:p>
    <w:p w14:paraId="4775608A" w14:textId="5DD043B8" w:rsidR="001A4D32" w:rsidRPr="007D637F" w:rsidRDefault="001C616C" w:rsidP="001A4D32">
      <w:pPr>
        <w:pStyle w:val="Body"/>
        <w:tabs>
          <w:tab w:val="left" w:pos="720"/>
        </w:tabs>
        <w:spacing w:after="1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76 North Main Street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, Kanab, UT 84741</w:t>
      </w:r>
    </w:p>
    <w:p w14:paraId="7D056E0A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Individuals with special needs or disabilities should contact Kelly Stowell at (435) 899-0443 for accommodations at least 24 hours prior to the meeting.</w:t>
      </w:r>
    </w:p>
    <w:p w14:paraId="545B62A7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2CEA6E8D" w14:textId="54C0B547" w:rsidR="00392550" w:rsidRPr="007D637F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Approve Minutes from previous CEBAIA Board Meeting</w:t>
      </w:r>
      <w:r w:rsidR="001C616C">
        <w:rPr>
          <w:rFonts w:asciiTheme="minorHAnsi" w:hAnsiTheme="minorHAnsi" w:cstheme="minorHAnsi"/>
          <w:sz w:val="24"/>
          <w:szCs w:val="24"/>
        </w:rPr>
        <w:t xml:space="preserve"> Held </w:t>
      </w:r>
      <w:r w:rsidR="00E00D5C">
        <w:rPr>
          <w:rFonts w:asciiTheme="minorHAnsi" w:hAnsiTheme="minorHAnsi" w:cstheme="minorHAnsi"/>
          <w:sz w:val="24"/>
          <w:szCs w:val="24"/>
        </w:rPr>
        <w:t xml:space="preserve">December </w:t>
      </w:r>
      <w:r w:rsidR="009362A4">
        <w:rPr>
          <w:rFonts w:asciiTheme="minorHAnsi" w:hAnsiTheme="minorHAnsi" w:cstheme="minorHAnsi"/>
          <w:sz w:val="24"/>
          <w:szCs w:val="24"/>
        </w:rPr>
        <w:t>12</w:t>
      </w:r>
      <w:r w:rsidR="001C616C">
        <w:rPr>
          <w:rFonts w:asciiTheme="minorHAnsi" w:hAnsiTheme="minorHAnsi" w:cstheme="minorHAnsi"/>
          <w:sz w:val="24"/>
          <w:szCs w:val="24"/>
        </w:rPr>
        <w:t>, 202</w:t>
      </w:r>
      <w:r w:rsidR="009362A4">
        <w:rPr>
          <w:rFonts w:asciiTheme="minorHAnsi" w:hAnsiTheme="minorHAnsi" w:cstheme="minorHAnsi"/>
          <w:sz w:val="24"/>
          <w:szCs w:val="24"/>
        </w:rPr>
        <w:t>5</w:t>
      </w:r>
    </w:p>
    <w:p w14:paraId="389FF077" w14:textId="2646580E" w:rsidR="00392550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Presentation and Approval/Denial of 202</w:t>
      </w:r>
      <w:r w:rsidR="00C002D5">
        <w:rPr>
          <w:rFonts w:asciiTheme="minorHAnsi" w:hAnsiTheme="minorHAnsi" w:cstheme="minorHAnsi"/>
          <w:sz w:val="24"/>
          <w:szCs w:val="24"/>
        </w:rPr>
        <w:t>6</w:t>
      </w:r>
      <w:r w:rsidRPr="007D637F">
        <w:rPr>
          <w:rFonts w:asciiTheme="minorHAnsi" w:hAnsiTheme="minorHAnsi" w:cstheme="minorHAnsi"/>
          <w:sz w:val="24"/>
          <w:szCs w:val="24"/>
        </w:rPr>
        <w:t xml:space="preserve"> Q-</w:t>
      </w:r>
      <w:r w:rsidR="00E00D5C">
        <w:rPr>
          <w:rFonts w:asciiTheme="minorHAnsi" w:hAnsiTheme="minorHAnsi" w:cstheme="minorHAnsi"/>
          <w:sz w:val="24"/>
          <w:szCs w:val="24"/>
        </w:rPr>
        <w:t>1</w:t>
      </w:r>
      <w:r w:rsidRPr="007D637F">
        <w:rPr>
          <w:rFonts w:asciiTheme="minorHAnsi" w:hAnsiTheme="minorHAnsi" w:cstheme="minorHAnsi"/>
          <w:sz w:val="24"/>
          <w:szCs w:val="24"/>
        </w:rPr>
        <w:t xml:space="preserve"> CEBAIA Finance and Budget Report</w:t>
      </w:r>
    </w:p>
    <w:p w14:paraId="283BE45B" w14:textId="69AC124E" w:rsidR="00E00D5C" w:rsidRPr="001A53C2" w:rsidRDefault="00E00D5C" w:rsidP="00E00D5C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CEBA Board Policies Review and Adoption</w:t>
      </w:r>
    </w:p>
    <w:p w14:paraId="3D560649" w14:textId="6A061689" w:rsidR="00E00D5C" w:rsidRPr="00E00D5C" w:rsidRDefault="00E00D5C" w:rsidP="00E00D5C">
      <w:pPr>
        <w:pStyle w:val="Body"/>
        <w:numPr>
          <w:ilvl w:val="1"/>
          <w:numId w:val="1"/>
        </w:numPr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Conflicts of Interest</w:t>
      </w:r>
      <w:r>
        <w:rPr>
          <w:rFonts w:asciiTheme="minorHAnsi" w:eastAsia="Cambria" w:hAnsiTheme="minorHAnsi" w:cstheme="minorHAnsi"/>
          <w:sz w:val="24"/>
          <w:szCs w:val="24"/>
        </w:rPr>
        <w:t xml:space="preserve">, Purchasing, Procurement, Nepotism, Records, GRAMA. </w:t>
      </w:r>
    </w:p>
    <w:p w14:paraId="191E5350" w14:textId="77777777" w:rsidR="00392550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CEBA Executive Director Report</w:t>
      </w:r>
    </w:p>
    <w:p w14:paraId="3B6EEF5E" w14:textId="77777777" w:rsidR="00392550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Economic Development Report</w:t>
      </w:r>
    </w:p>
    <w:p w14:paraId="29E1B1AE" w14:textId="77777777" w:rsidR="00392550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Digital Media/Film Commission Report</w:t>
      </w:r>
    </w:p>
    <w:p w14:paraId="7362CADC" w14:textId="3FAB7CC9" w:rsidR="001A4D32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Infrastructure/Outdoor Recreation and Trails</w:t>
      </w:r>
      <w:r>
        <w:rPr>
          <w:rFonts w:asciiTheme="minorHAnsi" w:hAnsiTheme="minorHAnsi" w:cstheme="minorHAnsi"/>
          <w:sz w:val="24"/>
          <w:szCs w:val="24"/>
        </w:rPr>
        <w:t xml:space="preserve"> Report</w:t>
      </w:r>
    </w:p>
    <w:p w14:paraId="1C8987A5" w14:textId="77777777" w:rsidR="00392550" w:rsidRPr="007D637F" w:rsidRDefault="00392550" w:rsidP="00392550">
      <w:pPr>
        <w:pStyle w:val="Body"/>
        <w:tabs>
          <w:tab w:val="left" w:pos="720"/>
        </w:tabs>
        <w:spacing w:before="100" w:beforeAutospacing="1" w:after="100" w:afterAutospacing="1" w:line="240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300D51CF" w14:textId="77777777" w:rsidR="001A4D32" w:rsidRPr="007D637F" w:rsidRDefault="001A4D32" w:rsidP="001A4D32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Other Business: </w:t>
      </w:r>
    </w:p>
    <w:p w14:paraId="0A083DA8" w14:textId="77777777" w:rsidR="001A4D32" w:rsidRPr="007D637F" w:rsidRDefault="001A4D32" w:rsidP="001A4D32">
      <w:pPr>
        <w:pStyle w:val="Body"/>
        <w:tabs>
          <w:tab w:val="left" w:pos="720"/>
        </w:tabs>
        <w:spacing w:after="100" w:afterAutospacing="1" w:line="240" w:lineRule="auto"/>
        <w:ind w:left="1080"/>
        <w:contextualSpacing/>
        <w:rPr>
          <w:rFonts w:asciiTheme="minorHAnsi" w:eastAsia="Cambria" w:hAnsiTheme="minorHAnsi" w:cstheme="minorHAnsi"/>
          <w:sz w:val="24"/>
          <w:szCs w:val="24"/>
        </w:rPr>
      </w:pPr>
    </w:p>
    <w:p w14:paraId="79320622" w14:textId="77777777" w:rsidR="001A4D32" w:rsidRPr="007D637F" w:rsidRDefault="001A4D32" w:rsidP="001A4D32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Closed Session: (If needed)</w:t>
      </w:r>
    </w:p>
    <w:p w14:paraId="0F2237B9" w14:textId="77777777" w:rsidR="001A4D32" w:rsidRPr="007D637F" w:rsidRDefault="001A4D32" w:rsidP="001A4D32">
      <w:pPr>
        <w:pStyle w:val="Body"/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434BEC6" w14:textId="584C7FF6" w:rsidR="001478C5" w:rsidRPr="007D637F" w:rsidRDefault="001A4D32" w:rsidP="001A4D32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Discussing an individual’s character, professional competence, or physical or mental health; Strategy sessions to discuss collective bargaining, pending or reasonably imminent litigation, or the purchase, exchange lease or sale of real property.</w:t>
      </w:r>
    </w:p>
    <w:p w14:paraId="15639E26" w14:textId="77777777" w:rsidR="007750B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55E2EDC5" w14:textId="77777777" w:rsidR="00400B4B" w:rsidRDefault="00400B4B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34CA09C1" w14:textId="77777777" w:rsidR="00542D73" w:rsidRDefault="00542D73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64597E0F" w14:textId="77777777" w:rsidR="007750B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13E03C21" w14:textId="77777777" w:rsidR="00E00D5C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0F739EF1" w14:textId="77777777" w:rsidR="007750B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6D329107" w14:textId="77777777" w:rsidR="00C002D5" w:rsidRPr="007D637F" w:rsidRDefault="00C002D5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7DCE98F9" w14:textId="77777777" w:rsidR="007D637F" w:rsidRPr="007D637F" w:rsidRDefault="007D637F" w:rsidP="007D637F">
      <w:pPr>
        <w:pStyle w:val="BodyA"/>
        <w:jc w:val="center"/>
        <w:rPr>
          <w:rFonts w:asciiTheme="minorHAnsi" w:eastAsia="Cambria" w:hAnsiTheme="minorHAnsi" w:cstheme="minorHAnsi"/>
          <w:b/>
          <w:bCs/>
        </w:rPr>
      </w:pPr>
      <w:r w:rsidRPr="007D637F">
        <w:rPr>
          <w:rFonts w:asciiTheme="minorHAnsi" w:hAnsiTheme="minorHAnsi" w:cstheme="minorHAnsi"/>
          <w:b/>
          <w:bCs/>
        </w:rPr>
        <w:lastRenderedPageBreak/>
        <w:t>MINUTES OF THE CEBAIA GOVERNING BOARD</w:t>
      </w:r>
    </w:p>
    <w:p w14:paraId="79CF9578" w14:textId="190B8757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 xml:space="preserve">Held </w:t>
      </w:r>
      <w:r w:rsidR="00E731E9">
        <w:rPr>
          <w:rFonts w:asciiTheme="minorHAnsi" w:hAnsiTheme="minorHAnsi" w:cstheme="minorHAnsi"/>
          <w:b/>
          <w:bCs/>
          <w:sz w:val="24"/>
          <w:szCs w:val="24"/>
        </w:rPr>
        <w:t xml:space="preserve">December </w:t>
      </w:r>
      <w:r w:rsidR="00C002D5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C002D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– 3:00 PM</w:t>
      </w:r>
    </w:p>
    <w:p w14:paraId="2BA6171A" w14:textId="77777777" w:rsidR="007D637F" w:rsidRPr="007D637F" w:rsidRDefault="007D637F" w:rsidP="007D637F">
      <w:pPr>
        <w:pStyle w:val="BodyA"/>
        <w:jc w:val="center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  <w:b/>
          <w:bCs/>
        </w:rPr>
        <w:t>76 North Main Street Kanab, Utah 84741</w:t>
      </w:r>
    </w:p>
    <w:p w14:paraId="1DD119B0" w14:textId="77777777" w:rsidR="007D637F" w:rsidRPr="00C002D5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C002D5">
        <w:rPr>
          <w:rFonts w:asciiTheme="minorHAnsi" w:hAnsiTheme="minorHAnsi" w:cstheme="minorHAnsi"/>
        </w:rPr>
        <w:t>1. Attending:</w:t>
      </w:r>
    </w:p>
    <w:p w14:paraId="79D33539" w14:textId="6CD9E793" w:rsidR="007D637F" w:rsidRPr="00C002D5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C002D5">
        <w:rPr>
          <w:rFonts w:asciiTheme="minorHAnsi" w:hAnsiTheme="minorHAnsi" w:cstheme="minorHAnsi"/>
        </w:rPr>
        <w:t xml:space="preserve">Executive Committee Members: Matt Brown, Celeste </w:t>
      </w:r>
      <w:proofErr w:type="spellStart"/>
      <w:r w:rsidRPr="00C002D5">
        <w:rPr>
          <w:rFonts w:asciiTheme="minorHAnsi" w:hAnsiTheme="minorHAnsi" w:cstheme="minorHAnsi"/>
        </w:rPr>
        <w:t>Meyeres</w:t>
      </w:r>
      <w:proofErr w:type="spellEnd"/>
      <w:r w:rsidRPr="00C002D5">
        <w:rPr>
          <w:rFonts w:asciiTheme="minorHAnsi" w:hAnsiTheme="minorHAnsi" w:cstheme="minorHAnsi"/>
        </w:rPr>
        <w:t xml:space="preserve">, </w:t>
      </w:r>
      <w:r w:rsidR="00C002D5" w:rsidRPr="00C002D5">
        <w:rPr>
          <w:rFonts w:asciiTheme="minorHAnsi" w:hAnsiTheme="minorHAnsi" w:cstheme="minorHAnsi"/>
        </w:rPr>
        <w:t>Wyatt Anderson</w:t>
      </w:r>
      <w:r w:rsidR="001C616C" w:rsidRPr="00C002D5">
        <w:rPr>
          <w:rFonts w:asciiTheme="minorHAnsi" w:hAnsiTheme="minorHAnsi" w:cstheme="minorHAnsi"/>
        </w:rPr>
        <w:t>,</w:t>
      </w:r>
      <w:r w:rsidR="00C002D5" w:rsidRPr="00C002D5">
        <w:rPr>
          <w:rFonts w:asciiTheme="minorHAnsi" w:hAnsiTheme="minorHAnsi" w:cstheme="minorHAnsi"/>
        </w:rPr>
        <w:t xml:space="preserve"> Colton Johnson</w:t>
      </w:r>
      <w:r w:rsidR="001C616C" w:rsidRPr="00C002D5">
        <w:rPr>
          <w:rFonts w:asciiTheme="minorHAnsi" w:hAnsiTheme="minorHAnsi" w:cstheme="minorHAnsi"/>
        </w:rPr>
        <w:t>.</w:t>
      </w:r>
    </w:p>
    <w:p w14:paraId="36ADC611" w14:textId="77777777" w:rsidR="007D637F" w:rsidRPr="00C002D5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C002D5">
        <w:rPr>
          <w:rFonts w:asciiTheme="minorHAnsi" w:hAnsiTheme="minorHAnsi" w:cstheme="minorHAnsi"/>
        </w:rPr>
        <w:t>Others in Attendance: Kelly Stowell</w:t>
      </w:r>
    </w:p>
    <w:p w14:paraId="4394457B" w14:textId="77777777" w:rsidR="007D637F" w:rsidRPr="00C002D5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C002D5">
        <w:rPr>
          <w:rFonts w:asciiTheme="minorHAnsi" w:hAnsiTheme="minorHAnsi" w:cstheme="minorHAnsi"/>
        </w:rPr>
        <w:t>Presiding: Matt Brown</w:t>
      </w:r>
      <w:r w:rsidRPr="00C002D5">
        <w:rPr>
          <w:rFonts w:asciiTheme="minorHAnsi" w:hAnsiTheme="minorHAnsi" w:cstheme="minorHAnsi"/>
        </w:rPr>
        <w:tab/>
      </w:r>
      <w:r w:rsidRPr="00C002D5">
        <w:rPr>
          <w:rFonts w:asciiTheme="minorHAnsi" w:hAnsiTheme="minorHAnsi" w:cstheme="minorHAnsi"/>
        </w:rPr>
        <w:tab/>
      </w:r>
      <w:r w:rsidRPr="00C002D5">
        <w:rPr>
          <w:rFonts w:asciiTheme="minorHAnsi" w:hAnsiTheme="minorHAnsi" w:cstheme="minorHAnsi"/>
        </w:rPr>
        <w:tab/>
        <w:t>Minutes: Kelly Stowell</w:t>
      </w:r>
    </w:p>
    <w:p w14:paraId="2A3A4837" w14:textId="77777777" w:rsidR="007D637F" w:rsidRPr="00C002D5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C002D5">
        <w:rPr>
          <w:rFonts w:asciiTheme="minorHAnsi" w:hAnsiTheme="minorHAnsi" w:cstheme="minorHAnsi"/>
        </w:rPr>
        <w:t>2. Reports and Minutes:</w:t>
      </w:r>
    </w:p>
    <w:p w14:paraId="18F1393A" w14:textId="660B48BA" w:rsidR="007D637F" w:rsidRPr="00C002D5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 xml:space="preserve">The </w:t>
      </w:r>
      <w:r w:rsidR="00E731E9" w:rsidRPr="00C002D5">
        <w:rPr>
          <w:rFonts w:asciiTheme="minorHAnsi" w:hAnsiTheme="minorHAnsi" w:cstheme="minorHAnsi"/>
          <w:bCs/>
          <w:sz w:val="24"/>
          <w:szCs w:val="24"/>
        </w:rPr>
        <w:t xml:space="preserve">December </w:t>
      </w:r>
      <w:r w:rsidR="00C002D5" w:rsidRPr="00C002D5">
        <w:rPr>
          <w:rFonts w:asciiTheme="minorHAnsi" w:hAnsiTheme="minorHAnsi" w:cstheme="minorHAnsi"/>
          <w:bCs/>
          <w:sz w:val="24"/>
          <w:szCs w:val="24"/>
        </w:rPr>
        <w:t>12</w:t>
      </w:r>
      <w:r w:rsidRPr="00C002D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 w:rsidRPr="00C002D5">
        <w:rPr>
          <w:rFonts w:asciiTheme="minorHAnsi" w:hAnsiTheme="minorHAnsi" w:cstheme="minorHAnsi"/>
          <w:bCs/>
          <w:sz w:val="24"/>
          <w:szCs w:val="24"/>
        </w:rPr>
        <w:t>202</w:t>
      </w:r>
      <w:r w:rsidR="00C002D5" w:rsidRPr="00C002D5">
        <w:rPr>
          <w:rFonts w:asciiTheme="minorHAnsi" w:hAnsiTheme="minorHAnsi" w:cstheme="minorHAnsi"/>
          <w:bCs/>
          <w:sz w:val="24"/>
          <w:szCs w:val="24"/>
        </w:rPr>
        <w:t>5</w:t>
      </w:r>
      <w:proofErr w:type="gramEnd"/>
      <w:r w:rsidRPr="00C002D5">
        <w:rPr>
          <w:rFonts w:asciiTheme="minorHAnsi" w:hAnsiTheme="minorHAnsi" w:cstheme="minorHAnsi"/>
          <w:bCs/>
          <w:sz w:val="24"/>
          <w:szCs w:val="24"/>
        </w:rPr>
        <w:t xml:space="preserve"> CEBAIA </w:t>
      </w:r>
      <w:r w:rsidRPr="00C002D5">
        <w:rPr>
          <w:rFonts w:asciiTheme="minorHAnsi" w:hAnsiTheme="minorHAnsi" w:cstheme="minorHAnsi"/>
          <w:sz w:val="24"/>
          <w:szCs w:val="24"/>
        </w:rPr>
        <w:t>board meeting was called to order by CEBAIA Board Chair Matt Brown, at approximately 3:00 pm</w:t>
      </w:r>
      <w:r w:rsidR="00E731E9" w:rsidRPr="00C002D5">
        <w:rPr>
          <w:rFonts w:asciiTheme="minorHAnsi" w:hAnsiTheme="minorHAnsi" w:cstheme="minorHAnsi"/>
          <w:sz w:val="24"/>
          <w:szCs w:val="24"/>
        </w:rPr>
        <w:t xml:space="preserve"> with a quorum</w:t>
      </w:r>
      <w:r w:rsidRPr="00C002D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2D3857" w14:textId="77777777" w:rsidR="007D637F" w:rsidRPr="00C002D5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>The agenda items for the meeting included:</w:t>
      </w:r>
    </w:p>
    <w:p w14:paraId="055D3D31" w14:textId="77777777" w:rsidR="00C002D5" w:rsidRP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 xml:space="preserve">Approve Minutes from previous CEBAIA Board Meeting </w:t>
      </w:r>
    </w:p>
    <w:p w14:paraId="5427FB88" w14:textId="77777777" w:rsidR="00C002D5" w:rsidRP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>Presentation and Approval/Denial of 2025 Q-4 CEBAIA Finance and Budget Report</w:t>
      </w:r>
    </w:p>
    <w:p w14:paraId="3E4DA15B" w14:textId="7796181D" w:rsidR="00C002D5" w:rsidRP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 xml:space="preserve">Presentation and Approval/Denial of 2026 CEBAIA Budget </w:t>
      </w:r>
    </w:p>
    <w:p w14:paraId="4333F76D" w14:textId="77777777" w:rsidR="00C002D5" w:rsidRP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>2026 Executive Director Contract Approval/Denial</w:t>
      </w:r>
    </w:p>
    <w:p w14:paraId="3BA7E27F" w14:textId="77777777" w:rsidR="00C002D5" w:rsidRP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>2026 Executive Director Cost of Living Adjustment Approval/Denial</w:t>
      </w:r>
    </w:p>
    <w:p w14:paraId="32A8EA12" w14:textId="77777777" w:rsidR="00C002D5" w:rsidRP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>2026 Meeting Schedule</w:t>
      </w:r>
    </w:p>
    <w:p w14:paraId="15287667" w14:textId="77777777" w:rsid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02D5">
        <w:rPr>
          <w:rFonts w:asciiTheme="minorHAnsi" w:hAnsiTheme="minorHAnsi" w:cstheme="minorHAnsi"/>
          <w:sz w:val="24"/>
          <w:szCs w:val="24"/>
        </w:rPr>
        <w:t>Presentation and Approval/Denial of 2026 Raising Kane Budget</w:t>
      </w:r>
    </w:p>
    <w:p w14:paraId="59A91AA6" w14:textId="77777777" w:rsidR="00C002D5" w:rsidRPr="00C002D5" w:rsidRDefault="00C002D5" w:rsidP="00C002D5">
      <w:pPr>
        <w:pStyle w:val="Body"/>
        <w:adjustRightInd w:val="0"/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DF9419" w14:textId="0326AAE4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The minutes from the previous meeting</w:t>
      </w:r>
      <w:r w:rsidR="001C616C">
        <w:rPr>
          <w:rFonts w:asciiTheme="minorHAnsi" w:hAnsiTheme="minorHAnsi" w:cstheme="minorHAnsi"/>
          <w:sz w:val="24"/>
          <w:szCs w:val="24"/>
        </w:rPr>
        <w:t xml:space="preserve"> held </w:t>
      </w:r>
      <w:r w:rsidR="00E731E9">
        <w:rPr>
          <w:rFonts w:asciiTheme="minorHAnsi" w:hAnsiTheme="minorHAnsi" w:cstheme="minorHAnsi"/>
          <w:sz w:val="24"/>
          <w:szCs w:val="24"/>
        </w:rPr>
        <w:t xml:space="preserve">December </w:t>
      </w:r>
      <w:r w:rsidR="00C002D5">
        <w:rPr>
          <w:rFonts w:asciiTheme="minorHAnsi" w:hAnsiTheme="minorHAnsi" w:cstheme="minorHAnsi"/>
          <w:sz w:val="24"/>
          <w:szCs w:val="24"/>
        </w:rPr>
        <w:t>12</w:t>
      </w:r>
      <w:r w:rsidR="001C616C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1C616C">
        <w:rPr>
          <w:rFonts w:asciiTheme="minorHAnsi" w:hAnsiTheme="minorHAnsi" w:cstheme="minorHAnsi"/>
          <w:sz w:val="24"/>
          <w:szCs w:val="24"/>
        </w:rPr>
        <w:t>202</w:t>
      </w:r>
      <w:r w:rsidR="00C002D5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C002D5">
        <w:rPr>
          <w:rFonts w:asciiTheme="minorHAnsi" w:hAnsiTheme="minorHAnsi" w:cstheme="minorHAnsi"/>
          <w:sz w:val="24"/>
          <w:szCs w:val="24"/>
        </w:rPr>
        <w:t xml:space="preserve"> </w:t>
      </w:r>
      <w:r w:rsidRPr="007D637F">
        <w:rPr>
          <w:rFonts w:asciiTheme="minorHAnsi" w:hAnsiTheme="minorHAnsi" w:cstheme="minorHAnsi"/>
          <w:sz w:val="24"/>
          <w:szCs w:val="24"/>
        </w:rPr>
        <w:t xml:space="preserve">were </w:t>
      </w:r>
      <w:r w:rsidR="001C616C">
        <w:rPr>
          <w:rFonts w:asciiTheme="minorHAnsi" w:hAnsiTheme="minorHAnsi" w:cstheme="minorHAnsi"/>
          <w:sz w:val="24"/>
          <w:szCs w:val="24"/>
        </w:rPr>
        <w:t xml:space="preserve">reviewed and discussed by </w:t>
      </w:r>
      <w:r w:rsidRPr="007D637F">
        <w:rPr>
          <w:rFonts w:asciiTheme="minorHAnsi" w:hAnsiTheme="minorHAnsi" w:cstheme="minorHAnsi"/>
          <w:sz w:val="24"/>
          <w:szCs w:val="24"/>
        </w:rPr>
        <w:t xml:space="preserve">board members and </w:t>
      </w:r>
      <w:r w:rsidR="001C616C">
        <w:rPr>
          <w:rFonts w:asciiTheme="minorHAnsi" w:hAnsiTheme="minorHAnsi" w:cstheme="minorHAnsi"/>
          <w:sz w:val="24"/>
          <w:szCs w:val="24"/>
        </w:rPr>
        <w:t xml:space="preserve">was </w:t>
      </w:r>
      <w:r w:rsidRPr="007D637F">
        <w:rPr>
          <w:rFonts w:asciiTheme="minorHAnsi" w:hAnsiTheme="minorHAnsi" w:cstheme="minorHAnsi"/>
          <w:sz w:val="24"/>
          <w:szCs w:val="24"/>
        </w:rPr>
        <w:t xml:space="preserve">the first agenda item considered by the members of the CEBAIA Board. The CEBAIA Board approved the minutes unanimously after review and brief discussion. </w:t>
      </w:r>
    </w:p>
    <w:p w14:paraId="6CF49932" w14:textId="4F9C27E2" w:rsidR="00CF5312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The CEBAIA Financial Report for the </w:t>
      </w:r>
      <w:r w:rsidR="00E731E9">
        <w:rPr>
          <w:rFonts w:asciiTheme="minorHAnsi" w:hAnsiTheme="minorHAnsi" w:cstheme="minorHAnsi"/>
          <w:sz w:val="24"/>
          <w:szCs w:val="24"/>
        </w:rPr>
        <w:t xml:space="preserve">Fourth </w:t>
      </w:r>
      <w:r w:rsidRPr="007D637F">
        <w:rPr>
          <w:rFonts w:asciiTheme="minorHAnsi" w:hAnsiTheme="minorHAnsi" w:cstheme="minorHAnsi"/>
          <w:sz w:val="24"/>
          <w:szCs w:val="24"/>
        </w:rPr>
        <w:t>Quarter of Fiscal Year 202</w:t>
      </w:r>
      <w:r w:rsidR="00C002D5">
        <w:rPr>
          <w:rFonts w:asciiTheme="minorHAnsi" w:hAnsiTheme="minorHAnsi" w:cstheme="minorHAnsi"/>
          <w:sz w:val="24"/>
          <w:szCs w:val="24"/>
        </w:rPr>
        <w:t>5</w:t>
      </w:r>
      <w:r w:rsidRPr="007D637F">
        <w:rPr>
          <w:rFonts w:asciiTheme="minorHAnsi" w:hAnsiTheme="minorHAnsi" w:cstheme="minorHAnsi"/>
          <w:sz w:val="24"/>
          <w:szCs w:val="24"/>
        </w:rPr>
        <w:t xml:space="preserve">, </w:t>
      </w:r>
      <w:r w:rsidR="00E731E9">
        <w:rPr>
          <w:rFonts w:asciiTheme="minorHAnsi" w:hAnsiTheme="minorHAnsi" w:cstheme="minorHAnsi"/>
          <w:sz w:val="24"/>
          <w:szCs w:val="24"/>
        </w:rPr>
        <w:t>along with the proposed budget from 202</w:t>
      </w:r>
      <w:r w:rsidR="00C002D5">
        <w:rPr>
          <w:rFonts w:asciiTheme="minorHAnsi" w:hAnsiTheme="minorHAnsi" w:cstheme="minorHAnsi"/>
          <w:sz w:val="24"/>
          <w:szCs w:val="24"/>
        </w:rPr>
        <w:t>6</w:t>
      </w:r>
      <w:r w:rsidR="00E731E9">
        <w:rPr>
          <w:rFonts w:asciiTheme="minorHAnsi" w:hAnsiTheme="minorHAnsi" w:cstheme="minorHAnsi"/>
          <w:sz w:val="24"/>
          <w:szCs w:val="24"/>
        </w:rPr>
        <w:t xml:space="preserve">, </w:t>
      </w:r>
      <w:r w:rsidRPr="007D637F">
        <w:rPr>
          <w:rFonts w:asciiTheme="minorHAnsi" w:hAnsiTheme="minorHAnsi" w:cstheme="minorHAnsi"/>
          <w:sz w:val="24"/>
          <w:szCs w:val="24"/>
        </w:rPr>
        <w:t xml:space="preserve">was circulated and a brief presentation about finances </w:t>
      </w:r>
      <w:r w:rsidR="00E731E9">
        <w:rPr>
          <w:rFonts w:asciiTheme="minorHAnsi" w:hAnsiTheme="minorHAnsi" w:cstheme="minorHAnsi"/>
          <w:sz w:val="24"/>
          <w:szCs w:val="24"/>
        </w:rPr>
        <w:t xml:space="preserve">was highlighted </w:t>
      </w:r>
      <w:r w:rsidR="00C002D5">
        <w:rPr>
          <w:rFonts w:asciiTheme="minorHAnsi" w:hAnsiTheme="minorHAnsi" w:cstheme="minorHAnsi"/>
          <w:sz w:val="24"/>
          <w:szCs w:val="24"/>
        </w:rPr>
        <w:t xml:space="preserve">by </w:t>
      </w:r>
      <w:r w:rsidR="00E731E9" w:rsidRPr="007D637F">
        <w:rPr>
          <w:rFonts w:asciiTheme="minorHAnsi" w:hAnsiTheme="minorHAnsi" w:cstheme="minorHAnsi"/>
          <w:sz w:val="24"/>
          <w:szCs w:val="24"/>
        </w:rPr>
        <w:t>director Kelly Stowell</w:t>
      </w:r>
      <w:r w:rsidR="00E731E9">
        <w:rPr>
          <w:rFonts w:asciiTheme="minorHAnsi" w:hAnsiTheme="minorHAnsi" w:cstheme="minorHAnsi"/>
          <w:sz w:val="24"/>
          <w:szCs w:val="24"/>
        </w:rPr>
        <w:t xml:space="preserve">, </w:t>
      </w:r>
      <w:r w:rsidR="00C002D5">
        <w:rPr>
          <w:rFonts w:asciiTheme="minorHAnsi" w:hAnsiTheme="minorHAnsi" w:cstheme="minorHAnsi"/>
          <w:sz w:val="24"/>
          <w:szCs w:val="24"/>
        </w:rPr>
        <w:t xml:space="preserve">followed by </w:t>
      </w:r>
      <w:r w:rsidRPr="007D637F">
        <w:rPr>
          <w:rFonts w:asciiTheme="minorHAnsi" w:hAnsiTheme="minorHAnsi" w:cstheme="minorHAnsi"/>
          <w:sz w:val="24"/>
          <w:szCs w:val="24"/>
        </w:rPr>
        <w:t>discussion</w:t>
      </w:r>
      <w:r w:rsidR="00C002D5">
        <w:rPr>
          <w:rFonts w:asciiTheme="minorHAnsi" w:hAnsiTheme="minorHAnsi" w:cstheme="minorHAnsi"/>
          <w:sz w:val="24"/>
          <w:szCs w:val="24"/>
        </w:rPr>
        <w:t xml:space="preserve"> from the board</w:t>
      </w:r>
      <w:r w:rsidRPr="007D637F">
        <w:rPr>
          <w:rFonts w:asciiTheme="minorHAnsi" w:hAnsiTheme="minorHAnsi" w:cstheme="minorHAnsi"/>
          <w:sz w:val="24"/>
          <w:szCs w:val="24"/>
        </w:rPr>
        <w:t xml:space="preserve">. The </w:t>
      </w:r>
      <w:r w:rsidR="00E731E9">
        <w:rPr>
          <w:rFonts w:asciiTheme="minorHAnsi" w:hAnsiTheme="minorHAnsi" w:cstheme="minorHAnsi"/>
          <w:sz w:val="24"/>
          <w:szCs w:val="24"/>
        </w:rPr>
        <w:t xml:space="preserve">finance </w:t>
      </w:r>
      <w:r w:rsidRPr="007D637F">
        <w:rPr>
          <w:rFonts w:asciiTheme="minorHAnsi" w:hAnsiTheme="minorHAnsi" w:cstheme="minorHAnsi"/>
          <w:sz w:val="24"/>
          <w:szCs w:val="24"/>
        </w:rPr>
        <w:t xml:space="preserve">report covered the dates from January 1, </w:t>
      </w:r>
      <w:proofErr w:type="gramStart"/>
      <w:r w:rsidRPr="007D637F">
        <w:rPr>
          <w:rFonts w:asciiTheme="minorHAnsi" w:hAnsiTheme="minorHAnsi" w:cstheme="minorHAnsi"/>
          <w:sz w:val="24"/>
          <w:szCs w:val="24"/>
        </w:rPr>
        <w:t>202</w:t>
      </w:r>
      <w:r w:rsidR="00C002D5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Pr="007D637F">
        <w:rPr>
          <w:rFonts w:asciiTheme="minorHAnsi" w:hAnsiTheme="minorHAnsi" w:cstheme="minorHAnsi"/>
          <w:sz w:val="24"/>
          <w:szCs w:val="24"/>
        </w:rPr>
        <w:t xml:space="preserve"> to </w:t>
      </w:r>
      <w:r w:rsidR="00E731E9">
        <w:rPr>
          <w:rFonts w:asciiTheme="minorHAnsi" w:hAnsiTheme="minorHAnsi" w:cstheme="minorHAnsi"/>
          <w:sz w:val="24"/>
          <w:szCs w:val="24"/>
        </w:rPr>
        <w:t xml:space="preserve">December </w:t>
      </w:r>
      <w:r w:rsidR="00C002D5">
        <w:rPr>
          <w:rFonts w:asciiTheme="minorHAnsi" w:hAnsiTheme="minorHAnsi" w:cstheme="minorHAnsi"/>
          <w:sz w:val="24"/>
          <w:szCs w:val="24"/>
        </w:rPr>
        <w:t>12</w:t>
      </w:r>
      <w:r w:rsidR="001C616C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1C616C">
        <w:rPr>
          <w:rFonts w:asciiTheme="minorHAnsi" w:hAnsiTheme="minorHAnsi" w:cstheme="minorHAnsi"/>
          <w:sz w:val="24"/>
          <w:szCs w:val="24"/>
        </w:rPr>
        <w:t>202</w:t>
      </w:r>
      <w:r w:rsidR="00C002D5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1C616C">
        <w:rPr>
          <w:rFonts w:asciiTheme="minorHAnsi" w:hAnsiTheme="minorHAnsi" w:cstheme="minorHAnsi"/>
          <w:sz w:val="24"/>
          <w:szCs w:val="24"/>
        </w:rPr>
        <w:t xml:space="preserve"> </w:t>
      </w:r>
      <w:r w:rsidRPr="007D637F">
        <w:rPr>
          <w:rFonts w:asciiTheme="minorHAnsi" w:hAnsiTheme="minorHAnsi" w:cstheme="minorHAnsi"/>
          <w:sz w:val="24"/>
          <w:szCs w:val="24"/>
        </w:rPr>
        <w:t xml:space="preserve">with revenue, expenses, budget reports, and bank statements. </w:t>
      </w:r>
      <w:r w:rsidR="00606067">
        <w:rPr>
          <w:rFonts w:asciiTheme="minorHAnsi" w:hAnsiTheme="minorHAnsi" w:cstheme="minorHAnsi"/>
          <w:sz w:val="24"/>
          <w:szCs w:val="24"/>
        </w:rPr>
        <w:t>It was reported b</w:t>
      </w:r>
      <w:r w:rsidRPr="007D637F">
        <w:rPr>
          <w:rFonts w:asciiTheme="minorHAnsi" w:hAnsiTheme="minorHAnsi" w:cstheme="minorHAnsi"/>
          <w:sz w:val="24"/>
          <w:szCs w:val="24"/>
        </w:rPr>
        <w:t xml:space="preserve">udgets </w:t>
      </w:r>
      <w:r w:rsidR="00061051">
        <w:rPr>
          <w:rFonts w:asciiTheme="minorHAnsi" w:hAnsiTheme="minorHAnsi" w:cstheme="minorHAnsi"/>
          <w:sz w:val="24"/>
          <w:szCs w:val="24"/>
        </w:rPr>
        <w:t xml:space="preserve">are healthy </w:t>
      </w:r>
      <w:r w:rsidRPr="007D637F">
        <w:rPr>
          <w:rFonts w:asciiTheme="minorHAnsi" w:hAnsiTheme="minorHAnsi" w:cstheme="minorHAnsi"/>
          <w:sz w:val="24"/>
          <w:szCs w:val="24"/>
        </w:rPr>
        <w:t xml:space="preserve">for the Film Commission and CEBA. </w:t>
      </w:r>
    </w:p>
    <w:p w14:paraId="7E57AE0D" w14:textId="68068A2F" w:rsidR="00E731E9" w:rsidRDefault="00E731E9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discussion took place about the 202</w:t>
      </w:r>
      <w:r w:rsidR="00061051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Raising Kane</w:t>
      </w:r>
      <w:r w:rsidR="00E00D5C">
        <w:rPr>
          <w:rFonts w:asciiTheme="minorHAnsi" w:hAnsiTheme="minorHAnsi" w:cstheme="minorHAnsi"/>
          <w:sz w:val="24"/>
          <w:szCs w:val="24"/>
        </w:rPr>
        <w:t xml:space="preserve"> Business </w:t>
      </w:r>
      <w:proofErr w:type="gramStart"/>
      <w:r w:rsidR="00E00D5C">
        <w:rPr>
          <w:rFonts w:asciiTheme="minorHAnsi" w:hAnsiTheme="minorHAnsi" w:cstheme="minorHAnsi"/>
          <w:sz w:val="24"/>
          <w:szCs w:val="24"/>
        </w:rPr>
        <w:t>summit</w:t>
      </w:r>
      <w:proofErr w:type="gramEnd"/>
      <w:r w:rsidR="00E00D5C">
        <w:rPr>
          <w:rFonts w:asciiTheme="minorHAnsi" w:hAnsiTheme="minorHAnsi" w:cstheme="minorHAnsi"/>
          <w:sz w:val="24"/>
          <w:szCs w:val="24"/>
        </w:rPr>
        <w:t xml:space="preserve"> and </w:t>
      </w:r>
      <w:r w:rsidR="00061051">
        <w:rPr>
          <w:rFonts w:asciiTheme="minorHAnsi" w:hAnsiTheme="minorHAnsi" w:cstheme="minorHAnsi"/>
          <w:sz w:val="24"/>
          <w:szCs w:val="24"/>
        </w:rPr>
        <w:t>a budget was distributed and reviewed</w:t>
      </w:r>
      <w:r w:rsidR="00E00D5C">
        <w:rPr>
          <w:rFonts w:asciiTheme="minorHAnsi" w:hAnsiTheme="minorHAnsi" w:cstheme="minorHAnsi"/>
          <w:sz w:val="24"/>
          <w:szCs w:val="24"/>
        </w:rPr>
        <w:t>.</w:t>
      </w:r>
      <w:r w:rsidR="00061051">
        <w:rPr>
          <w:rFonts w:asciiTheme="minorHAnsi" w:hAnsiTheme="minorHAnsi" w:cstheme="minorHAnsi"/>
          <w:sz w:val="24"/>
          <w:szCs w:val="24"/>
        </w:rPr>
        <w:t xml:space="preserve"> Highlights</w:t>
      </w:r>
      <w:r w:rsidR="00E00D5C">
        <w:rPr>
          <w:rFonts w:asciiTheme="minorHAnsi" w:hAnsiTheme="minorHAnsi" w:cstheme="minorHAnsi"/>
          <w:sz w:val="24"/>
          <w:szCs w:val="24"/>
        </w:rPr>
        <w:t xml:space="preserve"> of the event were </w:t>
      </w:r>
      <w:r w:rsidR="00061051">
        <w:rPr>
          <w:rFonts w:asciiTheme="minorHAnsi" w:hAnsiTheme="minorHAnsi" w:cstheme="minorHAnsi"/>
          <w:sz w:val="24"/>
          <w:szCs w:val="24"/>
        </w:rPr>
        <w:t xml:space="preserve">discussed which included the agenda of the event. It was reported we are not spending as much money on the event as in previous </w:t>
      </w:r>
      <w:proofErr w:type="gramStart"/>
      <w:r w:rsidR="00061051">
        <w:rPr>
          <w:rFonts w:asciiTheme="minorHAnsi" w:hAnsiTheme="minorHAnsi" w:cstheme="minorHAnsi"/>
          <w:sz w:val="24"/>
          <w:szCs w:val="24"/>
        </w:rPr>
        <w:t>years</w:t>
      </w:r>
      <w:proofErr w:type="gramEnd"/>
      <w:r w:rsidR="00061051">
        <w:rPr>
          <w:rFonts w:asciiTheme="minorHAnsi" w:hAnsiTheme="minorHAnsi" w:cstheme="minorHAnsi"/>
          <w:sz w:val="24"/>
          <w:szCs w:val="24"/>
        </w:rPr>
        <w:t xml:space="preserve"> but the quality of the event will be maintained. </w:t>
      </w:r>
    </w:p>
    <w:p w14:paraId="43BD04EB" w14:textId="29A6C21D" w:rsidR="00061051" w:rsidRDefault="00E426D9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An executive director report was given and highlighted developments with numerous projects</w:t>
      </w:r>
      <w:r w:rsidR="00244167">
        <w:rPr>
          <w:rFonts w:asciiTheme="minorHAnsi" w:hAnsiTheme="minorHAnsi" w:cstheme="minorHAnsi"/>
          <w:sz w:val="24"/>
          <w:szCs w:val="24"/>
        </w:rPr>
        <w:t xml:space="preserve"> including economic development, film commission, and outdoor recreation happenings</w:t>
      </w:r>
      <w:r>
        <w:rPr>
          <w:rFonts w:asciiTheme="minorHAnsi" w:hAnsiTheme="minorHAnsi" w:cstheme="minorHAnsi"/>
          <w:sz w:val="24"/>
          <w:szCs w:val="24"/>
        </w:rPr>
        <w:t>.</w:t>
      </w:r>
      <w:r w:rsidR="00CF5312">
        <w:rPr>
          <w:rFonts w:asciiTheme="minorHAnsi" w:hAnsiTheme="minorHAnsi" w:cstheme="minorHAnsi"/>
          <w:sz w:val="24"/>
          <w:szCs w:val="24"/>
        </w:rPr>
        <w:t xml:space="preserve"> It has been a busy year for film projects in Kane County, especially with commercials for various products. </w:t>
      </w:r>
      <w:r w:rsidR="00061051">
        <w:rPr>
          <w:rFonts w:asciiTheme="minorHAnsi" w:hAnsiTheme="minorHAnsi" w:cstheme="minorHAnsi"/>
          <w:sz w:val="24"/>
          <w:szCs w:val="24"/>
        </w:rPr>
        <w:t>It was reported the CEBA Director, Kelly Stowell, would be attending a Christmas Party that evening at the governor’s mansion with Spencer Cox.</w:t>
      </w:r>
    </w:p>
    <w:p w14:paraId="6BDCCD1B" w14:textId="20487303" w:rsidR="00E00D5C" w:rsidRPr="007D637F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Executive Director Contract </w:t>
      </w:r>
      <w:r w:rsidR="00061051">
        <w:rPr>
          <w:rFonts w:asciiTheme="minorHAnsi" w:hAnsiTheme="minorHAnsi" w:cstheme="minorHAnsi"/>
          <w:sz w:val="24"/>
          <w:szCs w:val="24"/>
        </w:rPr>
        <w:t xml:space="preserve">was the next item on the </w:t>
      </w:r>
      <w:proofErr w:type="gramStart"/>
      <w:r w:rsidR="00061051">
        <w:rPr>
          <w:rFonts w:asciiTheme="minorHAnsi" w:hAnsiTheme="minorHAnsi" w:cstheme="minorHAnsi"/>
          <w:sz w:val="24"/>
          <w:szCs w:val="24"/>
        </w:rPr>
        <w:t>agenda</w:t>
      </w:r>
      <w:proofErr w:type="gramEnd"/>
      <w:r w:rsidR="0006105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and the contract was presented and discussed by the board members. No changes are in the contract from the previous year and a </w:t>
      </w:r>
      <w:proofErr w:type="gramStart"/>
      <w:r>
        <w:rPr>
          <w:rFonts w:asciiTheme="minorHAnsi" w:hAnsiTheme="minorHAnsi" w:cstheme="minorHAnsi"/>
          <w:sz w:val="24"/>
          <w:szCs w:val="24"/>
        </w:rPr>
        <w:t>Cost of Living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Adjustment (COLA) was </w:t>
      </w:r>
      <w:r w:rsidR="00061051">
        <w:rPr>
          <w:rFonts w:asciiTheme="minorHAnsi" w:hAnsiTheme="minorHAnsi" w:cstheme="minorHAnsi"/>
          <w:sz w:val="24"/>
          <w:szCs w:val="24"/>
        </w:rPr>
        <w:t>discussed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061051">
        <w:rPr>
          <w:rFonts w:asciiTheme="minorHAnsi" w:hAnsiTheme="minorHAnsi" w:cstheme="minorHAnsi"/>
          <w:sz w:val="24"/>
          <w:szCs w:val="24"/>
        </w:rPr>
        <w:t xml:space="preserve">The inclusion of </w:t>
      </w:r>
      <w:r>
        <w:rPr>
          <w:rFonts w:asciiTheme="minorHAnsi" w:hAnsiTheme="minorHAnsi" w:cstheme="minorHAnsi"/>
          <w:sz w:val="24"/>
          <w:szCs w:val="24"/>
        </w:rPr>
        <w:t>COLA for the executive director was recommended by the board</w:t>
      </w:r>
      <w:r w:rsidR="00061051">
        <w:rPr>
          <w:rFonts w:asciiTheme="minorHAnsi" w:hAnsiTheme="minorHAnsi" w:cstheme="minorHAnsi"/>
          <w:sz w:val="24"/>
          <w:szCs w:val="24"/>
        </w:rPr>
        <w:t xml:space="preserve"> following the county rate of 2.7% which will be covered by Kane County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061051">
        <w:rPr>
          <w:rFonts w:asciiTheme="minorHAnsi" w:hAnsiTheme="minorHAnsi" w:cstheme="minorHAnsi"/>
          <w:sz w:val="24"/>
          <w:szCs w:val="24"/>
        </w:rPr>
        <w:t xml:space="preserve">A discussion took place about the 2026 Meeting </w:t>
      </w:r>
      <w:proofErr w:type="gramStart"/>
      <w:r w:rsidR="00061051">
        <w:rPr>
          <w:rFonts w:asciiTheme="minorHAnsi" w:hAnsiTheme="minorHAnsi" w:cstheme="minorHAnsi"/>
          <w:sz w:val="24"/>
          <w:szCs w:val="24"/>
        </w:rPr>
        <w:t>Schedule</w:t>
      </w:r>
      <w:proofErr w:type="gramEnd"/>
      <w:r w:rsidR="00061051">
        <w:rPr>
          <w:rFonts w:asciiTheme="minorHAnsi" w:hAnsiTheme="minorHAnsi" w:cstheme="minorHAnsi"/>
          <w:sz w:val="24"/>
          <w:szCs w:val="24"/>
        </w:rPr>
        <w:t xml:space="preserve"> and it was decided to meet quarterly at a regular date and time.</w:t>
      </w:r>
    </w:p>
    <w:p w14:paraId="6E31CB22" w14:textId="4C31CC86" w:rsidR="007D637F" w:rsidRPr="007D637F" w:rsidRDefault="007D637F" w:rsidP="007D637F">
      <w:pPr>
        <w:rPr>
          <w:rFonts w:asciiTheme="minorHAnsi" w:hAnsiTheme="minorHAnsi" w:cstheme="minorHAnsi"/>
          <w:b/>
          <w:bCs/>
        </w:rPr>
      </w:pPr>
      <w:r w:rsidRPr="007D637F">
        <w:rPr>
          <w:rFonts w:asciiTheme="minorHAnsi" w:hAnsiTheme="minorHAnsi" w:cstheme="minorHAnsi"/>
          <w:b/>
          <w:bCs/>
        </w:rPr>
        <w:t>Action Items:</w:t>
      </w:r>
    </w:p>
    <w:p w14:paraId="6319C15F" w14:textId="60CC01E8" w:rsidR="00D73F5A" w:rsidRDefault="007D637F" w:rsidP="00D73F5A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>, to approve the minutes from the previous CEBAIA Board Meeting</w:t>
      </w:r>
      <w:r w:rsidR="00E00D5C">
        <w:rPr>
          <w:rFonts w:asciiTheme="minorHAnsi" w:hAnsiTheme="minorHAnsi" w:cstheme="minorHAnsi"/>
        </w:rPr>
        <w:t xml:space="preserve"> held December </w:t>
      </w:r>
      <w:r w:rsidR="00061051">
        <w:rPr>
          <w:rFonts w:asciiTheme="minorHAnsi" w:hAnsiTheme="minorHAnsi" w:cstheme="minorHAnsi"/>
        </w:rPr>
        <w:t>12</w:t>
      </w:r>
      <w:r w:rsidR="00E00D5C">
        <w:rPr>
          <w:rFonts w:asciiTheme="minorHAnsi" w:hAnsiTheme="minorHAnsi" w:cstheme="minorHAnsi"/>
        </w:rPr>
        <w:t>, 202</w:t>
      </w:r>
      <w:r w:rsidR="00061051">
        <w:rPr>
          <w:rFonts w:asciiTheme="minorHAnsi" w:hAnsiTheme="minorHAnsi" w:cstheme="minorHAnsi"/>
        </w:rPr>
        <w:t>6</w:t>
      </w:r>
      <w:r w:rsidRPr="007D637F">
        <w:rPr>
          <w:rFonts w:asciiTheme="minorHAnsi" w:hAnsiTheme="minorHAnsi" w:cstheme="minorHAnsi"/>
        </w:rPr>
        <w:t xml:space="preserve">. </w:t>
      </w:r>
      <w:r w:rsidR="00061051">
        <w:rPr>
          <w:rFonts w:asciiTheme="minorHAnsi" w:hAnsiTheme="minorHAnsi" w:cstheme="minorHAnsi"/>
        </w:rPr>
        <w:t xml:space="preserve">Wyatt Anderson </w:t>
      </w:r>
      <w:r w:rsidRPr="007D637F">
        <w:rPr>
          <w:rFonts w:asciiTheme="minorHAnsi" w:hAnsiTheme="minorHAnsi" w:cstheme="minorHAnsi"/>
        </w:rPr>
        <w:t>seconded the motion and the motion passed with no dissenting votes.</w:t>
      </w:r>
    </w:p>
    <w:p w14:paraId="0FE3213A" w14:textId="77777777" w:rsidR="00D73F5A" w:rsidRDefault="00D73F5A" w:rsidP="00D73F5A">
      <w:pPr>
        <w:rPr>
          <w:rFonts w:asciiTheme="minorHAnsi" w:hAnsiTheme="minorHAnsi" w:cstheme="minorHAnsi"/>
        </w:rPr>
      </w:pPr>
    </w:p>
    <w:p w14:paraId="69A7248B" w14:textId="719D1748" w:rsidR="00D73F5A" w:rsidRDefault="007D637F" w:rsidP="000D47AA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 xml:space="preserve"> to approve </w:t>
      </w:r>
      <w:r w:rsidR="00E00D5C">
        <w:rPr>
          <w:rFonts w:asciiTheme="minorHAnsi" w:hAnsiTheme="minorHAnsi" w:cstheme="minorHAnsi"/>
        </w:rPr>
        <w:t>the Quarter 4 Financial Report covering 202</w:t>
      </w:r>
      <w:r w:rsidR="00061051">
        <w:rPr>
          <w:rFonts w:asciiTheme="minorHAnsi" w:hAnsiTheme="minorHAnsi" w:cstheme="minorHAnsi"/>
        </w:rPr>
        <w:t>5</w:t>
      </w:r>
      <w:r w:rsidR="00400B4B">
        <w:rPr>
          <w:rFonts w:asciiTheme="minorHAnsi" w:hAnsiTheme="minorHAnsi" w:cstheme="minorHAnsi"/>
        </w:rPr>
        <w:t xml:space="preserve">. </w:t>
      </w:r>
      <w:r w:rsidR="00061051">
        <w:rPr>
          <w:rFonts w:asciiTheme="minorHAnsi" w:hAnsiTheme="minorHAnsi" w:cstheme="minorHAnsi"/>
        </w:rPr>
        <w:t xml:space="preserve">Wyatt Anderson </w:t>
      </w:r>
      <w:r w:rsidRPr="007D637F">
        <w:rPr>
          <w:rFonts w:asciiTheme="minorHAnsi" w:hAnsiTheme="minorHAnsi" w:cstheme="minorHAnsi"/>
        </w:rPr>
        <w:t>seconded the motion</w:t>
      </w:r>
      <w:r w:rsidR="00E00D5C">
        <w:rPr>
          <w:rFonts w:asciiTheme="minorHAnsi" w:hAnsiTheme="minorHAnsi" w:cstheme="minorHAnsi"/>
        </w:rPr>
        <w:t>,</w:t>
      </w:r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72A89654" w14:textId="77777777" w:rsidR="000D47AA" w:rsidRDefault="000D47AA" w:rsidP="000D47AA">
      <w:pPr>
        <w:rPr>
          <w:rFonts w:asciiTheme="minorHAnsi" w:hAnsiTheme="minorHAnsi" w:cstheme="minorHAnsi"/>
        </w:rPr>
      </w:pPr>
    </w:p>
    <w:p w14:paraId="53CEA694" w14:textId="6C70DA86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>A motion was made by</w:t>
      </w:r>
      <w:r w:rsidR="00061051">
        <w:rPr>
          <w:rFonts w:asciiTheme="minorHAnsi" w:hAnsiTheme="minorHAnsi" w:cstheme="minorHAnsi"/>
        </w:rPr>
        <w:t xml:space="preserve"> Wyatt Anderson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>the 202</w:t>
      </w:r>
      <w:r w:rsidR="0006105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CEBAIA Budget</w:t>
      </w:r>
      <w:r w:rsidR="00061051">
        <w:rPr>
          <w:rFonts w:asciiTheme="minorHAnsi" w:hAnsiTheme="minorHAnsi" w:cstheme="minorHAnsi"/>
        </w:rPr>
        <w:t xml:space="preserve"> and </w:t>
      </w:r>
      <w:r w:rsidR="00061051" w:rsidRPr="007D637F">
        <w:rPr>
          <w:rFonts w:asciiTheme="minorHAnsi" w:hAnsiTheme="minorHAnsi" w:cstheme="minorHAnsi"/>
        </w:rPr>
        <w:t xml:space="preserve">to approve </w:t>
      </w:r>
      <w:r w:rsidR="00061051">
        <w:rPr>
          <w:rFonts w:asciiTheme="minorHAnsi" w:hAnsiTheme="minorHAnsi" w:cstheme="minorHAnsi"/>
        </w:rPr>
        <w:t>the 202</w:t>
      </w:r>
      <w:r w:rsidR="00061051">
        <w:rPr>
          <w:rFonts w:asciiTheme="minorHAnsi" w:hAnsiTheme="minorHAnsi" w:cstheme="minorHAnsi"/>
        </w:rPr>
        <w:t>6</w:t>
      </w:r>
      <w:r w:rsidR="00061051">
        <w:rPr>
          <w:rFonts w:asciiTheme="minorHAnsi" w:hAnsiTheme="minorHAnsi" w:cstheme="minorHAnsi"/>
        </w:rPr>
        <w:t xml:space="preserve"> Executive Director Contract includ</w:t>
      </w:r>
      <w:r w:rsidR="00061051">
        <w:rPr>
          <w:rFonts w:asciiTheme="minorHAnsi" w:hAnsiTheme="minorHAnsi" w:cstheme="minorHAnsi"/>
        </w:rPr>
        <w:t>ing</w:t>
      </w:r>
      <w:r w:rsidR="00061051">
        <w:rPr>
          <w:rFonts w:asciiTheme="minorHAnsi" w:hAnsiTheme="minorHAnsi" w:cstheme="minorHAnsi"/>
        </w:rPr>
        <w:t xml:space="preserve"> a </w:t>
      </w:r>
      <w:proofErr w:type="gramStart"/>
      <w:r w:rsidR="00061051">
        <w:rPr>
          <w:rFonts w:asciiTheme="minorHAnsi" w:hAnsiTheme="minorHAnsi" w:cstheme="minorHAnsi"/>
        </w:rPr>
        <w:t>Cost of Living</w:t>
      </w:r>
      <w:proofErr w:type="gramEnd"/>
      <w:r w:rsidR="00061051">
        <w:rPr>
          <w:rFonts w:asciiTheme="minorHAnsi" w:hAnsiTheme="minorHAnsi" w:cstheme="minorHAnsi"/>
        </w:rPr>
        <w:t xml:space="preserve"> Adjustment tied to the </w:t>
      </w:r>
      <w:r w:rsidR="00061051">
        <w:rPr>
          <w:rFonts w:asciiTheme="minorHAnsi" w:hAnsiTheme="minorHAnsi" w:cstheme="minorHAnsi"/>
        </w:rPr>
        <w:t xml:space="preserve">Kane County </w:t>
      </w:r>
      <w:r w:rsidR="00061051">
        <w:rPr>
          <w:rFonts w:asciiTheme="minorHAnsi" w:hAnsiTheme="minorHAnsi" w:cstheme="minorHAnsi"/>
        </w:rPr>
        <w:t>Rate</w:t>
      </w:r>
      <w:r>
        <w:rPr>
          <w:rFonts w:asciiTheme="minorHAnsi" w:hAnsiTheme="minorHAnsi" w:cstheme="minorHAnsi"/>
        </w:rPr>
        <w:t xml:space="preserve">. </w:t>
      </w:r>
      <w:r w:rsidR="00061051">
        <w:rPr>
          <w:rFonts w:asciiTheme="minorHAnsi" w:hAnsiTheme="minorHAnsi" w:cstheme="minorHAnsi"/>
        </w:rPr>
        <w:t xml:space="preserve">Colton Johnson </w:t>
      </w:r>
      <w:r w:rsidRPr="007D637F">
        <w:rPr>
          <w:rFonts w:asciiTheme="minorHAnsi" w:hAnsiTheme="minorHAnsi" w:cstheme="minorHAnsi"/>
        </w:rPr>
        <w:t>seconded the motion and the motion passed with no dissenting votes.</w:t>
      </w:r>
    </w:p>
    <w:p w14:paraId="1370D2F2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46D37D92" w14:textId="5166E1F2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</w:t>
      </w:r>
      <w:r w:rsidR="00061051">
        <w:rPr>
          <w:rFonts w:asciiTheme="minorHAnsi" w:hAnsiTheme="minorHAnsi" w:cstheme="minorHAnsi"/>
        </w:rPr>
        <w:t xml:space="preserve">Celeste </w:t>
      </w:r>
      <w:proofErr w:type="spellStart"/>
      <w:r w:rsidR="00061051">
        <w:rPr>
          <w:rFonts w:asciiTheme="minorHAnsi" w:hAnsiTheme="minorHAnsi" w:cstheme="minorHAnsi"/>
        </w:rPr>
        <w:t>Meyeres</w:t>
      </w:r>
      <w:proofErr w:type="spellEnd"/>
      <w:r w:rsidR="00061051">
        <w:rPr>
          <w:rFonts w:asciiTheme="minorHAnsi" w:hAnsiTheme="minorHAnsi" w:cstheme="minorHAnsi"/>
        </w:rPr>
        <w:t xml:space="preserve">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>the 202</w:t>
      </w:r>
      <w:r w:rsidR="0006105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Raising Kane Business Summit Budget. </w:t>
      </w:r>
      <w:r w:rsidR="00061051">
        <w:rPr>
          <w:rFonts w:asciiTheme="minorHAnsi" w:hAnsiTheme="minorHAnsi" w:cstheme="minorHAnsi"/>
        </w:rPr>
        <w:t xml:space="preserve">Wyatt Anderson </w:t>
      </w:r>
      <w:r w:rsidRPr="007D637F">
        <w:rPr>
          <w:rFonts w:asciiTheme="minorHAnsi" w:hAnsiTheme="minorHAnsi" w:cstheme="minorHAnsi"/>
        </w:rPr>
        <w:t>seconded the motion and the motion passed with no dissenting votes.</w:t>
      </w:r>
    </w:p>
    <w:p w14:paraId="714D8AD2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67C1D4DA" w14:textId="4858A218" w:rsidR="007D637F" w:rsidRPr="0001682E" w:rsidRDefault="007D637F" w:rsidP="001A4D32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A motion was made by </w:t>
      </w:r>
      <w:r w:rsidR="00061051">
        <w:rPr>
          <w:rFonts w:asciiTheme="minorHAnsi" w:hAnsiTheme="minorHAnsi" w:cstheme="minorHAnsi"/>
          <w:sz w:val="24"/>
          <w:szCs w:val="24"/>
        </w:rPr>
        <w:t>Colton Johnson</w:t>
      </w:r>
      <w:r w:rsidR="00400B4B">
        <w:rPr>
          <w:rFonts w:asciiTheme="minorHAnsi" w:hAnsiTheme="minorHAnsi" w:cstheme="minorHAnsi"/>
          <w:sz w:val="24"/>
          <w:szCs w:val="24"/>
        </w:rPr>
        <w:t xml:space="preserve"> </w:t>
      </w:r>
      <w:r w:rsidRPr="007D637F">
        <w:rPr>
          <w:rFonts w:asciiTheme="minorHAnsi" w:hAnsiTheme="minorHAnsi" w:cstheme="minorHAnsi"/>
          <w:sz w:val="24"/>
          <w:szCs w:val="24"/>
        </w:rPr>
        <w:t>to adjourn the meeting and seconded the meeting was adjourned.</w:t>
      </w:r>
    </w:p>
    <w:sectPr w:rsidR="007D637F" w:rsidRPr="0001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2F07"/>
    <w:multiLevelType w:val="hybridMultilevel"/>
    <w:tmpl w:val="6A8ABC7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963F0"/>
    <w:multiLevelType w:val="hybridMultilevel"/>
    <w:tmpl w:val="6A8ABC7A"/>
    <w:lvl w:ilvl="0" w:tplc="81C61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C26BB"/>
    <w:multiLevelType w:val="hybridMultilevel"/>
    <w:tmpl w:val="6A8ABC7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2945">
    <w:abstractNumId w:val="1"/>
  </w:num>
  <w:num w:numId="2" w16cid:durableId="94793991">
    <w:abstractNumId w:val="2"/>
  </w:num>
  <w:num w:numId="3" w16cid:durableId="180488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2"/>
    <w:rsid w:val="00005792"/>
    <w:rsid w:val="0001682E"/>
    <w:rsid w:val="00061051"/>
    <w:rsid w:val="000D47AA"/>
    <w:rsid w:val="00125204"/>
    <w:rsid w:val="001478C5"/>
    <w:rsid w:val="001A4D32"/>
    <w:rsid w:val="001C616C"/>
    <w:rsid w:val="001D27EE"/>
    <w:rsid w:val="001F5E4E"/>
    <w:rsid w:val="00244167"/>
    <w:rsid w:val="002530B3"/>
    <w:rsid w:val="003455EC"/>
    <w:rsid w:val="00354CA7"/>
    <w:rsid w:val="00392550"/>
    <w:rsid w:val="00400B4B"/>
    <w:rsid w:val="00506980"/>
    <w:rsid w:val="00542D73"/>
    <w:rsid w:val="005B4369"/>
    <w:rsid w:val="005E2CD8"/>
    <w:rsid w:val="00606067"/>
    <w:rsid w:val="00615419"/>
    <w:rsid w:val="007750BF"/>
    <w:rsid w:val="0078228F"/>
    <w:rsid w:val="00796769"/>
    <w:rsid w:val="007A4EB2"/>
    <w:rsid w:val="007D637F"/>
    <w:rsid w:val="00926B3A"/>
    <w:rsid w:val="009362A4"/>
    <w:rsid w:val="00955073"/>
    <w:rsid w:val="00A666EF"/>
    <w:rsid w:val="00AA6104"/>
    <w:rsid w:val="00AB3367"/>
    <w:rsid w:val="00C002D5"/>
    <w:rsid w:val="00C24088"/>
    <w:rsid w:val="00C33508"/>
    <w:rsid w:val="00CA1CBF"/>
    <w:rsid w:val="00CA4B5F"/>
    <w:rsid w:val="00CF5312"/>
    <w:rsid w:val="00D73F5A"/>
    <w:rsid w:val="00E00D5C"/>
    <w:rsid w:val="00E354C4"/>
    <w:rsid w:val="00E426D9"/>
    <w:rsid w:val="00E731E9"/>
    <w:rsid w:val="00EC10C5"/>
    <w:rsid w:val="00F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8C8E"/>
  <w15:chartTrackingRefBased/>
  <w15:docId w15:val="{21BEA92C-7BC8-9C4D-8E9C-8AB6A65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6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4D3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Lucida Grande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A">
    <w:name w:val="Body A"/>
    <w:rsid w:val="007D63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757</Words>
  <Characters>4130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Stowell</dc:creator>
  <cp:keywords/>
  <dc:description/>
  <cp:lastModifiedBy>Kelly Stowell</cp:lastModifiedBy>
  <cp:revision>3</cp:revision>
  <cp:lastPrinted>2024-12-06T18:48:00Z</cp:lastPrinted>
  <dcterms:created xsi:type="dcterms:W3CDTF">2026-03-03T20:32:00Z</dcterms:created>
  <dcterms:modified xsi:type="dcterms:W3CDTF">2026-03-03T20:52:00Z</dcterms:modified>
</cp:coreProperties>
</file>