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956412F" w14:textId="77777777" w:rsidR="003B16C5" w:rsidRDefault="003B16C5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Daybreak Public Infrastructure District No. 1</w:t>
      </w:r>
    </w:p>
    <w:p w14:paraId="46756A1C" w14:textId="5EF287F2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6EA9BCB" w:rsidR="000804A2" w:rsidRDefault="00C54C7D" w:rsidP="00C221C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734ED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734E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C0E16E6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47D27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415E29"/>
    <w:p w14:paraId="67B50104" w14:textId="1A71C38D" w:rsidR="00C84D8C" w:rsidRPr="00C800B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="00D109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Mike Kunkel (zoom), Eric Carlson (zoom).</w:t>
      </w:r>
    </w:p>
    <w:p w14:paraId="5C394C15" w14:textId="2070CF5D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50185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66990">
        <w:rPr>
          <w:rFonts w:ascii="Times New Roman" w:hAnsi="Times New Roman" w:cs="Times New Roman"/>
          <w:b w:val="0"/>
          <w:color w:val="08050B"/>
          <w:sz w:val="24"/>
          <w:szCs w:val="24"/>
        </w:rPr>
        <w:t>Matt Ence (zoom), Brendan Campbell (zoom), Aaron Wade (zoom), Harrison Creer (zoom),</w:t>
      </w:r>
      <w:r w:rsidR="001A0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Dave Kwant (zoom), David Cannon (zoom), Julie Randall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D289F3C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1A0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A055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Brad Holmes</w:t>
      </w:r>
    </w:p>
    <w:p w14:paraId="5401CBC3" w14:textId="020D41EE" w:rsidR="00914DCF" w:rsidRPr="009E1FD3" w:rsidRDefault="00914DCF" w:rsidP="00415E29"/>
    <w:p w14:paraId="4C69DA0D" w14:textId="558B7A75" w:rsidR="00380A15" w:rsidRPr="004532F0" w:rsidRDefault="002D2D25" w:rsidP="0073719B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3719B">
      <w:pPr>
        <w:pStyle w:val="BodyText2"/>
        <w:tabs>
          <w:tab w:val="left" w:pos="360"/>
        </w:tabs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D303DEF" w:rsidR="00380A15" w:rsidRPr="004532F0" w:rsidRDefault="00380A15" w:rsidP="0073719B">
      <w:pPr>
        <w:pStyle w:val="BodyText2"/>
        <w:tabs>
          <w:tab w:val="left" w:pos="360"/>
        </w:tabs>
        <w:ind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3478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3478E"/>
    <w:p w14:paraId="4CF4D036" w14:textId="1EC46B11" w:rsidR="004532F0" w:rsidRPr="00914DCF" w:rsidRDefault="004532F0" w:rsidP="0073719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3719B">
      <w:pPr>
        <w:tabs>
          <w:tab w:val="left" w:pos="36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3719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409256C7" w:rsidR="001713A0" w:rsidRPr="0063478E" w:rsidRDefault="00323965" w:rsidP="0063478E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23854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5, 2026</w:t>
      </w:r>
    </w:p>
    <w:p w14:paraId="50097F64" w14:textId="77777777" w:rsidR="001713A0" w:rsidRPr="001713A0" w:rsidRDefault="001713A0" w:rsidP="0063478E"/>
    <w:p w14:paraId="444516CA" w14:textId="778FA61D" w:rsidR="00CB5277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0558"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023854">
        <w:rPr>
          <w:rFonts w:ascii="Times New Roman" w:hAnsi="Times New Roman" w:cs="Times New Roman"/>
          <w:color w:val="08050B"/>
          <w:sz w:val="24"/>
          <w:szCs w:val="24"/>
        </w:rPr>
        <w:t>February 5, 2026</w:t>
      </w:r>
      <w:r w:rsidR="005A0AA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5EC17BE" w14:textId="68ABC452" w:rsidR="00A81E14" w:rsidRPr="001A0558" w:rsidRDefault="00DA042A" w:rsidP="001A0558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3478E">
        <w:rPr>
          <w:rFonts w:ascii="Times New Roman" w:hAnsi="Times New Roman" w:cs="Times New Roman"/>
          <w:color w:val="08050B"/>
          <w:sz w:val="24"/>
          <w:szCs w:val="24"/>
        </w:rPr>
        <w:t xml:space="preserve">Mike Kunkel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D57A23F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5F83D00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F491B6B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91AF67" w14:textId="22AD995C" w:rsidR="005A43B8" w:rsidRDefault="005A43B8" w:rsidP="00064B4F"/>
    <w:p w14:paraId="1CFF1B9F" w14:textId="4D482047" w:rsidR="001A0558" w:rsidRDefault="00064B4F" w:rsidP="00A81E14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0558">
        <w:rPr>
          <w:rFonts w:ascii="Times New Roman" w:hAnsi="Times New Roman" w:cs="Times New Roman"/>
          <w:color w:val="08050B"/>
          <w:sz w:val="24"/>
          <w:szCs w:val="24"/>
        </w:rPr>
        <w:t xml:space="preserve">Maria Mamaril </w:t>
      </w:r>
      <w:proofErr w:type="gramStart"/>
      <w:r w:rsidR="001A0558">
        <w:rPr>
          <w:rFonts w:ascii="Times New Roman" w:hAnsi="Times New Roman" w:cs="Times New Roman"/>
          <w:color w:val="08050B"/>
          <w:sz w:val="24"/>
          <w:szCs w:val="24"/>
        </w:rPr>
        <w:t>joined</w:t>
      </w:r>
      <w:proofErr w:type="gramEnd"/>
      <w:r w:rsidR="001A0558">
        <w:rPr>
          <w:rFonts w:ascii="Times New Roman" w:hAnsi="Times New Roman" w:cs="Times New Roman"/>
          <w:color w:val="08050B"/>
          <w:sz w:val="24"/>
          <w:szCs w:val="24"/>
        </w:rPr>
        <w:t xml:space="preserve"> the meeting at 10:07 A.M.</w:t>
      </w:r>
    </w:p>
    <w:p w14:paraId="2DFFE8C2" w14:textId="77777777" w:rsidR="00064B4F" w:rsidRDefault="00064B4F" w:rsidP="00064B4F"/>
    <w:p w14:paraId="3C3BF284" w14:textId="630B19BC" w:rsidR="001A0558" w:rsidRDefault="00064B4F" w:rsidP="00A81E14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0558">
        <w:rPr>
          <w:rFonts w:ascii="Times New Roman" w:hAnsi="Times New Roman" w:cs="Times New Roman"/>
          <w:color w:val="08050B"/>
          <w:sz w:val="24"/>
          <w:szCs w:val="24"/>
        </w:rPr>
        <w:t>Benj Becker joined the meeting at 10:09 A.M.</w:t>
      </w:r>
    </w:p>
    <w:p w14:paraId="27E76290" w14:textId="77777777" w:rsidR="001A0558" w:rsidRDefault="001A0558" w:rsidP="00064B4F"/>
    <w:p w14:paraId="04EC27CC" w14:textId="5A6023AB" w:rsidR="00D02B73" w:rsidRDefault="00AA7EAA" w:rsidP="0073719B">
      <w:pPr>
        <w:pStyle w:val="BodyText2"/>
        <w:tabs>
          <w:tab w:val="left" w:pos="36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bookmarkEnd w:id="5"/>
    <w:p w14:paraId="7686768B" w14:textId="09709797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the Infrastructure Acquisition and Reimbursement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Agreement between the District and Developer and authorize the District Chair to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sign</w:t>
      </w:r>
    </w:p>
    <w:p w14:paraId="1F7EB39A" w14:textId="77777777" w:rsidR="00A462FC" w:rsidRDefault="00A462FC" w:rsidP="0063478E"/>
    <w:p w14:paraId="5ABCCD39" w14:textId="4D35878D" w:rsidR="00A462FC" w:rsidRPr="0063478E" w:rsidRDefault="0063478E" w:rsidP="0063478E">
      <w:pPr>
        <w:tabs>
          <w:tab w:val="left" w:pos="90"/>
          <w:tab w:val="left" w:pos="45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Matt Ence explained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Agreement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and discussed it with Michael Jensen.</w:t>
      </w:r>
    </w:p>
    <w:p w14:paraId="32A5BD6C" w14:textId="77777777" w:rsidR="00A462FC" w:rsidRDefault="00A462FC" w:rsidP="0063478E"/>
    <w:p w14:paraId="1B60A078" w14:textId="47093E95" w:rsidR="00A462FC" w:rsidRPr="00E447C4" w:rsidRDefault="00A462FC" w:rsidP="00A462FC">
      <w:pPr>
        <w:pStyle w:val="ListParagraph"/>
        <w:tabs>
          <w:tab w:val="left" w:pos="9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A0AAA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5A0AA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8C2307D" w14:textId="4599D8BA" w:rsidR="00A462FC" w:rsidRPr="00A6504D" w:rsidRDefault="00A462FC" w:rsidP="001A0558">
      <w:pPr>
        <w:pStyle w:val="BodyText2"/>
        <w:tabs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A0AAA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CCAEE53" w14:textId="77777777" w:rsidR="00A462FC" w:rsidRPr="00A6504D" w:rsidRDefault="00A462FC" w:rsidP="00A462FC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025A17E" w14:textId="77777777" w:rsidR="00A462FC" w:rsidRPr="00A6504D" w:rsidRDefault="00A462FC" w:rsidP="00A462FC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EB15995" w14:textId="77777777" w:rsidR="00A462FC" w:rsidRDefault="00A462FC" w:rsidP="00A462FC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4C677CE" w14:textId="77777777" w:rsidR="00A462FC" w:rsidRPr="00A6504D" w:rsidRDefault="00A462FC" w:rsidP="000B553D"/>
    <w:p w14:paraId="1CEEE90A" w14:textId="728A2E26" w:rsidR="00A462FC" w:rsidRDefault="00A462FC" w:rsidP="00A462FC">
      <w:pPr>
        <w:tabs>
          <w:tab w:val="left" w:pos="360"/>
          <w:tab w:val="left" w:pos="630"/>
        </w:tabs>
        <w:ind w:hanging="17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Administrative Funding and Reimbursement Agreement </w:t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between the District and Developer and authorize the District Chair to sign   </w:t>
      </w:r>
    </w:p>
    <w:p w14:paraId="146ED7E3" w14:textId="77777777" w:rsidR="00A462FC" w:rsidRDefault="00A462FC" w:rsidP="00B27DA4"/>
    <w:p w14:paraId="2FD3919C" w14:textId="1CDF8DD6" w:rsidR="00B27DA4" w:rsidRPr="00B27DA4" w:rsidRDefault="00B27DA4" w:rsidP="00B27DA4">
      <w:pPr>
        <w:ind w:firstLine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Matt Ence explained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greement.</w:t>
      </w:r>
    </w:p>
    <w:p w14:paraId="3479A930" w14:textId="77777777" w:rsidR="00A462FC" w:rsidRDefault="00A462FC" w:rsidP="00B27DA4"/>
    <w:p w14:paraId="05693B32" w14:textId="3D1FD815" w:rsidR="00A462FC" w:rsidRPr="00E447C4" w:rsidRDefault="00B27DA4" w:rsidP="00A462FC">
      <w:pPr>
        <w:pStyle w:val="ListParagraph"/>
        <w:tabs>
          <w:tab w:val="left" w:pos="90"/>
          <w:tab w:val="left" w:pos="360"/>
          <w:tab w:val="left" w:pos="630"/>
        </w:tabs>
        <w:ind w:left="360" w:firstLine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="00A462FC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462FC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A462FC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A462FC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A462FC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110A1FD" w14:textId="25EBDAE1" w:rsidR="00A462FC" w:rsidRDefault="00B27DA4" w:rsidP="00A462FC">
      <w:pPr>
        <w:pStyle w:val="BodyText2"/>
        <w:tabs>
          <w:tab w:val="left" w:pos="360"/>
          <w:tab w:val="left" w:pos="630"/>
        </w:tabs>
        <w:spacing w:line="276" w:lineRule="auto"/>
        <w:ind w:firstLine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="00A462F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462F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A462FC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1CB33AB" w14:textId="77777777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hanging="17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B8A2275" w14:textId="77777777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hanging="17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D589562" w14:textId="77777777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hanging="17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A6790E3" w14:textId="77777777" w:rsidR="00A462FC" w:rsidRDefault="00A462FC" w:rsidP="000B553D"/>
    <w:p w14:paraId="222E4ED3" w14:textId="24FC12A4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3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Engagement Agreement for Bond Underwriting Services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between the District and Piper Sandler and authorize the District Chair to sign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6592BFE1" w14:textId="77777777" w:rsidR="00A462FC" w:rsidRDefault="00A462FC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9D802AA" w14:textId="413D88E6" w:rsidR="00A462FC" w:rsidRPr="00F636B7" w:rsidRDefault="00B27DA4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636B7" w:rsidRPr="00F636B7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 w:rsidR="00F636B7">
        <w:rPr>
          <w:rFonts w:ascii="Times New Roman" w:hAnsi="Times New Roman" w:cs="Times New Roman"/>
          <w:color w:val="08050B"/>
          <w:sz w:val="24"/>
          <w:szCs w:val="24"/>
        </w:rPr>
        <w:t>explained</w:t>
      </w:r>
      <w:r w:rsidR="00F636B7" w:rsidRPr="00F636B7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="00F636B7" w:rsidRPr="00F636B7">
        <w:rPr>
          <w:rFonts w:ascii="Times New Roman" w:hAnsi="Times New Roman" w:cs="Times New Roman"/>
          <w:color w:val="08050B"/>
          <w:sz w:val="24"/>
          <w:szCs w:val="24"/>
        </w:rPr>
        <w:t xml:space="preserve">greement. </w:t>
      </w:r>
    </w:p>
    <w:p w14:paraId="707F88AF" w14:textId="77777777" w:rsidR="00A462FC" w:rsidRDefault="00A462FC" w:rsidP="00F636B7"/>
    <w:p w14:paraId="67AB90C4" w14:textId="2CE2F397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636B7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636B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BDD9E53" w14:textId="7EEB0099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636B7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144BE76" w14:textId="36CD52F1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54B7A67" w14:textId="7DF3B27A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BA38A7A" w14:textId="0912E4BD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310B1BC" w14:textId="77777777" w:rsidR="00AB4A4F" w:rsidRDefault="00AB4A4F" w:rsidP="000B553D"/>
    <w:p w14:paraId="4E5F60F1" w14:textId="2E8E8E8E" w:rsidR="00AB4A4F" w:rsidRPr="00A6504D" w:rsidRDefault="00AB4A4F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*Agenda items 5 &amp; 7 were discussed before items 4 and 6.</w:t>
      </w:r>
    </w:p>
    <w:p w14:paraId="2AAF1ADE" w14:textId="77777777" w:rsidR="00AB4A4F" w:rsidRDefault="00AB4A4F" w:rsidP="00AB4A4F"/>
    <w:p w14:paraId="058A8631" w14:textId="5221C938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4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Agreement for Legal Services between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District and Snow Jensen &amp; Reece, PC, and authorize the District Chair to sign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2E4AA679" w14:textId="77777777" w:rsidR="00A462FC" w:rsidRDefault="00A462FC" w:rsidP="00AB4A4F"/>
    <w:p w14:paraId="6C14AF17" w14:textId="362D792E" w:rsidR="00A462FC" w:rsidRPr="00AB4A4F" w:rsidRDefault="00AB4A4F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AB4A4F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Pr="00AB4A4F">
        <w:rPr>
          <w:rFonts w:ascii="Times New Roman" w:hAnsi="Times New Roman" w:cs="Times New Roman"/>
          <w:color w:val="08050B"/>
          <w:sz w:val="24"/>
          <w:szCs w:val="24"/>
        </w:rPr>
        <w:t>greement.</w:t>
      </w:r>
    </w:p>
    <w:p w14:paraId="708E0482" w14:textId="77777777" w:rsidR="00A462FC" w:rsidRDefault="00A462FC" w:rsidP="000B553D"/>
    <w:p w14:paraId="134FD282" w14:textId="066F6406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B4A4F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AB4A4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84B92A0" w14:textId="2CF1A6ED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B4A4F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EAA5460" w14:textId="79BA787E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7739D47" w14:textId="01AD76D5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CD3C744" w14:textId="4D9DADF6" w:rsidR="00A462FC" w:rsidRDefault="00A462FC" w:rsidP="00AB4A4F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80DE75C" w14:textId="77777777" w:rsidR="00AB4A4F" w:rsidRDefault="00AB4A4F" w:rsidP="000B553D"/>
    <w:p w14:paraId="23905791" w14:textId="6FBF6DD6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5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503D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Municipal Advisor Agreement with Zions Bank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737C23AC" w14:textId="77777777" w:rsidR="00A462FC" w:rsidRDefault="00A462FC" w:rsidP="000B553D"/>
    <w:p w14:paraId="7C71810E" w14:textId="66791FA9" w:rsidR="00A462FC" w:rsidRPr="00F35314" w:rsidRDefault="00AB4A4F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Agreement. </w:t>
      </w:r>
    </w:p>
    <w:p w14:paraId="5B132908" w14:textId="77777777" w:rsidR="00A462FC" w:rsidRDefault="00A462FC" w:rsidP="000B553D"/>
    <w:p w14:paraId="091A0109" w14:textId="52634460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3531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5A663AD" w14:textId="34A557DA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35314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DC915B3" w14:textId="49956891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65223E8" w14:textId="03D967D5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83857BE" w14:textId="46711219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48AF369" w14:textId="77777777" w:rsidR="00A462FC" w:rsidRPr="00A6504D" w:rsidRDefault="00A462FC" w:rsidP="00F35314"/>
    <w:p w14:paraId="61A8BF63" w14:textId="2F9805AE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6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Municipal Accountant Agreement with Pinnacle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Consulting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21C3144E" w14:textId="77777777" w:rsidR="00A462FC" w:rsidRDefault="00A462FC" w:rsidP="00F553F3"/>
    <w:p w14:paraId="53EEB7EC" w14:textId="6D614AB6" w:rsidR="00A462FC" w:rsidRPr="00F553F3" w:rsidRDefault="00F553F3" w:rsidP="00A462FC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Agreement and discussed it with Board Members.</w:t>
      </w:r>
    </w:p>
    <w:p w14:paraId="42785E42" w14:textId="77777777" w:rsidR="00A462FC" w:rsidRDefault="00A462FC" w:rsidP="00F553F3"/>
    <w:p w14:paraId="1EC4DFD9" w14:textId="1148ECD9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3F7CCC5" w14:textId="507B5540" w:rsidR="00A462FC" w:rsidRPr="00A6504D" w:rsidRDefault="00A462FC" w:rsidP="001A0558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Mike Kunkel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775BF1" w14:textId="0DFB853F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20EE3C7" w14:textId="05338C98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044F7BF" w14:textId="25A55A5E" w:rsidR="00A462FC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E14BE7" w14:textId="77777777" w:rsidR="00A462FC" w:rsidRDefault="00A462FC" w:rsidP="00F553F3"/>
    <w:p w14:paraId="6E29BDDF" w14:textId="6EB32893" w:rsidR="00A462FC" w:rsidRDefault="00A462FC" w:rsidP="00A462FC">
      <w:pPr>
        <w:tabs>
          <w:tab w:val="left" w:pos="360"/>
          <w:tab w:val="left" w:pos="630"/>
        </w:tabs>
        <w:ind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7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Causey Engagement Agreement for Financial Forecast</w:t>
      </w:r>
      <w:r w:rsidRPr="00347B9F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526615DD" w14:textId="1F47B26F" w:rsidR="00A462FC" w:rsidRPr="00F553F3" w:rsidRDefault="00F553F3" w:rsidP="00F553F3">
      <w:pPr>
        <w:tabs>
          <w:tab w:val="left" w:pos="90"/>
          <w:tab w:val="left" w:pos="360"/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Agreement.</w:t>
      </w:r>
    </w:p>
    <w:p w14:paraId="574BC2EB" w14:textId="77777777" w:rsidR="00A462FC" w:rsidRDefault="00A462FC" w:rsidP="00CB014E"/>
    <w:p w14:paraId="1081A73D" w14:textId="05DAF984" w:rsidR="00A462FC" w:rsidRPr="00E447C4" w:rsidRDefault="00A462FC" w:rsidP="00A462FC">
      <w:pPr>
        <w:pStyle w:val="ListParagraph"/>
        <w:tabs>
          <w:tab w:val="left" w:pos="90"/>
          <w:tab w:val="left" w:pos="360"/>
          <w:tab w:val="left" w:pos="63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F553F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8F977EC" w14:textId="4C6CBDB3" w:rsidR="00A462FC" w:rsidRDefault="00A462FC" w:rsidP="00A462FC">
      <w:pPr>
        <w:pStyle w:val="BodyText2"/>
        <w:tabs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F553F3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4764F7D" w14:textId="282C20CD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9D453EF" w14:textId="3FF3159D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1A4FCD2" w14:textId="6B910A44" w:rsidR="00A462FC" w:rsidRPr="00A6504D" w:rsidRDefault="00A462FC" w:rsidP="00A462FC">
      <w:pPr>
        <w:pStyle w:val="BodyText2"/>
        <w:tabs>
          <w:tab w:val="left" w:pos="90"/>
          <w:tab w:val="left" w:pos="36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9DEF5E5" w14:textId="05A3B819" w:rsidR="00DA042A" w:rsidRPr="00A81E14" w:rsidRDefault="00DA042A" w:rsidP="00CB014E"/>
    <w:p w14:paraId="7D9D6D49" w14:textId="27E0930A" w:rsidR="0019546E" w:rsidRDefault="005E7BDE" w:rsidP="0073719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14DC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BB9AD0" w14:textId="7C108AE7" w:rsidR="000740D0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Julie Randall asked about the Pledge Agreement.  </w:t>
      </w:r>
    </w:p>
    <w:p w14:paraId="6A09118E" w14:textId="6A5F156C" w:rsidR="00F553F3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Aaron Wade indicated the Agreement was part of the Bond Resolution.</w:t>
      </w:r>
    </w:p>
    <w:p w14:paraId="3FFC33BC" w14:textId="77777777" w:rsidR="00F553F3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F03BB02" w14:textId="1904F09F" w:rsidR="00F553F3" w:rsidRDefault="00F553F3" w:rsidP="00F553F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Michael Jensen discussed the agenda for the next Meeting.</w:t>
      </w:r>
    </w:p>
    <w:p w14:paraId="0F13AFD3" w14:textId="77777777" w:rsidR="00F553F3" w:rsidRDefault="00F553F3" w:rsidP="00CB014E"/>
    <w:p w14:paraId="7C975505" w14:textId="1E22E8A7" w:rsidR="00914DCF" w:rsidRDefault="000740D0" w:rsidP="0073719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27811">
      <w:pPr>
        <w:pStyle w:val="BodyText2"/>
        <w:tabs>
          <w:tab w:val="left" w:pos="360"/>
        </w:tabs>
        <w:ind w:right="-450"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8A5A92" w14:textId="77777777" w:rsidR="0005570F" w:rsidRDefault="0005570F" w:rsidP="0005570F"/>
    <w:p w14:paraId="2E1F5892" w14:textId="648D5DC3" w:rsid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14E" w:rsidRPr="00CB014E">
        <w:rPr>
          <w:rFonts w:ascii="Times New Roman" w:hAnsi="Times New Roman" w:cs="Times New Roman"/>
          <w:b w:val="0"/>
          <w:bCs/>
          <w:sz w:val="24"/>
          <w:szCs w:val="24"/>
        </w:rPr>
        <w:t>Eric Carlson</w:t>
      </w:r>
      <w:r w:rsidR="00CB0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B014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E9B6799" w:rsidR="00DA042A" w:rsidRP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B014E">
        <w:rPr>
          <w:rFonts w:ascii="Times New Roman" w:hAnsi="Times New Roman" w:cs="Times New Roman"/>
          <w:b w:val="0"/>
          <w:bCs/>
          <w:sz w:val="24"/>
          <w:szCs w:val="24"/>
        </w:rPr>
        <w:t xml:space="preserve">Mike Kunkel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713A8D5B" w14:textId="77777777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E4DCABA" w14:textId="77777777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9672659" w14:textId="77777777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D6DB90A" w14:textId="77777777" w:rsidR="00235EDB" w:rsidRPr="00A81E14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A81E14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BF0A" w14:textId="77777777" w:rsidR="00904A27" w:rsidRDefault="00904A27">
      <w:r>
        <w:separator/>
      </w:r>
    </w:p>
  </w:endnote>
  <w:endnote w:type="continuationSeparator" w:id="0">
    <w:p w14:paraId="551897DF" w14:textId="77777777" w:rsidR="00904A27" w:rsidRDefault="0090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B955" w14:textId="77777777" w:rsidR="00904A27" w:rsidRDefault="00904A27">
      <w:r>
        <w:separator/>
      </w:r>
    </w:p>
  </w:footnote>
  <w:footnote w:type="continuationSeparator" w:id="0">
    <w:p w14:paraId="60C246B1" w14:textId="77777777" w:rsidR="00904A27" w:rsidRDefault="0090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904A27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854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70F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4B4F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17B6"/>
    <w:rsid w:val="000B3C08"/>
    <w:rsid w:val="000B3E0C"/>
    <w:rsid w:val="000B4925"/>
    <w:rsid w:val="000B553D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0558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1C8"/>
    <w:rsid w:val="002E2715"/>
    <w:rsid w:val="002E2FA9"/>
    <w:rsid w:val="002E398A"/>
    <w:rsid w:val="002E3D7D"/>
    <w:rsid w:val="002E49B7"/>
    <w:rsid w:val="002E5D2D"/>
    <w:rsid w:val="002E64C6"/>
    <w:rsid w:val="002E7C24"/>
    <w:rsid w:val="00302333"/>
    <w:rsid w:val="00302CE5"/>
    <w:rsid w:val="00302F03"/>
    <w:rsid w:val="003039E8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6C5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5E29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1C9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A1C"/>
    <w:rsid w:val="00594CA5"/>
    <w:rsid w:val="00594D8C"/>
    <w:rsid w:val="005952A3"/>
    <w:rsid w:val="00596372"/>
    <w:rsid w:val="005965AD"/>
    <w:rsid w:val="005A0AAA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478E"/>
    <w:rsid w:val="006350E0"/>
    <w:rsid w:val="00637A0C"/>
    <w:rsid w:val="0064085F"/>
    <w:rsid w:val="006414FD"/>
    <w:rsid w:val="006445B7"/>
    <w:rsid w:val="00645FDB"/>
    <w:rsid w:val="00650185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09DE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89C"/>
    <w:rsid w:val="00857BBF"/>
    <w:rsid w:val="0086030E"/>
    <w:rsid w:val="0086052E"/>
    <w:rsid w:val="00860BA7"/>
    <w:rsid w:val="00862054"/>
    <w:rsid w:val="00863A8C"/>
    <w:rsid w:val="00867E51"/>
    <w:rsid w:val="00870044"/>
    <w:rsid w:val="0087016F"/>
    <w:rsid w:val="0087314E"/>
    <w:rsid w:val="008734ED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607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60D7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4A27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5C73"/>
    <w:rsid w:val="009362C2"/>
    <w:rsid w:val="00941020"/>
    <w:rsid w:val="0094185C"/>
    <w:rsid w:val="00944BF2"/>
    <w:rsid w:val="00947098"/>
    <w:rsid w:val="0094753D"/>
    <w:rsid w:val="00951D5C"/>
    <w:rsid w:val="00951FBE"/>
    <w:rsid w:val="009540A8"/>
    <w:rsid w:val="00955EA2"/>
    <w:rsid w:val="009560CB"/>
    <w:rsid w:val="00956FB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4B67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62FC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1E14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4A4F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4595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27DA4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B9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D27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14E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911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6990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76E1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314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3F3"/>
    <w:rsid w:val="00F555F1"/>
    <w:rsid w:val="00F633EB"/>
    <w:rsid w:val="00F636B7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44CB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569</Words>
  <Characters>3170</Characters>
  <Application>Microsoft Office Word</Application>
  <DocSecurity>0</DocSecurity>
  <Lines>211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3615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2024-09-27T19:50:00Z</cp:lastPrinted>
  <dcterms:created xsi:type="dcterms:W3CDTF">2026-02-18T20:12:00Z</dcterms:created>
  <dcterms:modified xsi:type="dcterms:W3CDTF">2026-02-23T18:12:00Z</dcterms:modified>
</cp:coreProperties>
</file>