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3877" w14:textId="765CB1BB" w:rsidR="004379FC" w:rsidRPr="0079564A" w:rsidRDefault="004379FC" w:rsidP="004379FC">
      <w:pPr>
        <w:spacing w:after="0" w:line="240" w:lineRule="auto"/>
        <w:ind w:left="960" w:hanging="960"/>
        <w:jc w:val="center"/>
        <w:rPr>
          <w:b/>
          <w:bCs/>
        </w:rPr>
      </w:pPr>
      <w:r w:rsidRPr="0079564A">
        <w:rPr>
          <w:b/>
          <w:bCs/>
        </w:rPr>
        <w:t>Hyde Park City Ordinance 202</w:t>
      </w:r>
      <w:r>
        <w:rPr>
          <w:b/>
          <w:bCs/>
        </w:rPr>
        <w:t>6</w:t>
      </w:r>
      <w:r w:rsidRPr="0079564A">
        <w:rPr>
          <w:b/>
          <w:bCs/>
        </w:rPr>
        <w:t>-</w:t>
      </w:r>
      <w:r>
        <w:rPr>
          <w:b/>
          <w:bCs/>
        </w:rPr>
        <w:t>0</w:t>
      </w:r>
      <w:r w:rsidR="00C300BA">
        <w:rPr>
          <w:b/>
          <w:bCs/>
        </w:rPr>
        <w:t>4</w:t>
      </w:r>
    </w:p>
    <w:p w14:paraId="5AF053E4" w14:textId="5DDE0B6C" w:rsidR="00C300BA" w:rsidRPr="00C300BA" w:rsidRDefault="004379FC" w:rsidP="00C300BA">
      <w:pPr>
        <w:spacing w:after="0" w:line="240" w:lineRule="auto"/>
        <w:ind w:left="960" w:hanging="960"/>
        <w:jc w:val="center"/>
      </w:pPr>
      <w:r w:rsidRPr="00C300BA">
        <w:rPr>
          <w:b/>
          <w:bCs/>
        </w:rPr>
        <w:t xml:space="preserve">An </w:t>
      </w:r>
      <w:r w:rsidRPr="00C300BA">
        <w:t xml:space="preserve">Ordinance </w:t>
      </w:r>
      <w:r w:rsidR="00C300BA" w:rsidRPr="00C300BA">
        <w:t>AMENDING Titles 12 and 13 adding the</w:t>
      </w:r>
      <w:r w:rsidR="00C300BA" w:rsidRPr="00C300BA">
        <w:rPr>
          <w:b/>
          <w:bCs/>
        </w:rPr>
        <w:t xml:space="preserve"> </w:t>
      </w:r>
      <w:r w:rsidR="00C300BA" w:rsidRPr="00C300BA">
        <w:t xml:space="preserve">word “Boundary” everywhere that the word ‘Survey” appears </w:t>
      </w:r>
      <w:proofErr w:type="gramStart"/>
      <w:r w:rsidR="00C300BA" w:rsidRPr="00C300BA">
        <w:t>in order to</w:t>
      </w:r>
      <w:proofErr w:type="gramEnd"/>
      <w:r w:rsidR="00C300BA" w:rsidRPr="00C300BA">
        <w:t xml:space="preserve"> clarify what kind of Survey is required. </w:t>
      </w:r>
    </w:p>
    <w:p w14:paraId="50CF3F73" w14:textId="77777777" w:rsidR="00C300BA" w:rsidRDefault="00C300BA" w:rsidP="00C300BA"/>
    <w:p w14:paraId="39C1EEA7" w14:textId="77777777" w:rsidR="00C300BA" w:rsidRDefault="00C300BA" w:rsidP="00C300BA">
      <w:r>
        <w:t xml:space="preserve">12.10 Addition of the phrase “with all property lines, easements, encumbrances, and existing structures and elements shown and labeled” in all sections where the word “Survey” appears </w:t>
      </w:r>
      <w:proofErr w:type="gramStart"/>
      <w:r>
        <w:t>in order to</w:t>
      </w:r>
      <w:proofErr w:type="gramEnd"/>
      <w:r>
        <w:t xml:space="preserve"> clarify what information needs to be included on a Survey.</w:t>
      </w:r>
    </w:p>
    <w:p w14:paraId="2CFA6379" w14:textId="77777777" w:rsidR="00C300BA" w:rsidRDefault="00C300BA" w:rsidP="00C300BA">
      <w:r>
        <w:t xml:space="preserve">Correct the reference numbers to Utah State Code throughout Titles 12 and 13 </w:t>
      </w:r>
      <w:proofErr w:type="gramStart"/>
      <w:r>
        <w:t>in order to</w:t>
      </w:r>
      <w:proofErr w:type="gramEnd"/>
      <w:r>
        <w:t xml:space="preserve"> correlate with the amended State Code Index numbering of Titles, Chapters, and Sections.</w:t>
      </w:r>
    </w:p>
    <w:p w14:paraId="13E7F59E" w14:textId="77777777" w:rsidR="00C300BA" w:rsidRDefault="00C300BA" w:rsidP="00C300BA">
      <w:r>
        <w:t>Remove all references to a ‘Conditional Use Permit’ where it is referenced in relation to an ADU.</w:t>
      </w:r>
    </w:p>
    <w:p w14:paraId="44C664B9" w14:textId="77777777" w:rsidR="00C300BA" w:rsidRPr="008F53AF" w:rsidRDefault="00C300BA" w:rsidP="00C300BA">
      <w:r>
        <w:t>Strike:13.30.</w:t>
      </w:r>
      <w:proofErr w:type="gramStart"/>
      <w:r>
        <w:t>070.I.</w:t>
      </w:r>
      <w:proofErr w:type="gramEnd"/>
      <w:r>
        <w:t xml:space="preserve">4: </w:t>
      </w:r>
      <w:r w:rsidRPr="008F53AF">
        <w:t xml:space="preserve">The street address for each lot. Each street address shall be approved by the City. The north and west sides of the streets shall be numbered </w:t>
      </w:r>
      <w:proofErr w:type="gramStart"/>
      <w:r w:rsidRPr="008F53AF">
        <w:t>odd</w:t>
      </w:r>
      <w:proofErr w:type="gramEnd"/>
      <w:r w:rsidRPr="008F53AF">
        <w:t xml:space="preserve"> and the south and east shall be numbered even. Corner lots shall show two address blocks.</w:t>
      </w:r>
    </w:p>
    <w:p w14:paraId="0A12DB23" w14:textId="77777777" w:rsidR="00C300BA" w:rsidRDefault="00C300BA" w:rsidP="00C300BA">
      <w:r>
        <w:t>Adopt an official City addressing policy in Title 12 (see exhibit A)</w:t>
      </w:r>
    </w:p>
    <w:p w14:paraId="106D7D99" w14:textId="77777777" w:rsidR="00C300BA" w:rsidRDefault="00C300BA" w:rsidP="00C300BA">
      <w:r>
        <w:t xml:space="preserve">13.10.30: Addition of “Subdivision names should reflect historical significance when possible. Subdivision names shall be approved by the Planning Department and shall be changed at the City’s request. </w:t>
      </w:r>
      <w:r w:rsidRPr="008D425F">
        <w:t>Duplication of names</w:t>
      </w:r>
      <w:r>
        <w:t xml:space="preserve"> or portions of names</w:t>
      </w:r>
      <w:r w:rsidRPr="008D425F">
        <w:t xml:space="preserve"> shall not be permitted in the C</w:t>
      </w:r>
      <w:r>
        <w:t>ity</w:t>
      </w:r>
      <w:r w:rsidRPr="008D425F">
        <w:t>.  Names with similar spellings, pronunciations or meanings may be con</w:t>
      </w:r>
      <w:r>
        <w:t>sidered</w:t>
      </w:r>
      <w:r w:rsidRPr="008D425F">
        <w:t xml:space="preserve"> as being duplications</w:t>
      </w:r>
      <w:r>
        <w:t>.”</w:t>
      </w:r>
    </w:p>
    <w:p w14:paraId="53780CAE" w14:textId="7BC91AC8" w:rsidR="00C300BA" w:rsidRDefault="00C300BA" w:rsidP="00C300BA">
      <w:r>
        <w:t xml:space="preserve">12.110.040: Addition of “J.  An application shall be considered closed only after a Final Inspection has been completed by City Staff </w:t>
      </w:r>
      <w:proofErr w:type="gramStart"/>
      <w:r>
        <w:t>in order to</w:t>
      </w:r>
      <w:proofErr w:type="gramEnd"/>
      <w:r>
        <w:t xml:space="preserve"> verify that all requirements of the City Code have been met concerning the application and/or associated permit(s). Documentation of this inspection may be in the form of a Certificate of Occupancy, Certificate of Completion, issuance of a Business License, or other release document b</w:t>
      </w:r>
      <w:r w:rsidR="00666823">
        <w:t>e</w:t>
      </w:r>
      <w:r>
        <w:t xml:space="preserve">aring the signature of the Zoning Administrator and other City Staff.  </w:t>
      </w:r>
    </w:p>
    <w:p w14:paraId="3F8B4E98" w14:textId="77777777" w:rsidR="00C300BA" w:rsidRPr="008F490B" w:rsidRDefault="00C300BA" w:rsidP="00C300BA">
      <w:r>
        <w:t>13.30.80: Addition of “F.  After Final Plat approval has been granted by the Land Use Authority the developer shall record the Mylar Plat and Subdivision Improvements Agreement with the Cache County Recorder. If the developer has not Recorded the Final Plat and Improvements Agreement within one (1) year of the date of the approval, the Final Plat shall be null and void.”</w:t>
      </w:r>
    </w:p>
    <w:p w14:paraId="079D1A36" w14:textId="77777777" w:rsidR="00C300BA" w:rsidRDefault="00C300BA" w:rsidP="00C300BA">
      <w:pPr>
        <w:spacing w:after="0" w:line="240" w:lineRule="auto"/>
        <w:ind w:left="960" w:hanging="960"/>
        <w:jc w:val="center"/>
        <w:rPr>
          <w:b/>
          <w:bCs/>
        </w:rPr>
      </w:pPr>
    </w:p>
    <w:sectPr w:rsidR="00C300B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8414" w14:textId="77777777" w:rsidR="004379FC" w:rsidRDefault="004379FC" w:rsidP="004379FC">
      <w:pPr>
        <w:spacing w:after="0" w:line="240" w:lineRule="auto"/>
      </w:pPr>
      <w:r>
        <w:separator/>
      </w:r>
    </w:p>
  </w:endnote>
  <w:endnote w:type="continuationSeparator" w:id="0">
    <w:p w14:paraId="1B36BDA1" w14:textId="77777777" w:rsidR="004379FC" w:rsidRDefault="004379FC" w:rsidP="0043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84488"/>
      <w:docPartObj>
        <w:docPartGallery w:val="Page Numbers (Bottom of Page)"/>
        <w:docPartUnique/>
      </w:docPartObj>
    </w:sdtPr>
    <w:sdtEndPr>
      <w:rPr>
        <w:color w:val="7F7F7F" w:themeColor="background1" w:themeShade="7F"/>
        <w:spacing w:val="60"/>
      </w:rPr>
    </w:sdtEndPr>
    <w:sdtContent>
      <w:p w14:paraId="7AE8A15A" w14:textId="24FD05BE" w:rsidR="004379FC" w:rsidRDefault="004379F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9184C2C" w14:textId="77777777" w:rsidR="004379FC" w:rsidRDefault="00437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37EA" w14:textId="77777777" w:rsidR="004379FC" w:rsidRDefault="004379FC" w:rsidP="004379FC">
      <w:pPr>
        <w:spacing w:after="0" w:line="240" w:lineRule="auto"/>
      </w:pPr>
      <w:r>
        <w:separator/>
      </w:r>
    </w:p>
  </w:footnote>
  <w:footnote w:type="continuationSeparator" w:id="0">
    <w:p w14:paraId="2A23DE09" w14:textId="77777777" w:rsidR="004379FC" w:rsidRDefault="004379FC" w:rsidP="00437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D53" w14:textId="4F312414" w:rsidR="00C300BA" w:rsidRDefault="004379FC" w:rsidP="00C300BA">
    <w:pPr>
      <w:pStyle w:val="HeaderCenter"/>
    </w:pPr>
    <w:r>
      <w:t>Hyde Park, Utah, Municipal Code</w:t>
    </w:r>
    <w:r>
      <w:br/>
    </w:r>
    <w:r w:rsidR="00C300BA">
      <w:t>TITLE 12 LANDUSE &amp; DEVELOPMENT</w:t>
    </w:r>
  </w:p>
  <w:p w14:paraId="7E8B3B42" w14:textId="5C9F8C49" w:rsidR="004379FC" w:rsidRDefault="004379FC" w:rsidP="004379FC">
    <w:pPr>
      <w:pStyle w:val="HeaderCenter"/>
    </w:pPr>
    <w:r>
      <w:t xml:space="preserve">TITLE </w:t>
    </w:r>
    <w:r w:rsidR="00472AA9">
      <w:t>13</w:t>
    </w:r>
    <w:r>
      <w:t xml:space="preserve"> </w:t>
    </w:r>
    <w:r w:rsidR="00472AA9">
      <w:t>SUBDIVISION ORDINANCE</w:t>
    </w:r>
  </w:p>
  <w:p w14:paraId="3E6D4A43" w14:textId="77777777" w:rsidR="004379FC" w:rsidRDefault="004379FC" w:rsidP="004379FC">
    <w:pPr>
      <w:pStyle w:val="HeaderCenter"/>
    </w:pPr>
  </w:p>
  <w:p w14:paraId="01C6CCC7" w14:textId="77777777" w:rsidR="004379FC" w:rsidRDefault="004379FC" w:rsidP="004379FC">
    <w:pPr>
      <w:pStyle w:val="HeaderCenter"/>
      <w:pBdr>
        <w:top w:val="single" w:sz="4" w:space="0" w:color="auto"/>
      </w:pBdr>
    </w:pPr>
  </w:p>
  <w:p w14:paraId="42AA9901" w14:textId="77777777" w:rsidR="004379FC" w:rsidRDefault="004379FC" w:rsidP="004379FC">
    <w:pPr>
      <w:pStyle w:val="Header"/>
    </w:pPr>
  </w:p>
  <w:p w14:paraId="25BC8360" w14:textId="77777777" w:rsidR="004379FC" w:rsidRDefault="004379FC" w:rsidP="004379FC">
    <w:pPr>
      <w:pStyle w:val="Header"/>
    </w:pPr>
  </w:p>
  <w:p w14:paraId="7B475776" w14:textId="77777777" w:rsidR="004379FC" w:rsidRDefault="0043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95931"/>
    <w:multiLevelType w:val="multilevel"/>
    <w:tmpl w:val="DC6A8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B657F"/>
    <w:multiLevelType w:val="multilevel"/>
    <w:tmpl w:val="F0929D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1F0758E"/>
    <w:multiLevelType w:val="multilevel"/>
    <w:tmpl w:val="369098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0F41E13"/>
    <w:multiLevelType w:val="hybridMultilevel"/>
    <w:tmpl w:val="EF6A5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F11CB"/>
    <w:multiLevelType w:val="multilevel"/>
    <w:tmpl w:val="876231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66EE0B6C"/>
    <w:multiLevelType w:val="multilevel"/>
    <w:tmpl w:val="C846CD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7AE90B1A"/>
    <w:multiLevelType w:val="multilevel"/>
    <w:tmpl w:val="3420FE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F2B55E4"/>
    <w:multiLevelType w:val="multilevel"/>
    <w:tmpl w:val="9E2A40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709377557">
    <w:abstractNumId w:val="6"/>
  </w:num>
  <w:num w:numId="2" w16cid:durableId="743257235">
    <w:abstractNumId w:val="4"/>
  </w:num>
  <w:num w:numId="3" w16cid:durableId="1612544460">
    <w:abstractNumId w:val="1"/>
  </w:num>
  <w:num w:numId="4" w16cid:durableId="1291206396">
    <w:abstractNumId w:val="5"/>
  </w:num>
  <w:num w:numId="5" w16cid:durableId="274796642">
    <w:abstractNumId w:val="7"/>
  </w:num>
  <w:num w:numId="6" w16cid:durableId="1755317368">
    <w:abstractNumId w:val="2"/>
  </w:num>
  <w:num w:numId="7" w16cid:durableId="327485970">
    <w:abstractNumId w:val="0"/>
  </w:num>
  <w:num w:numId="8" w16cid:durableId="1924409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EC"/>
    <w:rsid w:val="00383D79"/>
    <w:rsid w:val="00435239"/>
    <w:rsid w:val="004379FC"/>
    <w:rsid w:val="00472AA9"/>
    <w:rsid w:val="004A023D"/>
    <w:rsid w:val="00501D15"/>
    <w:rsid w:val="00536709"/>
    <w:rsid w:val="005A11EC"/>
    <w:rsid w:val="00666823"/>
    <w:rsid w:val="008148D4"/>
    <w:rsid w:val="008409FF"/>
    <w:rsid w:val="00935292"/>
    <w:rsid w:val="009A2111"/>
    <w:rsid w:val="009B2FC8"/>
    <w:rsid w:val="00A510E2"/>
    <w:rsid w:val="00C300BA"/>
    <w:rsid w:val="00CB5D8A"/>
    <w:rsid w:val="00CE0788"/>
    <w:rsid w:val="00E46733"/>
    <w:rsid w:val="00F13A0B"/>
    <w:rsid w:val="00F33FE6"/>
    <w:rsid w:val="00F64BD7"/>
    <w:rsid w:val="03521C9F"/>
    <w:rsid w:val="0A54EB94"/>
    <w:rsid w:val="0B390018"/>
    <w:rsid w:val="0C307A20"/>
    <w:rsid w:val="0D6C344D"/>
    <w:rsid w:val="0F928073"/>
    <w:rsid w:val="112E6F0E"/>
    <w:rsid w:val="145E4E9C"/>
    <w:rsid w:val="1C38BF2A"/>
    <w:rsid w:val="213C892D"/>
    <w:rsid w:val="22337E3A"/>
    <w:rsid w:val="2527CEEC"/>
    <w:rsid w:val="2749000A"/>
    <w:rsid w:val="2B637875"/>
    <w:rsid w:val="2D25D049"/>
    <w:rsid w:val="30F2026A"/>
    <w:rsid w:val="36E49787"/>
    <w:rsid w:val="3C4FEE3C"/>
    <w:rsid w:val="3F8FEE8B"/>
    <w:rsid w:val="4124B688"/>
    <w:rsid w:val="46F9472A"/>
    <w:rsid w:val="4AA60481"/>
    <w:rsid w:val="503CE2FF"/>
    <w:rsid w:val="55807675"/>
    <w:rsid w:val="58294771"/>
    <w:rsid w:val="5AEABE4B"/>
    <w:rsid w:val="5B198FB0"/>
    <w:rsid w:val="5D5C2DF9"/>
    <w:rsid w:val="6227C97D"/>
    <w:rsid w:val="6A5A99EE"/>
    <w:rsid w:val="6BC52732"/>
    <w:rsid w:val="6D528DBC"/>
    <w:rsid w:val="6E9902E1"/>
    <w:rsid w:val="6F357DE6"/>
    <w:rsid w:val="789613FC"/>
    <w:rsid w:val="7B95D672"/>
    <w:rsid w:val="7C0D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946F"/>
  <w15:chartTrackingRefBased/>
  <w15:docId w15:val="{EE8184F2-9C35-45A7-95CA-BDA9A4AE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1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11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11E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11E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11E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1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1E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A11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A11E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A11E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A11E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A1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1EC"/>
    <w:rPr>
      <w:rFonts w:eastAsiaTheme="majorEastAsia" w:cstheme="majorBidi"/>
      <w:color w:val="272727" w:themeColor="text1" w:themeTint="D8"/>
    </w:rPr>
  </w:style>
  <w:style w:type="paragraph" w:styleId="Title">
    <w:name w:val="Title"/>
    <w:basedOn w:val="Normal"/>
    <w:next w:val="Normal"/>
    <w:link w:val="TitleChar"/>
    <w:uiPriority w:val="10"/>
    <w:qFormat/>
    <w:rsid w:val="005A1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1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1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11EC"/>
    <w:rPr>
      <w:i/>
      <w:iCs/>
      <w:color w:val="404040" w:themeColor="text1" w:themeTint="BF"/>
    </w:rPr>
  </w:style>
  <w:style w:type="paragraph" w:styleId="ListParagraph">
    <w:name w:val="List Paragraph"/>
    <w:basedOn w:val="Normal"/>
    <w:uiPriority w:val="34"/>
    <w:qFormat/>
    <w:rsid w:val="005A11EC"/>
    <w:pPr>
      <w:ind w:left="720"/>
      <w:contextualSpacing/>
    </w:pPr>
  </w:style>
  <w:style w:type="character" w:styleId="IntenseEmphasis">
    <w:name w:val="Intense Emphasis"/>
    <w:basedOn w:val="DefaultParagraphFont"/>
    <w:uiPriority w:val="21"/>
    <w:qFormat/>
    <w:rsid w:val="005A11EC"/>
    <w:rPr>
      <w:i/>
      <w:iCs/>
      <w:color w:val="365F91" w:themeColor="accent1" w:themeShade="BF"/>
    </w:rPr>
  </w:style>
  <w:style w:type="paragraph" w:styleId="IntenseQuote">
    <w:name w:val="Intense Quote"/>
    <w:basedOn w:val="Normal"/>
    <w:next w:val="Normal"/>
    <w:link w:val="IntenseQuoteChar"/>
    <w:uiPriority w:val="30"/>
    <w:qFormat/>
    <w:rsid w:val="005A11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11EC"/>
    <w:rPr>
      <w:i/>
      <w:iCs/>
      <w:color w:val="365F91" w:themeColor="accent1" w:themeShade="BF"/>
    </w:rPr>
  </w:style>
  <w:style w:type="character" w:styleId="IntenseReference">
    <w:name w:val="Intense Reference"/>
    <w:basedOn w:val="DefaultParagraphFont"/>
    <w:uiPriority w:val="32"/>
    <w:qFormat/>
    <w:rsid w:val="005A11EC"/>
    <w:rPr>
      <w:b/>
      <w:bCs/>
      <w:smallCaps/>
      <w:color w:val="365F91" w:themeColor="accent1" w:themeShade="BF"/>
      <w:spacing w:val="5"/>
    </w:rPr>
  </w:style>
  <w:style w:type="paragraph" w:styleId="Header">
    <w:name w:val="header"/>
    <w:basedOn w:val="Normal"/>
    <w:link w:val="HeaderChar"/>
    <w:uiPriority w:val="99"/>
    <w:unhideWhenUsed/>
    <w:rsid w:val="00437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9FC"/>
  </w:style>
  <w:style w:type="paragraph" w:styleId="Footer">
    <w:name w:val="footer"/>
    <w:basedOn w:val="Normal"/>
    <w:link w:val="FooterChar"/>
    <w:uiPriority w:val="99"/>
    <w:unhideWhenUsed/>
    <w:rsid w:val="00437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FC"/>
  </w:style>
  <w:style w:type="paragraph" w:customStyle="1" w:styleId="HeaderCenter">
    <w:name w:val="Header Center"/>
    <w:basedOn w:val="Normal"/>
    <w:qFormat/>
    <w:rsid w:val="004379FC"/>
    <w:pPr>
      <w:spacing w:before="40" w:after="40" w:line="240" w:lineRule="auto"/>
      <w:jc w:val="center"/>
    </w:pPr>
    <w:rPr>
      <w:rFonts w:ascii="Calibri" w:hAnsi="Calibri"/>
      <w:kern w:val="0"/>
      <w:sz w:val="20"/>
      <w:szCs w:val="24"/>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9ED2F3472DA429BE7678E1D183E3E" ma:contentTypeVersion="10" ma:contentTypeDescription="Create a new document." ma:contentTypeScope="" ma:versionID="1a590116109984959d2fdd8a258ff523">
  <xsd:schema xmlns:xsd="http://www.w3.org/2001/XMLSchema" xmlns:xs="http://www.w3.org/2001/XMLSchema" xmlns:p="http://schemas.microsoft.com/office/2006/metadata/properties" xmlns:ns3="f26afe99-06ab-47f4-b986-a579f9840c3f" targetNamespace="http://schemas.microsoft.com/office/2006/metadata/properties" ma:root="true" ma:fieldsID="0c9e58c9230829248be81ad778261586" ns3:_="">
    <xsd:import namespace="f26afe99-06ab-47f4-b986-a579f9840c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afe99-06ab-47f4-b986-a579f9840c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6afe99-06ab-47f4-b986-a579f9840c3f" xsi:nil="true"/>
  </documentManagement>
</p:properties>
</file>

<file path=customXml/itemProps1.xml><?xml version="1.0" encoding="utf-8"?>
<ds:datastoreItem xmlns:ds="http://schemas.openxmlformats.org/officeDocument/2006/customXml" ds:itemID="{4D0A278B-1387-48DA-B04A-35942148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afe99-06ab-47f4-b986-a579f984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B7DA1-D651-4366-878B-EE2344752B15}">
  <ds:schemaRefs>
    <ds:schemaRef ds:uri="http://schemas.microsoft.com/sharepoint/v3/contenttype/forms"/>
  </ds:schemaRefs>
</ds:datastoreItem>
</file>

<file path=customXml/itemProps3.xml><?xml version="1.0" encoding="utf-8"?>
<ds:datastoreItem xmlns:ds="http://schemas.openxmlformats.org/officeDocument/2006/customXml" ds:itemID="{9D3D13AE-B204-49F5-A562-42F438163546}">
  <ds:schemaRefs>
    <ds:schemaRef ds:uri="http://purl.org/dc/elements/1.1/"/>
    <ds:schemaRef ds:uri="http://schemas.microsoft.com/office/2006/metadata/properties"/>
    <ds:schemaRef ds:uri="http://purl.org/dc/terms/"/>
    <ds:schemaRef ds:uri="f26afe99-06ab-47f4-b986-a579f9840c3f"/>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370</Words>
  <Characters>1943</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Donja Wright</dc:creator>
  <cp:keywords/>
  <dc:description/>
  <cp:lastModifiedBy>Donja Wright</cp:lastModifiedBy>
  <cp:revision>4</cp:revision>
  <dcterms:created xsi:type="dcterms:W3CDTF">2026-02-23T21:44:00Z</dcterms:created>
  <dcterms:modified xsi:type="dcterms:W3CDTF">2026-02-24T15:27:00Z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0x01010028B9ED2F3472DA429BE7678E1D183E3E</vt:lpwstr>
  </property>
</Properties>
</file>