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57312C95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0DFA1AA4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 xml:space="preserve">UPDATING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>THE C3 ZONE PERMITTED USES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09516F7F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PLANNING COMMISSION AND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TOWN COUNCIL THAT ORDINANCE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>11C-1504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C3 ZONE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BFA32" w14:textId="43697FD9" w:rsidR="003D57FE" w:rsidRDefault="00C028E0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028E0">
        <w:rPr>
          <w:rFonts w:ascii="Times New Roman" w:hAnsi="Times New Roman" w:cs="Times New Roman"/>
          <w:sz w:val="24"/>
          <w:szCs w:val="24"/>
          <w:u w:val="single"/>
        </w:rPr>
        <w:t>11C-1504 C3 ZONE.</w:t>
      </w:r>
    </w:p>
    <w:p w14:paraId="48C00E8F" w14:textId="77777777" w:rsidR="00C028E0" w:rsidRDefault="00C028E0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E7AEC84" w14:textId="1F922ED8" w:rsidR="00C028E0" w:rsidRDefault="00C028E0" w:rsidP="00C028E0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Permitted Uses.</w:t>
      </w:r>
    </w:p>
    <w:p w14:paraId="342B5111" w14:textId="4BE06A10" w:rsidR="00C028E0" w:rsidRDefault="00C028E0" w:rsidP="00C028E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073D5F">
        <w:rPr>
          <w:rFonts w:ascii="Times New Roman" w:hAnsi="Times New Roman" w:cs="Times New Roman"/>
          <w:b/>
          <w:bCs/>
          <w:sz w:val="24"/>
          <w:szCs w:val="24"/>
        </w:rPr>
        <w:t xml:space="preserve">permitted </w:t>
      </w:r>
      <w:r>
        <w:rPr>
          <w:rFonts w:ascii="Times New Roman" w:hAnsi="Times New Roman" w:cs="Times New Roman"/>
          <w:sz w:val="24"/>
          <w:szCs w:val="24"/>
        </w:rPr>
        <w:t>uses for C1 Commercial Zone may be applied to C3 Commercial Zone.</w:t>
      </w:r>
    </w:p>
    <w:p w14:paraId="626ED6FD" w14:textId="605CD48B" w:rsidR="00C028E0" w:rsidRPr="00C028E0" w:rsidRDefault="00C028E0" w:rsidP="00C028E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of the permitted uses for the C2 Commercial Zone may be </w:t>
      </w:r>
      <w:r w:rsidRPr="00C028E0">
        <w:rPr>
          <w:rFonts w:ascii="Times New Roman" w:hAnsi="Times New Roman" w:cs="Times New Roman"/>
          <w:strike/>
          <w:sz w:val="24"/>
          <w:szCs w:val="24"/>
        </w:rPr>
        <w:t>applied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permitted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use in a </w:t>
      </w:r>
      <w:r>
        <w:rPr>
          <w:rFonts w:ascii="Times New Roman" w:hAnsi="Times New Roman" w:cs="Times New Roman"/>
          <w:sz w:val="24"/>
          <w:szCs w:val="24"/>
        </w:rPr>
        <w:t>C3 Commercial Zone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but may be a conditional use. </w:t>
      </w:r>
    </w:p>
    <w:p w14:paraId="4632E247" w14:textId="7980141F" w:rsidR="00C028E0" w:rsidRDefault="00C028E0" w:rsidP="00C028E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Owners </w:t>
      </w:r>
      <w:r w:rsidR="00073D5F">
        <w:rPr>
          <w:rFonts w:ascii="Times New Roman" w:hAnsi="Times New Roman" w:cs="Times New Roman"/>
          <w:sz w:val="24"/>
          <w:szCs w:val="24"/>
        </w:rPr>
        <w:t xml:space="preserve">of C3 Zone properties may choose to use them for either single-family residence or multiple family residences </w:t>
      </w:r>
      <w:proofErr w:type="gramStart"/>
      <w:r w:rsidR="00073D5F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073D5F">
        <w:rPr>
          <w:rFonts w:ascii="Times New Roman" w:hAnsi="Times New Roman" w:cs="Times New Roman"/>
          <w:sz w:val="24"/>
          <w:szCs w:val="24"/>
        </w:rPr>
        <w:t xml:space="preserve"> construction complies with the setbacks and guidelines of the respective type of residency.</w:t>
      </w:r>
    </w:p>
    <w:p w14:paraId="6FBDE786" w14:textId="684AEAC5" w:rsidR="00073D5F" w:rsidRDefault="00073D5F" w:rsidP="00073D5F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C3 Zone property is used for the establishment of a business next to a residence, the business owner will be required to install a privacy fence up to 8 feet between the two properties.</w:t>
      </w:r>
    </w:p>
    <w:p w14:paraId="0EAF7C1B" w14:textId="1F32B774" w:rsidR="00073D5F" w:rsidRPr="00C028E0" w:rsidRDefault="00073D5F" w:rsidP="00073D5F">
      <w:pPr>
        <w:pStyle w:val="NoSpacing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C3 Zone property is used for establishment of a residence next to an established business, the homeowner will be required to install a privacy fence, up to eight feet (8’), between the two properties. </w:t>
      </w:r>
    </w:p>
    <w:p w14:paraId="6B381E4C" w14:textId="77777777" w:rsidR="00C028E0" w:rsidRPr="00C028E0" w:rsidRDefault="00C028E0" w:rsidP="00C028E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5A32A84" w14:textId="77777777" w:rsidR="003D57FE" w:rsidRPr="003D57FE" w:rsidRDefault="003D57FE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DC2CE23" w14:textId="4F96C876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12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077FBA">
        <w:t>March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proofErr w:type="gramStart"/>
      <w:r>
        <w:t>Leonhardt</w:t>
      </w:r>
      <w:r w:rsidR="00541C22" w:rsidRPr="00541C22">
        <w:tab/>
      </w:r>
      <w:r w:rsidR="00541C22" w:rsidRPr="00541C22">
        <w:tab/>
        <w:t>_</w:t>
      </w:r>
      <w:proofErr w:type="gramEnd"/>
      <w:r w:rsidR="00541C22" w:rsidRPr="00541C22">
        <w:t>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A9DB" w14:textId="77777777" w:rsidR="003042D0" w:rsidRDefault="003042D0" w:rsidP="00650772">
      <w:r>
        <w:separator/>
      </w:r>
    </w:p>
  </w:endnote>
  <w:endnote w:type="continuationSeparator" w:id="0">
    <w:p w14:paraId="671D29E4" w14:textId="77777777" w:rsidR="003042D0" w:rsidRDefault="003042D0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9CE4" w14:textId="77777777" w:rsidR="003042D0" w:rsidRDefault="003042D0" w:rsidP="00650772">
      <w:r>
        <w:separator/>
      </w:r>
    </w:p>
  </w:footnote>
  <w:footnote w:type="continuationSeparator" w:id="0">
    <w:p w14:paraId="6F769FFB" w14:textId="77777777" w:rsidR="003042D0" w:rsidRDefault="003042D0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98280"/>
      <w:docPartObj>
        <w:docPartGallery w:val="Watermarks"/>
        <w:docPartUnique/>
      </w:docPartObj>
    </w:sdtPr>
    <w:sdtEndPr/>
    <w:sdtContent>
      <w:p w14:paraId="3AD2BA4E" w14:textId="005EC350" w:rsidR="00650772" w:rsidRDefault="003042D0">
        <w:pPr>
          <w:pStyle w:val="Header"/>
        </w:pPr>
        <w:r>
          <w:rPr>
            <w:noProof/>
          </w:rPr>
          <w:pict w14:anchorId="0D73D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85D4C"/>
    <w:multiLevelType w:val="hybridMultilevel"/>
    <w:tmpl w:val="72F22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B33EB4"/>
    <w:multiLevelType w:val="hybridMultilevel"/>
    <w:tmpl w:val="61265E74"/>
    <w:lvl w:ilvl="0" w:tplc="E5B8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2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9"/>
  </w:num>
  <w:num w:numId="2" w16cid:durableId="1774550650">
    <w:abstractNumId w:val="33"/>
  </w:num>
  <w:num w:numId="3" w16cid:durableId="462428665">
    <w:abstractNumId w:val="27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21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2"/>
  </w:num>
  <w:num w:numId="10" w16cid:durableId="1524317931">
    <w:abstractNumId w:val="26"/>
  </w:num>
  <w:num w:numId="11" w16cid:durableId="523829917">
    <w:abstractNumId w:val="25"/>
  </w:num>
  <w:num w:numId="12" w16cid:durableId="1036345102">
    <w:abstractNumId w:val="6"/>
  </w:num>
  <w:num w:numId="13" w16cid:durableId="1637372441">
    <w:abstractNumId w:val="24"/>
  </w:num>
  <w:num w:numId="14" w16cid:durableId="322707488">
    <w:abstractNumId w:val="10"/>
  </w:num>
  <w:num w:numId="15" w16cid:durableId="1660959185">
    <w:abstractNumId w:val="28"/>
  </w:num>
  <w:num w:numId="16" w16cid:durableId="1524434717">
    <w:abstractNumId w:val="20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9"/>
  </w:num>
  <w:num w:numId="30" w16cid:durableId="1551648847">
    <w:abstractNumId w:val="31"/>
  </w:num>
  <w:num w:numId="31" w16cid:durableId="773940950">
    <w:abstractNumId w:val="5"/>
  </w:num>
  <w:num w:numId="32" w16cid:durableId="223952445">
    <w:abstractNumId w:val="23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5"/>
  </w:num>
  <w:num w:numId="36" w16cid:durableId="1447312554">
    <w:abstractNumId w:val="32"/>
  </w:num>
  <w:num w:numId="37" w16cid:durableId="1213729362">
    <w:abstractNumId w:val="1"/>
  </w:num>
  <w:num w:numId="38" w16cid:durableId="879051851">
    <w:abstractNumId w:val="14"/>
  </w:num>
  <w:num w:numId="39" w16cid:durableId="1377703968">
    <w:abstractNumId w:val="18"/>
  </w:num>
  <w:num w:numId="40" w16cid:durableId="8426263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73D5F"/>
    <w:rsid w:val="00077FBA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56B6E"/>
    <w:rsid w:val="00161B8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C2980"/>
    <w:rsid w:val="002D32A0"/>
    <w:rsid w:val="002E5C23"/>
    <w:rsid w:val="002E71A8"/>
    <w:rsid w:val="003042D0"/>
    <w:rsid w:val="00305413"/>
    <w:rsid w:val="00326DA8"/>
    <w:rsid w:val="00332417"/>
    <w:rsid w:val="00333402"/>
    <w:rsid w:val="0036579D"/>
    <w:rsid w:val="00380221"/>
    <w:rsid w:val="003C2AB6"/>
    <w:rsid w:val="003D57FE"/>
    <w:rsid w:val="003F70F6"/>
    <w:rsid w:val="00420744"/>
    <w:rsid w:val="00491532"/>
    <w:rsid w:val="0049532C"/>
    <w:rsid w:val="004D6105"/>
    <w:rsid w:val="004D6FFF"/>
    <w:rsid w:val="004E594B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6B5D"/>
    <w:rsid w:val="005E0922"/>
    <w:rsid w:val="005E5131"/>
    <w:rsid w:val="005F7E06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8244E"/>
    <w:rsid w:val="007C4AE4"/>
    <w:rsid w:val="007E4F64"/>
    <w:rsid w:val="007F07CD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9261F"/>
    <w:rsid w:val="00AA764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C15D4"/>
    <w:rsid w:val="00BD026A"/>
    <w:rsid w:val="00BE454C"/>
    <w:rsid w:val="00BF322A"/>
    <w:rsid w:val="00BF7845"/>
    <w:rsid w:val="00C028E0"/>
    <w:rsid w:val="00C02D29"/>
    <w:rsid w:val="00C114B7"/>
    <w:rsid w:val="00C33F32"/>
    <w:rsid w:val="00C42C4A"/>
    <w:rsid w:val="00C53373"/>
    <w:rsid w:val="00C550C6"/>
    <w:rsid w:val="00C674AD"/>
    <w:rsid w:val="00C80066"/>
    <w:rsid w:val="00C833E1"/>
    <w:rsid w:val="00CC2479"/>
    <w:rsid w:val="00CD278B"/>
    <w:rsid w:val="00CE5F1C"/>
    <w:rsid w:val="00D532E2"/>
    <w:rsid w:val="00D64709"/>
    <w:rsid w:val="00D65DA0"/>
    <w:rsid w:val="00D7217B"/>
    <w:rsid w:val="00D902DD"/>
    <w:rsid w:val="00DE65A4"/>
    <w:rsid w:val="00E074F6"/>
    <w:rsid w:val="00E108CB"/>
    <w:rsid w:val="00E25B4D"/>
    <w:rsid w:val="00E349A1"/>
    <w:rsid w:val="00E92C09"/>
    <w:rsid w:val="00E93A34"/>
    <w:rsid w:val="00F031F4"/>
    <w:rsid w:val="00F03D40"/>
    <w:rsid w:val="00F26F59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2</cp:revision>
  <cp:lastPrinted>2026-02-06T20:58:00Z</cp:lastPrinted>
  <dcterms:created xsi:type="dcterms:W3CDTF">2026-02-13T17:39:00Z</dcterms:created>
  <dcterms:modified xsi:type="dcterms:W3CDTF">2026-02-13T17:39:00Z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