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C9BD" w14:textId="445506E2" w:rsidR="003D4D9D" w:rsidRPr="001451BD" w:rsidRDefault="003D4D9D" w:rsidP="003D4D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451BD">
        <w:rPr>
          <w:rFonts w:ascii="Arial" w:hAnsi="Arial" w:cs="Arial"/>
          <w:b/>
          <w:bCs/>
          <w:sz w:val="24"/>
          <w:szCs w:val="24"/>
          <w:u w:val="single"/>
        </w:rPr>
        <w:t>MILLARD COUNTY FIRE SERVICE DIS</w:t>
      </w:r>
      <w:r w:rsidR="00893372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1451BD">
        <w:rPr>
          <w:rFonts w:ascii="Arial" w:hAnsi="Arial" w:cs="Arial"/>
          <w:b/>
          <w:bCs/>
          <w:sz w:val="24"/>
          <w:szCs w:val="24"/>
          <w:u w:val="single"/>
        </w:rPr>
        <w:t>RICT</w:t>
      </w:r>
    </w:p>
    <w:p w14:paraId="5A68B92A" w14:textId="27E62E48" w:rsidR="003D4D9D" w:rsidRPr="001451BD" w:rsidRDefault="00797005" w:rsidP="003D4D9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January 2026</w:t>
      </w:r>
    </w:p>
    <w:p w14:paraId="4D33217A" w14:textId="62A8CC17" w:rsidR="003D4D9D" w:rsidRDefault="00485088" w:rsidP="003D4D9D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ATTENDANCE: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DEPARTMENT: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1"/>
        <w:gridCol w:w="3817"/>
      </w:tblGrid>
      <w:tr w:rsidR="00611994" w14:paraId="5A1187EB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65CF76EF" w14:textId="0ACE641C" w:rsidR="00611994" w:rsidRDefault="00797005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Shane Brunson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63128F54" w14:textId="4C43541C" w:rsidR="00611994" w:rsidRDefault="00797005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Chief Assoc.</w:t>
            </w:r>
          </w:p>
        </w:tc>
      </w:tr>
      <w:tr w:rsidR="001D12A0" w14:paraId="07F37CAF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4DAA7903" w14:textId="76D25523" w:rsidR="001D12A0" w:rsidRDefault="008E1314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Russ Wilcke</w:t>
            </w:r>
            <w:r w:rsidR="00485088">
              <w:rPr>
                <w:rFonts w:ascii="Arial" w:hAnsi="Arial" w:cs="Arial"/>
                <w:sz w:val="24"/>
                <w:szCs w:val="24"/>
              </w:rPr>
              <w:t xml:space="preserve">n(Present)    </w:t>
            </w:r>
          </w:p>
        </w:tc>
        <w:tc>
          <w:tcPr>
            <w:tcW w:w="3817" w:type="dxa"/>
            <w:vAlign w:val="center"/>
          </w:tcPr>
          <w:p w14:paraId="1FF1526A" w14:textId="745A08B2" w:rsidR="001D12A0" w:rsidRDefault="008E1314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Leamington</w:t>
            </w:r>
          </w:p>
        </w:tc>
      </w:tr>
      <w:tr w:rsidR="001D12A0" w14:paraId="2C6A43B8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4AFC1C40" w14:textId="1DC48165" w:rsidR="001D12A0" w:rsidRDefault="00797005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Kendall Anderson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44D4A27C" w14:textId="0F6EA466" w:rsidR="001D12A0" w:rsidRDefault="00797005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Oak City</w:t>
            </w:r>
          </w:p>
        </w:tc>
      </w:tr>
      <w:tr w:rsidR="001D12A0" w14:paraId="4AFBB021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42355656" w14:textId="690CCBB6" w:rsidR="001D12A0" w:rsidRDefault="00797005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Copeland Anderson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133DF564" w14:textId="5C220A9B" w:rsidR="001D12A0" w:rsidRDefault="00797005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 Warden</w:t>
            </w:r>
          </w:p>
        </w:tc>
      </w:tr>
      <w:tr w:rsidR="001D12A0" w14:paraId="0E3F3215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3AED8474" w14:textId="598F74D1" w:rsidR="001D12A0" w:rsidRDefault="008E1314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Casey Draper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44FF391F" w14:textId="4F537AA0" w:rsidR="001D12A0" w:rsidRDefault="008E1314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Scipio</w:t>
            </w:r>
          </w:p>
        </w:tc>
      </w:tr>
      <w:tr w:rsidR="001D12A0" w14:paraId="3FEA8C46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7918704C" w14:textId="7EF95E19" w:rsidR="001D12A0" w:rsidRDefault="008E1314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 Whatcott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39990F3E" w14:textId="3DC99633" w:rsidR="001D12A0" w:rsidRDefault="008E1314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Holden</w:t>
            </w:r>
          </w:p>
        </w:tc>
      </w:tr>
      <w:tr w:rsidR="001D12A0" w14:paraId="5738D6C1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43BEFC23" w14:textId="0975C773" w:rsidR="001D12A0" w:rsidRDefault="00BD126C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Lorin Shumway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10DBB198" w14:textId="12CD4CFB" w:rsidR="001D12A0" w:rsidRDefault="00BD126C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Kanosh</w:t>
            </w:r>
          </w:p>
        </w:tc>
      </w:tr>
      <w:tr w:rsidR="001D12A0" w14:paraId="00E94867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09F31E00" w14:textId="0829991C" w:rsidR="001D12A0" w:rsidRDefault="00BD126C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Kevin Monroe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4ED29D4C" w14:textId="2FD14FC2" w:rsidR="001D12A0" w:rsidRDefault="00BD126C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Scipio</w:t>
            </w:r>
          </w:p>
        </w:tc>
      </w:tr>
      <w:tr w:rsidR="001D12A0" w14:paraId="28E9CC4F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78592581" w14:textId="37B52ECF" w:rsidR="00E0063B" w:rsidRDefault="002F4AA6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Jason Christensen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0F00B343" w14:textId="6717049A" w:rsidR="002F4AA6" w:rsidRDefault="002F4AA6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Holden</w:t>
            </w:r>
          </w:p>
        </w:tc>
      </w:tr>
      <w:tr w:rsidR="00E0063B" w14:paraId="528975BE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3C8F0C80" w14:textId="2B0D3740" w:rsidR="00E0063B" w:rsidRDefault="002B499A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Colin Haydanka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56DF6097" w14:textId="5C714EBE" w:rsidR="00E0063B" w:rsidRDefault="002B499A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Hinckley</w:t>
            </w:r>
          </w:p>
        </w:tc>
      </w:tr>
      <w:tr w:rsidR="00E0063B" w14:paraId="5D657457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0291129C" w14:textId="5724BD89" w:rsidR="00E0063B" w:rsidRDefault="002B499A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Prows</w:t>
            </w:r>
            <w:r w:rsidR="00485088">
              <w:rPr>
                <w:rFonts w:ascii="Arial" w:hAnsi="Arial" w:cs="Arial"/>
                <w:sz w:val="24"/>
                <w:szCs w:val="24"/>
              </w:rPr>
              <w:t>(Present)</w:t>
            </w:r>
          </w:p>
        </w:tc>
        <w:tc>
          <w:tcPr>
            <w:tcW w:w="3817" w:type="dxa"/>
            <w:vAlign w:val="center"/>
          </w:tcPr>
          <w:p w14:paraId="128397DB" w14:textId="200B2712" w:rsidR="00E0063B" w:rsidRDefault="002B499A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Meadow</w:t>
            </w:r>
          </w:p>
        </w:tc>
      </w:tr>
      <w:tr w:rsidR="00E0063B" w14:paraId="5A0FB0A7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165DC6F5" w14:textId="50F7A74C" w:rsidR="00E0063B" w:rsidRDefault="00485088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Ross Anderson(Absent)</w:t>
            </w:r>
          </w:p>
        </w:tc>
        <w:tc>
          <w:tcPr>
            <w:tcW w:w="3817" w:type="dxa"/>
            <w:vAlign w:val="center"/>
          </w:tcPr>
          <w:p w14:paraId="26A66F7C" w14:textId="66A8FB3B" w:rsidR="00E0063B" w:rsidRDefault="00485088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Oak City</w:t>
            </w:r>
          </w:p>
        </w:tc>
      </w:tr>
      <w:tr w:rsidR="00E0063B" w14:paraId="277CE50A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65713971" w14:textId="54719AEF" w:rsidR="00B0161E" w:rsidRDefault="00C17936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Brandon Stephenson(Absent)</w:t>
            </w:r>
          </w:p>
        </w:tc>
        <w:tc>
          <w:tcPr>
            <w:tcW w:w="3817" w:type="dxa"/>
            <w:vAlign w:val="center"/>
          </w:tcPr>
          <w:p w14:paraId="43B590B2" w14:textId="374C9654" w:rsidR="00B0161E" w:rsidRDefault="00C17936" w:rsidP="00D24DF2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Kanosh</w:t>
            </w:r>
          </w:p>
        </w:tc>
      </w:tr>
      <w:tr w:rsidR="005A1F5B" w14:paraId="07CD97CA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2DD1F8BA" w14:textId="426B540A" w:rsidR="005A1F5B" w:rsidRDefault="00C17936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Jim Giles(Absent)</w:t>
            </w:r>
          </w:p>
        </w:tc>
        <w:tc>
          <w:tcPr>
            <w:tcW w:w="3817" w:type="dxa"/>
            <w:vAlign w:val="center"/>
          </w:tcPr>
          <w:p w14:paraId="6B3FC0A0" w14:textId="553B0820" w:rsidR="005A1F5B" w:rsidRDefault="00C17936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Chairman/Meadow</w:t>
            </w:r>
          </w:p>
        </w:tc>
      </w:tr>
      <w:tr w:rsidR="005A1F5B" w14:paraId="261FE5B3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7544D5F4" w14:textId="5EE34F01" w:rsidR="005A1F5B" w:rsidRDefault="00C17936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 Bennett(Absent)</w:t>
            </w:r>
          </w:p>
        </w:tc>
        <w:tc>
          <w:tcPr>
            <w:tcW w:w="3817" w:type="dxa"/>
            <w:vAlign w:val="center"/>
          </w:tcPr>
          <w:p w14:paraId="6CD0ECF8" w14:textId="139940FC" w:rsidR="005A1F5B" w:rsidRDefault="00C17936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Fillmore</w:t>
            </w:r>
          </w:p>
        </w:tc>
      </w:tr>
      <w:tr w:rsidR="005A1F5B" w14:paraId="3540035B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30BBC464" w14:textId="7E18C339" w:rsidR="005A1F5B" w:rsidRDefault="00C17936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Travis Stanworth(Absent)</w:t>
            </w:r>
          </w:p>
        </w:tc>
        <w:tc>
          <w:tcPr>
            <w:tcW w:w="3817" w:type="dxa"/>
            <w:vAlign w:val="center"/>
          </w:tcPr>
          <w:p w14:paraId="2E6A0B4B" w14:textId="423EE272" w:rsidR="005A1F5B" w:rsidRDefault="00C17936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Delta</w:t>
            </w:r>
          </w:p>
        </w:tc>
      </w:tr>
      <w:tr w:rsidR="005A1F5B" w14:paraId="754A8769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73CD7BFE" w14:textId="33E6E1D5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Bryan Christensen(Absent)</w:t>
            </w:r>
          </w:p>
        </w:tc>
        <w:tc>
          <w:tcPr>
            <w:tcW w:w="3817" w:type="dxa"/>
            <w:vAlign w:val="center"/>
          </w:tcPr>
          <w:p w14:paraId="2D1AB97C" w14:textId="4DF30385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Delta</w:t>
            </w:r>
          </w:p>
        </w:tc>
      </w:tr>
      <w:tr w:rsidR="005A1F5B" w14:paraId="438379B9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4739BE48" w14:textId="4327E6E7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Pyne(Absent)</w:t>
            </w:r>
          </w:p>
        </w:tc>
        <w:tc>
          <w:tcPr>
            <w:tcW w:w="3817" w:type="dxa"/>
            <w:vAlign w:val="center"/>
          </w:tcPr>
          <w:p w14:paraId="0D45A2CE" w14:textId="66460021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Lynndyl</w:t>
            </w:r>
          </w:p>
        </w:tc>
      </w:tr>
      <w:tr w:rsidR="005A1F5B" w14:paraId="28A8ED76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25E19396" w14:textId="7C42E005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Thatcher(Absent)</w:t>
            </w:r>
          </w:p>
        </w:tc>
        <w:tc>
          <w:tcPr>
            <w:tcW w:w="3817" w:type="dxa"/>
            <w:vAlign w:val="center"/>
          </w:tcPr>
          <w:p w14:paraId="59E7B21D" w14:textId="74A7D196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Hinckley</w:t>
            </w:r>
          </w:p>
        </w:tc>
      </w:tr>
      <w:tr w:rsidR="005A1F5B" w14:paraId="20BBF7C8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73AA830F" w14:textId="5EEC8C8C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 Eldridge(Absent)</w:t>
            </w:r>
          </w:p>
        </w:tc>
        <w:tc>
          <w:tcPr>
            <w:tcW w:w="3817" w:type="dxa"/>
            <w:vAlign w:val="center"/>
          </w:tcPr>
          <w:p w14:paraId="6F72C351" w14:textId="30D19720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Eskdale</w:t>
            </w:r>
          </w:p>
        </w:tc>
      </w:tr>
      <w:tr w:rsidR="005A1F5B" w14:paraId="654C6AEE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661D8926" w14:textId="18B24465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Jeremy Perea(Absent)</w:t>
            </w:r>
          </w:p>
        </w:tc>
        <w:tc>
          <w:tcPr>
            <w:tcW w:w="3817" w:type="dxa"/>
            <w:vAlign w:val="center"/>
          </w:tcPr>
          <w:p w14:paraId="16235A50" w14:textId="41F90CA3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Garrison</w:t>
            </w:r>
          </w:p>
        </w:tc>
      </w:tr>
      <w:tr w:rsidR="005A1F5B" w14:paraId="1EC80F02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3FAF0B52" w14:textId="7B64AC97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Sheriff Jacobson(Absent)</w:t>
            </w:r>
          </w:p>
        </w:tc>
        <w:tc>
          <w:tcPr>
            <w:tcW w:w="3817" w:type="dxa"/>
            <w:vAlign w:val="center"/>
          </w:tcPr>
          <w:p w14:paraId="395220FB" w14:textId="4689ADF9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MCSO</w:t>
            </w:r>
          </w:p>
        </w:tc>
      </w:tr>
      <w:tr w:rsidR="005A1F5B" w14:paraId="231ED92C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7BF480B0" w14:textId="38BB907C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Bill Wright(Absent)</w:t>
            </w:r>
          </w:p>
        </w:tc>
        <w:tc>
          <w:tcPr>
            <w:tcW w:w="3817" w:type="dxa"/>
            <w:vAlign w:val="center"/>
          </w:tcPr>
          <w:p w14:paraId="6DF9CC48" w14:textId="091DC8D3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County Commissioner</w:t>
            </w:r>
          </w:p>
        </w:tc>
      </w:tr>
      <w:tr w:rsidR="005A1F5B" w14:paraId="0162E1C1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717E3FED" w14:textId="40695114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Scott Wilson(Absent)</w:t>
            </w:r>
          </w:p>
        </w:tc>
        <w:tc>
          <w:tcPr>
            <w:tcW w:w="3817" w:type="dxa"/>
            <w:vAlign w:val="center"/>
          </w:tcPr>
          <w:p w14:paraId="13676A3A" w14:textId="34A64D7C" w:rsidR="005A1F5B" w:rsidRDefault="002A68C9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Lynndyl</w:t>
            </w:r>
          </w:p>
        </w:tc>
      </w:tr>
      <w:tr w:rsidR="005A1F5B" w14:paraId="63891AD2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497B62CF" w14:textId="77777777" w:rsidR="005A1F5B" w:rsidRDefault="005A1F5B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1D8A73CC" w14:textId="77777777" w:rsidR="005A1F5B" w:rsidRDefault="005A1F5B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F5B" w14:paraId="33F5310E" w14:textId="77777777" w:rsidTr="0041540E">
        <w:trPr>
          <w:trHeight w:val="432"/>
        </w:trPr>
        <w:tc>
          <w:tcPr>
            <w:tcW w:w="5331" w:type="dxa"/>
            <w:vAlign w:val="center"/>
          </w:tcPr>
          <w:p w14:paraId="1DD6CF98" w14:textId="77777777" w:rsidR="005A1F5B" w:rsidRDefault="005A1F5B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 w14:paraId="54E6C3DF" w14:textId="77777777" w:rsidR="005A1F5B" w:rsidRDefault="005A1F5B" w:rsidP="005A1F5B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AA269" w14:textId="235C79FC" w:rsidR="00094F05" w:rsidRDefault="00094F05" w:rsidP="00D24DF2">
      <w:pPr>
        <w:tabs>
          <w:tab w:val="left" w:pos="5040"/>
        </w:tabs>
        <w:rPr>
          <w:rFonts w:ascii="Arial" w:hAnsi="Arial" w:cs="Arial"/>
          <w:sz w:val="24"/>
          <w:szCs w:val="24"/>
        </w:rPr>
      </w:pPr>
    </w:p>
    <w:p w14:paraId="76695094" w14:textId="77777777" w:rsidR="00611994" w:rsidRDefault="00611994" w:rsidP="00D24DF2">
      <w:pPr>
        <w:tabs>
          <w:tab w:val="left" w:pos="504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19D9F416" w14:textId="0F072FA0" w:rsidR="00611994" w:rsidRPr="00611994" w:rsidRDefault="00611994" w:rsidP="00D24DF2">
      <w:pPr>
        <w:tabs>
          <w:tab w:val="left" w:pos="5040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OTHERS IN ATTENDANCE: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605"/>
      </w:tblGrid>
      <w:tr w:rsidR="00611994" w14:paraId="3D731BC9" w14:textId="77777777" w:rsidTr="004F4EE1">
        <w:tc>
          <w:tcPr>
            <w:tcW w:w="5035" w:type="dxa"/>
          </w:tcPr>
          <w:p w14:paraId="606D7447" w14:textId="286EE51A" w:rsidR="00611994" w:rsidRDefault="000719E3" w:rsidP="004F4EE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Todd Holt</w:t>
            </w:r>
          </w:p>
        </w:tc>
        <w:tc>
          <w:tcPr>
            <w:tcW w:w="3605" w:type="dxa"/>
          </w:tcPr>
          <w:p w14:paraId="03A3C96D" w14:textId="5CE283ED" w:rsidR="00611994" w:rsidRDefault="000719E3" w:rsidP="004F4EE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Accountant</w:t>
            </w:r>
          </w:p>
        </w:tc>
      </w:tr>
      <w:tr w:rsidR="001D12A0" w14:paraId="341E258A" w14:textId="77777777" w:rsidTr="004F4EE1">
        <w:tc>
          <w:tcPr>
            <w:tcW w:w="5035" w:type="dxa"/>
          </w:tcPr>
          <w:p w14:paraId="27ADFD86" w14:textId="49A4D312" w:rsidR="001D12A0" w:rsidRDefault="000719E3" w:rsidP="004F4EE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Nanelle Holt</w:t>
            </w:r>
          </w:p>
        </w:tc>
        <w:tc>
          <w:tcPr>
            <w:tcW w:w="3605" w:type="dxa"/>
          </w:tcPr>
          <w:p w14:paraId="58E3BEDE" w14:textId="20AF13B9" w:rsidR="001D12A0" w:rsidRDefault="000719E3" w:rsidP="00843263">
            <w:pPr>
              <w:tabs>
                <w:tab w:val="center" w:pos="169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Secretary</w:t>
            </w:r>
          </w:p>
        </w:tc>
      </w:tr>
      <w:tr w:rsidR="00843263" w14:paraId="31B8ADD7" w14:textId="77777777" w:rsidTr="004F4EE1">
        <w:tc>
          <w:tcPr>
            <w:tcW w:w="5035" w:type="dxa"/>
          </w:tcPr>
          <w:p w14:paraId="062232DF" w14:textId="4E68E2FC" w:rsidR="00843263" w:rsidRDefault="00843263" w:rsidP="004F4EE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9064CAE" w14:textId="3FD0D8CD" w:rsidR="00843263" w:rsidRDefault="00843263" w:rsidP="00843263">
            <w:pPr>
              <w:tabs>
                <w:tab w:val="center" w:pos="16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263" w14:paraId="6304A0D6" w14:textId="77777777" w:rsidTr="004F4EE1">
        <w:tc>
          <w:tcPr>
            <w:tcW w:w="5035" w:type="dxa"/>
          </w:tcPr>
          <w:p w14:paraId="070E8B5F" w14:textId="78DEA437" w:rsidR="00843263" w:rsidRDefault="00843263" w:rsidP="004F4EE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8D0B11" w14:textId="3AFE7442" w:rsidR="00B0161E" w:rsidRDefault="00B0161E" w:rsidP="004F4EE1">
            <w:pPr>
              <w:tabs>
                <w:tab w:val="left" w:pos="50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889E24B" w14:textId="09E46237" w:rsidR="002F4AA6" w:rsidRDefault="002F4AA6" w:rsidP="00843263">
            <w:pPr>
              <w:tabs>
                <w:tab w:val="center" w:pos="1694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EE74D2" w14:textId="65F381D1" w:rsidR="00B0161E" w:rsidRDefault="00B0161E" w:rsidP="00843263">
            <w:pPr>
              <w:tabs>
                <w:tab w:val="center" w:pos="169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0C6379" w14:textId="51F5DAF6" w:rsidR="003D4D9D" w:rsidRPr="00513812" w:rsidRDefault="003D4D9D" w:rsidP="003D4D9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5FAFE8" w14:textId="77777777" w:rsidR="00094F05" w:rsidRDefault="00094F05" w:rsidP="00094F05">
      <w:pPr>
        <w:spacing w:line="240" w:lineRule="auto"/>
        <w:rPr>
          <w:rFonts w:ascii="Arial" w:hAnsi="Arial" w:cs="Arial"/>
          <w:sz w:val="24"/>
          <w:szCs w:val="24"/>
        </w:rPr>
      </w:pPr>
    </w:p>
    <w:p w14:paraId="3093ACFA" w14:textId="436D059C" w:rsidR="006B0F1E" w:rsidRDefault="006B0F1E" w:rsidP="00094F05">
      <w:pPr>
        <w:spacing w:line="240" w:lineRule="auto"/>
        <w:rPr>
          <w:rFonts w:ascii="Arial" w:hAnsi="Arial" w:cs="Arial"/>
          <w:sz w:val="24"/>
          <w:szCs w:val="24"/>
        </w:rPr>
      </w:pPr>
      <w:r w:rsidRPr="00513812">
        <w:rPr>
          <w:rFonts w:ascii="Arial" w:hAnsi="Arial" w:cs="Arial"/>
          <w:sz w:val="24"/>
          <w:szCs w:val="24"/>
        </w:rPr>
        <w:t>The meeting was called to order by</w:t>
      </w:r>
      <w:r w:rsidR="00E513B5">
        <w:rPr>
          <w:rFonts w:ascii="Arial" w:hAnsi="Arial" w:cs="Arial"/>
          <w:sz w:val="24"/>
          <w:szCs w:val="24"/>
        </w:rPr>
        <w:t xml:space="preserve"> </w:t>
      </w:r>
      <w:r w:rsidR="003674C6">
        <w:rPr>
          <w:rFonts w:ascii="Arial" w:hAnsi="Arial" w:cs="Arial"/>
          <w:sz w:val="24"/>
          <w:szCs w:val="24"/>
        </w:rPr>
        <w:t xml:space="preserve">Shane Brunson, </w:t>
      </w:r>
      <w:r w:rsidR="00D61829">
        <w:rPr>
          <w:rFonts w:ascii="Arial" w:hAnsi="Arial" w:cs="Arial"/>
          <w:sz w:val="24"/>
          <w:szCs w:val="24"/>
        </w:rPr>
        <w:t>Fire Chief’s Association.  Chairman, Jim Giles was out of town and was excused for this meeting</w:t>
      </w:r>
      <w:r w:rsidRPr="00513812">
        <w:rPr>
          <w:rFonts w:ascii="Arial" w:hAnsi="Arial" w:cs="Arial"/>
          <w:sz w:val="24"/>
          <w:szCs w:val="24"/>
        </w:rPr>
        <w:t xml:space="preserve">. </w:t>
      </w:r>
      <w:r w:rsidR="00B0161E">
        <w:rPr>
          <w:rFonts w:ascii="Arial" w:hAnsi="Arial" w:cs="Arial"/>
          <w:sz w:val="24"/>
          <w:szCs w:val="24"/>
        </w:rPr>
        <w:t>Nanelle Holt</w:t>
      </w:r>
      <w:r w:rsidRPr="00513812">
        <w:rPr>
          <w:rFonts w:ascii="Arial" w:hAnsi="Arial" w:cs="Arial"/>
          <w:sz w:val="24"/>
          <w:szCs w:val="24"/>
        </w:rPr>
        <w:t xml:space="preserve"> recorded the minutes.  </w:t>
      </w:r>
      <w:r w:rsidR="00D61829">
        <w:rPr>
          <w:rFonts w:ascii="Arial" w:hAnsi="Arial" w:cs="Arial"/>
          <w:sz w:val="24"/>
          <w:szCs w:val="24"/>
        </w:rPr>
        <w:t>Shane Brunson</w:t>
      </w:r>
      <w:r w:rsidRPr="00513812">
        <w:rPr>
          <w:rFonts w:ascii="Arial" w:hAnsi="Arial" w:cs="Arial"/>
          <w:sz w:val="24"/>
          <w:szCs w:val="24"/>
        </w:rPr>
        <w:t xml:space="preserve"> then stated </w:t>
      </w:r>
      <w:r w:rsidR="00505206" w:rsidRPr="00513812">
        <w:rPr>
          <w:rFonts w:ascii="Arial" w:hAnsi="Arial" w:cs="Arial"/>
          <w:sz w:val="24"/>
          <w:szCs w:val="24"/>
        </w:rPr>
        <w:t>notices</w:t>
      </w:r>
      <w:r w:rsidRPr="00513812">
        <w:rPr>
          <w:rFonts w:ascii="Arial" w:hAnsi="Arial" w:cs="Arial"/>
          <w:sz w:val="24"/>
          <w:szCs w:val="24"/>
        </w:rPr>
        <w:t xml:space="preserve"> of the meeting time, place, and agenda w</w:t>
      </w:r>
      <w:r w:rsidR="00D6381B">
        <w:rPr>
          <w:rFonts w:ascii="Arial" w:hAnsi="Arial" w:cs="Arial"/>
          <w:sz w:val="24"/>
          <w:szCs w:val="24"/>
        </w:rPr>
        <w:t>ere</w:t>
      </w:r>
      <w:r w:rsidRPr="00513812">
        <w:rPr>
          <w:rFonts w:ascii="Arial" w:hAnsi="Arial" w:cs="Arial"/>
          <w:sz w:val="24"/>
          <w:szCs w:val="24"/>
        </w:rPr>
        <w:t xml:space="preserve"> provided to the State Public Notice website, and to each member of the Millard County Fire Service District.</w:t>
      </w:r>
      <w:r w:rsidR="002B2735">
        <w:rPr>
          <w:rFonts w:ascii="Arial" w:hAnsi="Arial" w:cs="Arial"/>
          <w:sz w:val="24"/>
          <w:szCs w:val="24"/>
        </w:rPr>
        <w:t xml:space="preserve"> </w:t>
      </w:r>
    </w:p>
    <w:p w14:paraId="20C0B307" w14:textId="77777777" w:rsidR="00E513B5" w:rsidRPr="00513812" w:rsidRDefault="00E513B5" w:rsidP="006B0F1E">
      <w:pPr>
        <w:spacing w:line="240" w:lineRule="auto"/>
        <w:rPr>
          <w:rFonts w:ascii="Arial" w:hAnsi="Arial" w:cs="Arial"/>
          <w:sz w:val="24"/>
          <w:szCs w:val="24"/>
        </w:rPr>
      </w:pPr>
    </w:p>
    <w:p w14:paraId="027F97A0" w14:textId="26501DB8" w:rsidR="00D61829" w:rsidRDefault="00D61829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BUDGET HEARING MINUTES:</w:t>
      </w:r>
    </w:p>
    <w:p w14:paraId="16D4943D" w14:textId="77307E54" w:rsidR="00D61829" w:rsidRPr="00D6381B" w:rsidRDefault="00D61829" w:rsidP="00D6182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proposed </w:t>
      </w:r>
      <w:r>
        <w:rPr>
          <w:rFonts w:ascii="Arial" w:hAnsi="Arial" w:cs="Arial"/>
          <w:sz w:val="24"/>
          <w:szCs w:val="24"/>
        </w:rPr>
        <w:t xml:space="preserve">budget hearing </w:t>
      </w:r>
      <w:r>
        <w:rPr>
          <w:rFonts w:ascii="Arial" w:hAnsi="Arial" w:cs="Arial"/>
          <w:sz w:val="24"/>
          <w:szCs w:val="24"/>
        </w:rPr>
        <w:t xml:space="preserve">minutes of the Millard County Fire Service District meeting held December 17, 2025, were presented for consideration and approval.  The Board reviewed the minutes.  </w:t>
      </w:r>
      <w:r>
        <w:rPr>
          <w:rFonts w:ascii="Arial" w:hAnsi="Arial" w:cs="Arial"/>
          <w:sz w:val="24"/>
          <w:szCs w:val="24"/>
        </w:rPr>
        <w:t>Phil Whatcott</w:t>
      </w:r>
      <w:r>
        <w:rPr>
          <w:rFonts w:ascii="Arial" w:hAnsi="Arial" w:cs="Arial"/>
          <w:sz w:val="24"/>
          <w:szCs w:val="24"/>
        </w:rPr>
        <w:t xml:space="preserve"> then MOVED to approve the minutes as presented.  The motion was SECONDED by </w:t>
      </w:r>
      <w:r>
        <w:rPr>
          <w:rFonts w:ascii="Arial" w:hAnsi="Arial" w:cs="Arial"/>
          <w:sz w:val="24"/>
          <w:szCs w:val="24"/>
        </w:rPr>
        <w:t>Russell Wilcken</w:t>
      </w:r>
      <w:r>
        <w:rPr>
          <w:rFonts w:ascii="Arial" w:hAnsi="Arial" w:cs="Arial"/>
          <w:sz w:val="24"/>
          <w:szCs w:val="24"/>
        </w:rPr>
        <w:t xml:space="preserve">.  Mr. Brunson asked for any questions or comments regarding the motion, there being none, he called for a vote.  The motion passed unanimously.  </w:t>
      </w:r>
    </w:p>
    <w:p w14:paraId="7AB1A7CE" w14:textId="77777777" w:rsidR="00D61829" w:rsidRDefault="00D61829" w:rsidP="006B0F1E">
      <w:pPr>
        <w:spacing w:line="240" w:lineRule="auto"/>
        <w:rPr>
          <w:rFonts w:ascii="Arial" w:hAnsi="Arial" w:cs="Arial"/>
          <w:sz w:val="24"/>
          <w:szCs w:val="24"/>
        </w:rPr>
      </w:pPr>
    </w:p>
    <w:p w14:paraId="3D3AEEF7" w14:textId="74479F28" w:rsidR="006B0F1E" w:rsidRPr="00513812" w:rsidRDefault="006B0F1E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3812">
        <w:rPr>
          <w:rFonts w:ascii="Arial" w:hAnsi="Arial" w:cs="Arial"/>
          <w:b/>
          <w:bCs/>
          <w:sz w:val="24"/>
          <w:szCs w:val="24"/>
          <w:u w:val="single"/>
        </w:rPr>
        <w:t>MINUTES:</w:t>
      </w:r>
    </w:p>
    <w:p w14:paraId="66E88B26" w14:textId="0153232E" w:rsidR="006B0F1E" w:rsidRPr="00D6381B" w:rsidRDefault="00D6381B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proposed minutes o</w:t>
      </w:r>
      <w:r w:rsidR="003D562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the </w:t>
      </w:r>
      <w:r w:rsidR="003D562B">
        <w:rPr>
          <w:rFonts w:ascii="Arial" w:hAnsi="Arial" w:cs="Arial"/>
          <w:sz w:val="24"/>
          <w:szCs w:val="24"/>
        </w:rPr>
        <w:t xml:space="preserve">Millard County Fire Service District meeting held </w:t>
      </w:r>
      <w:r w:rsidR="00D61829">
        <w:rPr>
          <w:rFonts w:ascii="Arial" w:hAnsi="Arial" w:cs="Arial"/>
          <w:sz w:val="24"/>
          <w:szCs w:val="24"/>
        </w:rPr>
        <w:t>December 17</w:t>
      </w:r>
      <w:r w:rsidR="003D562B">
        <w:rPr>
          <w:rFonts w:ascii="Arial" w:hAnsi="Arial" w:cs="Arial"/>
          <w:sz w:val="24"/>
          <w:szCs w:val="24"/>
        </w:rPr>
        <w:t xml:space="preserve">, 2025, were presented for consideration and approval.  The Board reviewed the minutes.  </w:t>
      </w:r>
      <w:r w:rsidR="001F70EC">
        <w:rPr>
          <w:rFonts w:ascii="Arial" w:hAnsi="Arial" w:cs="Arial"/>
          <w:sz w:val="24"/>
          <w:szCs w:val="24"/>
        </w:rPr>
        <w:t>Ke</w:t>
      </w:r>
      <w:r w:rsidR="00D61829">
        <w:rPr>
          <w:rFonts w:ascii="Arial" w:hAnsi="Arial" w:cs="Arial"/>
          <w:sz w:val="24"/>
          <w:szCs w:val="24"/>
        </w:rPr>
        <w:t>ndall Anderson</w:t>
      </w:r>
      <w:r w:rsidR="00D71A62">
        <w:rPr>
          <w:rFonts w:ascii="Arial" w:hAnsi="Arial" w:cs="Arial"/>
          <w:sz w:val="24"/>
          <w:szCs w:val="24"/>
        </w:rPr>
        <w:t xml:space="preserve"> then</w:t>
      </w:r>
      <w:r w:rsidR="003D562B">
        <w:rPr>
          <w:rFonts w:ascii="Arial" w:hAnsi="Arial" w:cs="Arial"/>
          <w:sz w:val="24"/>
          <w:szCs w:val="24"/>
        </w:rPr>
        <w:t xml:space="preserve"> MOVED to approve the minutes as presented.  The motion was SECONDED by </w:t>
      </w:r>
      <w:r w:rsidR="00D61829">
        <w:rPr>
          <w:rFonts w:ascii="Arial" w:hAnsi="Arial" w:cs="Arial"/>
          <w:sz w:val="24"/>
          <w:szCs w:val="24"/>
        </w:rPr>
        <w:t>Lorin Shumway</w:t>
      </w:r>
      <w:r w:rsidR="00D71A62">
        <w:rPr>
          <w:rFonts w:ascii="Arial" w:hAnsi="Arial" w:cs="Arial"/>
          <w:sz w:val="24"/>
          <w:szCs w:val="24"/>
        </w:rPr>
        <w:t xml:space="preserve">.  Mr. </w:t>
      </w:r>
      <w:r w:rsidR="00D61829">
        <w:rPr>
          <w:rFonts w:ascii="Arial" w:hAnsi="Arial" w:cs="Arial"/>
          <w:sz w:val="24"/>
          <w:szCs w:val="24"/>
        </w:rPr>
        <w:t>Brunson</w:t>
      </w:r>
      <w:r w:rsidR="00D71A62">
        <w:rPr>
          <w:rFonts w:ascii="Arial" w:hAnsi="Arial" w:cs="Arial"/>
          <w:sz w:val="24"/>
          <w:szCs w:val="24"/>
        </w:rPr>
        <w:t xml:space="preserve"> asked for any questions or comments regarding the motion, there being none, he called for a vote.  The motion passed unanimously.  </w:t>
      </w:r>
    </w:p>
    <w:p w14:paraId="67442DB9" w14:textId="3D9B0F6A" w:rsidR="006B0F1E" w:rsidRPr="00513812" w:rsidRDefault="006B0F1E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AB33FF" w14:textId="406AE4A1" w:rsidR="006B0F1E" w:rsidRDefault="006B0F1E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3812">
        <w:rPr>
          <w:rFonts w:ascii="Arial" w:hAnsi="Arial" w:cs="Arial"/>
          <w:b/>
          <w:bCs/>
          <w:sz w:val="24"/>
          <w:szCs w:val="24"/>
          <w:u w:val="single"/>
        </w:rPr>
        <w:t>ACCOUNTS PAYABLE:</w:t>
      </w:r>
    </w:p>
    <w:p w14:paraId="34C63617" w14:textId="77B98AD4" w:rsidR="00D71A62" w:rsidRPr="00D71A62" w:rsidRDefault="00D71A62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reviewed accounts payable for</w:t>
      </w:r>
      <w:r w:rsidR="00DA0B3B">
        <w:rPr>
          <w:rFonts w:ascii="Arial" w:hAnsi="Arial" w:cs="Arial"/>
          <w:sz w:val="24"/>
          <w:szCs w:val="24"/>
        </w:rPr>
        <w:t xml:space="preserve"> </w:t>
      </w:r>
      <w:r w:rsidR="005A250E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202</w:t>
      </w:r>
      <w:r w:rsidR="005A250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, after which </w:t>
      </w:r>
      <w:r w:rsidR="005A250E">
        <w:rPr>
          <w:rFonts w:ascii="Arial" w:hAnsi="Arial" w:cs="Arial"/>
          <w:sz w:val="24"/>
          <w:szCs w:val="24"/>
        </w:rPr>
        <w:t>Greg Prows</w:t>
      </w:r>
      <w:r>
        <w:rPr>
          <w:rFonts w:ascii="Arial" w:hAnsi="Arial" w:cs="Arial"/>
          <w:sz w:val="24"/>
          <w:szCs w:val="24"/>
        </w:rPr>
        <w:t xml:space="preserve"> MOVED the accounts payable </w:t>
      </w:r>
      <w:r w:rsidR="009D2302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be approved in the amount of </w:t>
      </w:r>
      <w:r w:rsidR="00D30185">
        <w:rPr>
          <w:rFonts w:ascii="Arial" w:hAnsi="Arial" w:cs="Arial"/>
          <w:sz w:val="24"/>
          <w:szCs w:val="24"/>
        </w:rPr>
        <w:t>$</w:t>
      </w:r>
      <w:r w:rsidR="005A250E">
        <w:rPr>
          <w:rFonts w:ascii="Arial" w:hAnsi="Arial" w:cs="Arial"/>
          <w:sz w:val="24"/>
          <w:szCs w:val="24"/>
        </w:rPr>
        <w:t>15,221.40</w:t>
      </w:r>
      <w:r w:rsidR="009D2302">
        <w:rPr>
          <w:rFonts w:ascii="Arial" w:hAnsi="Arial" w:cs="Arial"/>
          <w:sz w:val="24"/>
          <w:szCs w:val="24"/>
        </w:rPr>
        <w:t>.  The motion was SECONDED by</w:t>
      </w:r>
      <w:r w:rsidR="00D30185">
        <w:rPr>
          <w:rFonts w:ascii="Arial" w:hAnsi="Arial" w:cs="Arial"/>
          <w:sz w:val="24"/>
          <w:szCs w:val="24"/>
        </w:rPr>
        <w:t xml:space="preserve"> </w:t>
      </w:r>
      <w:r w:rsidR="00FA7F08">
        <w:rPr>
          <w:rFonts w:ascii="Arial" w:hAnsi="Arial" w:cs="Arial"/>
          <w:sz w:val="24"/>
          <w:szCs w:val="24"/>
        </w:rPr>
        <w:t>Lorin Shumway</w:t>
      </w:r>
      <w:r w:rsidR="009D2302">
        <w:rPr>
          <w:rFonts w:ascii="Arial" w:hAnsi="Arial" w:cs="Arial"/>
          <w:sz w:val="24"/>
          <w:szCs w:val="24"/>
        </w:rPr>
        <w:t xml:space="preserve">.  Mr. </w:t>
      </w:r>
      <w:r w:rsidR="005A250E">
        <w:rPr>
          <w:rFonts w:ascii="Arial" w:hAnsi="Arial" w:cs="Arial"/>
          <w:sz w:val="24"/>
          <w:szCs w:val="24"/>
        </w:rPr>
        <w:t>Brunson</w:t>
      </w:r>
      <w:r w:rsidR="009D2302">
        <w:rPr>
          <w:rFonts w:ascii="Arial" w:hAnsi="Arial" w:cs="Arial"/>
          <w:sz w:val="24"/>
          <w:szCs w:val="24"/>
        </w:rPr>
        <w:t xml:space="preserve"> asked for any questions or comments regarding the motion, there being none, he called for a vote.  The motion to approve accounts payable passed unanimously.  </w:t>
      </w:r>
    </w:p>
    <w:p w14:paraId="5FD1CA21" w14:textId="0E44456F" w:rsidR="006B0F1E" w:rsidRPr="00513812" w:rsidRDefault="006B0F1E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F2709D" w14:textId="122FFB12" w:rsidR="006B0F1E" w:rsidRDefault="006B0F1E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3812">
        <w:rPr>
          <w:rFonts w:ascii="Arial" w:hAnsi="Arial" w:cs="Arial"/>
          <w:b/>
          <w:bCs/>
          <w:sz w:val="24"/>
          <w:szCs w:val="24"/>
          <w:u w:val="single"/>
        </w:rPr>
        <w:t>FINANCIAL REPORT:</w:t>
      </w:r>
      <w:r w:rsidR="009D2302">
        <w:rPr>
          <w:rFonts w:ascii="Arial" w:hAnsi="Arial" w:cs="Arial"/>
          <w:b/>
          <w:bCs/>
          <w:sz w:val="24"/>
          <w:szCs w:val="24"/>
          <w:u w:val="single"/>
        </w:rPr>
        <w:t xml:space="preserve"> CONSIDERATION OF FINANCIAL STATEMENT</w:t>
      </w:r>
    </w:p>
    <w:p w14:paraId="6B9D6671" w14:textId="56A928E8" w:rsidR="009D2302" w:rsidRPr="009D2302" w:rsidRDefault="00E52D64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Todd E. Holt presented the financial statements for </w:t>
      </w:r>
      <w:r w:rsidR="004F4DB4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2025.  Mr. Holt </w:t>
      </w:r>
      <w:r w:rsidR="004D6F70">
        <w:rPr>
          <w:rFonts w:ascii="Arial" w:hAnsi="Arial" w:cs="Arial"/>
          <w:sz w:val="24"/>
          <w:szCs w:val="24"/>
        </w:rPr>
        <w:t>gave the district a favorable financial report</w:t>
      </w:r>
      <w:r w:rsidR="004F4DB4">
        <w:rPr>
          <w:rFonts w:ascii="Arial" w:hAnsi="Arial" w:cs="Arial"/>
          <w:sz w:val="24"/>
          <w:szCs w:val="24"/>
        </w:rPr>
        <w:t>.</w:t>
      </w:r>
      <w:r w:rsidR="003D77A7">
        <w:rPr>
          <w:rFonts w:ascii="Arial" w:hAnsi="Arial" w:cs="Arial"/>
          <w:sz w:val="24"/>
          <w:szCs w:val="24"/>
        </w:rPr>
        <w:t xml:space="preserve"> </w:t>
      </w:r>
      <w:r w:rsidR="004F4DB4">
        <w:rPr>
          <w:rFonts w:ascii="Arial" w:hAnsi="Arial" w:cs="Arial"/>
          <w:sz w:val="24"/>
          <w:szCs w:val="24"/>
        </w:rPr>
        <w:t xml:space="preserve">The district is on budget so no </w:t>
      </w:r>
      <w:r w:rsidR="00F12206">
        <w:rPr>
          <w:rFonts w:ascii="Arial" w:hAnsi="Arial" w:cs="Arial"/>
          <w:sz w:val="24"/>
          <w:szCs w:val="24"/>
        </w:rPr>
        <w:t>amendment</w:t>
      </w:r>
      <w:r w:rsidR="004F4DB4">
        <w:rPr>
          <w:rFonts w:ascii="Arial" w:hAnsi="Arial" w:cs="Arial"/>
          <w:sz w:val="24"/>
          <w:szCs w:val="24"/>
        </w:rPr>
        <w:t xml:space="preserve"> will have to be made</w:t>
      </w:r>
      <w:r w:rsidR="00F12206">
        <w:rPr>
          <w:rFonts w:ascii="Arial" w:hAnsi="Arial" w:cs="Arial"/>
          <w:sz w:val="24"/>
          <w:szCs w:val="24"/>
        </w:rPr>
        <w:t xml:space="preserve"> to the budget.</w:t>
      </w:r>
      <w:r w:rsidR="004F4DB4">
        <w:rPr>
          <w:rFonts w:ascii="Arial" w:hAnsi="Arial" w:cs="Arial"/>
          <w:sz w:val="24"/>
          <w:szCs w:val="24"/>
        </w:rPr>
        <w:t xml:space="preserve"> Todd indicated that everything financially is looking </w:t>
      </w:r>
      <w:r w:rsidR="00FA7F08">
        <w:rPr>
          <w:rFonts w:ascii="Arial" w:hAnsi="Arial" w:cs="Arial"/>
          <w:sz w:val="24"/>
          <w:szCs w:val="24"/>
        </w:rPr>
        <w:t>good</w:t>
      </w:r>
      <w:r w:rsidR="004F4DB4">
        <w:rPr>
          <w:rFonts w:ascii="Arial" w:hAnsi="Arial" w:cs="Arial"/>
          <w:sz w:val="24"/>
          <w:szCs w:val="24"/>
        </w:rPr>
        <w:t xml:space="preserve"> for the auditor.  </w:t>
      </w:r>
    </w:p>
    <w:p w14:paraId="0B69EA5A" w14:textId="79502295" w:rsidR="006B0F1E" w:rsidRPr="00513812" w:rsidRDefault="006B0F1E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BB5016" w14:textId="0864B6A6" w:rsidR="006B0F1E" w:rsidRDefault="006B0F1E" w:rsidP="006B0F1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13812">
        <w:rPr>
          <w:rFonts w:ascii="Arial" w:hAnsi="Arial" w:cs="Arial"/>
          <w:b/>
          <w:bCs/>
          <w:sz w:val="24"/>
          <w:szCs w:val="24"/>
          <w:u w:val="single"/>
        </w:rPr>
        <w:t>LINE ITEMS:</w:t>
      </w:r>
    </w:p>
    <w:p w14:paraId="3C812A36" w14:textId="01C83A1D" w:rsidR="00E754DB" w:rsidRPr="004F4DB4" w:rsidRDefault="004F4DB4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7F0516EA" w14:textId="11FA6D57" w:rsidR="001057C5" w:rsidRDefault="001057C5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E3D765F" w14:textId="56D8B1A1" w:rsidR="00F72EC8" w:rsidRDefault="007F7E3A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0F1E" w:rsidRPr="00513812">
        <w:rPr>
          <w:rFonts w:ascii="Arial" w:hAnsi="Arial" w:cs="Arial"/>
          <w:b/>
          <w:bCs/>
          <w:sz w:val="24"/>
          <w:szCs w:val="24"/>
          <w:u w:val="single"/>
        </w:rPr>
        <w:t>OTHER BUSINESS:</w:t>
      </w:r>
      <w:r w:rsidR="00F72EC8">
        <w:rPr>
          <w:rFonts w:ascii="Arial" w:hAnsi="Arial" w:cs="Arial"/>
          <w:sz w:val="24"/>
          <w:szCs w:val="24"/>
        </w:rPr>
        <w:t xml:space="preserve"> </w:t>
      </w:r>
    </w:p>
    <w:p w14:paraId="54E0E7C5" w14:textId="50557B81" w:rsidR="00702CE0" w:rsidRDefault="004F4DB4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Operating and maintenance checks were distributed to each department in attendance.</w:t>
      </w:r>
    </w:p>
    <w:p w14:paraId="7B4EB4B9" w14:textId="4DCA92F3" w:rsidR="00BB2F8C" w:rsidRDefault="00DE332A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the meeting closed, Greg Prows let everyone know they need to get all the safety inspections and licensing done on their trucks as soon as possible.  </w:t>
      </w:r>
    </w:p>
    <w:p w14:paraId="5AA694ED" w14:textId="4F9A681E" w:rsidR="00DE332A" w:rsidRDefault="00DE332A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Copeland Anderson also reminded the group to get with him if they needed any Red Card </w:t>
      </w:r>
      <w:r w:rsidR="00FA7F08">
        <w:rPr>
          <w:rFonts w:ascii="Arial" w:hAnsi="Arial" w:cs="Arial"/>
          <w:sz w:val="24"/>
          <w:szCs w:val="24"/>
        </w:rPr>
        <w:t xml:space="preserve">classes </w:t>
      </w:r>
      <w:r>
        <w:rPr>
          <w:rFonts w:ascii="Arial" w:hAnsi="Arial" w:cs="Arial"/>
          <w:sz w:val="24"/>
          <w:szCs w:val="24"/>
        </w:rPr>
        <w:t xml:space="preserve">done. </w:t>
      </w:r>
      <w:r w:rsidR="00FA7F08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is available and can help with that.  </w:t>
      </w:r>
    </w:p>
    <w:p w14:paraId="3390200B" w14:textId="77777777" w:rsidR="00BB2F8C" w:rsidRDefault="00BB2F8C" w:rsidP="006B0F1E">
      <w:pPr>
        <w:spacing w:line="240" w:lineRule="auto"/>
        <w:rPr>
          <w:rFonts w:ascii="Arial" w:hAnsi="Arial" w:cs="Arial"/>
          <w:sz w:val="24"/>
          <w:szCs w:val="24"/>
        </w:rPr>
      </w:pPr>
    </w:p>
    <w:p w14:paraId="7A4EA679" w14:textId="77777777" w:rsidR="00BB2F8C" w:rsidRDefault="00BB2F8C" w:rsidP="006B0F1E">
      <w:pPr>
        <w:spacing w:line="240" w:lineRule="auto"/>
        <w:rPr>
          <w:rFonts w:ascii="Arial" w:hAnsi="Arial" w:cs="Arial"/>
          <w:sz w:val="24"/>
          <w:szCs w:val="24"/>
        </w:rPr>
      </w:pPr>
    </w:p>
    <w:p w14:paraId="36E0ECAD" w14:textId="5670E125" w:rsidR="0071618C" w:rsidRDefault="0071618C" w:rsidP="006B0F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6CCE752" w14:textId="57D8E1EC" w:rsidR="00BC3200" w:rsidRPr="00513812" w:rsidRDefault="00BC3200" w:rsidP="006B0F1E">
      <w:pPr>
        <w:spacing w:line="240" w:lineRule="auto"/>
        <w:rPr>
          <w:rFonts w:ascii="Arial" w:hAnsi="Arial" w:cs="Arial"/>
          <w:sz w:val="24"/>
          <w:szCs w:val="24"/>
        </w:rPr>
      </w:pPr>
      <w:r w:rsidRPr="00513812">
        <w:rPr>
          <w:rFonts w:ascii="Arial" w:hAnsi="Arial" w:cs="Arial"/>
          <w:sz w:val="24"/>
          <w:szCs w:val="24"/>
        </w:rPr>
        <w:t xml:space="preserve">Mr. </w:t>
      </w:r>
      <w:r w:rsidR="00FA7F08">
        <w:rPr>
          <w:rFonts w:ascii="Arial" w:hAnsi="Arial" w:cs="Arial"/>
          <w:sz w:val="24"/>
          <w:szCs w:val="24"/>
        </w:rPr>
        <w:t>Brunson</w:t>
      </w:r>
      <w:r w:rsidRPr="00513812">
        <w:rPr>
          <w:rFonts w:ascii="Arial" w:hAnsi="Arial" w:cs="Arial"/>
          <w:sz w:val="24"/>
          <w:szCs w:val="24"/>
        </w:rPr>
        <w:t xml:space="preserve"> asked if there were any further comments or questions to be discussed</w:t>
      </w:r>
      <w:r w:rsidR="009D2302">
        <w:rPr>
          <w:rFonts w:ascii="Arial" w:hAnsi="Arial" w:cs="Arial"/>
          <w:sz w:val="24"/>
          <w:szCs w:val="24"/>
        </w:rPr>
        <w:t>,</w:t>
      </w:r>
      <w:r w:rsidRPr="00513812">
        <w:rPr>
          <w:rFonts w:ascii="Arial" w:hAnsi="Arial" w:cs="Arial"/>
          <w:sz w:val="24"/>
          <w:szCs w:val="24"/>
        </w:rPr>
        <w:t xml:space="preserve"> </w:t>
      </w:r>
      <w:r w:rsidR="009D2302">
        <w:rPr>
          <w:rFonts w:ascii="Arial" w:hAnsi="Arial" w:cs="Arial"/>
          <w:sz w:val="24"/>
          <w:szCs w:val="24"/>
        </w:rPr>
        <w:t>t</w:t>
      </w:r>
      <w:r w:rsidRPr="00513812">
        <w:rPr>
          <w:rFonts w:ascii="Arial" w:hAnsi="Arial" w:cs="Arial"/>
          <w:sz w:val="24"/>
          <w:szCs w:val="24"/>
        </w:rPr>
        <w:t xml:space="preserve">here being none, </w:t>
      </w:r>
      <w:r w:rsidR="00FA7F08">
        <w:rPr>
          <w:rFonts w:ascii="Arial" w:hAnsi="Arial" w:cs="Arial"/>
          <w:sz w:val="24"/>
          <w:szCs w:val="24"/>
        </w:rPr>
        <w:t>Kendall Anderson</w:t>
      </w:r>
      <w:r w:rsidRPr="00513812">
        <w:rPr>
          <w:rFonts w:ascii="Arial" w:hAnsi="Arial" w:cs="Arial"/>
          <w:sz w:val="24"/>
          <w:szCs w:val="24"/>
        </w:rPr>
        <w:t xml:space="preserve"> made a </w:t>
      </w:r>
      <w:r w:rsidR="00000BA0">
        <w:rPr>
          <w:rFonts w:ascii="Arial" w:hAnsi="Arial" w:cs="Arial"/>
          <w:sz w:val="24"/>
          <w:szCs w:val="24"/>
        </w:rPr>
        <w:t>MOTION</w:t>
      </w:r>
      <w:r w:rsidRPr="00513812">
        <w:rPr>
          <w:rFonts w:ascii="Arial" w:hAnsi="Arial" w:cs="Arial"/>
          <w:sz w:val="24"/>
          <w:szCs w:val="24"/>
        </w:rPr>
        <w:t xml:space="preserve"> to adjourn.  </w:t>
      </w:r>
      <w:r w:rsidR="00FA7F08">
        <w:rPr>
          <w:rFonts w:ascii="Arial" w:hAnsi="Arial" w:cs="Arial"/>
          <w:sz w:val="24"/>
          <w:szCs w:val="24"/>
        </w:rPr>
        <w:t>Colin Haydanka</w:t>
      </w:r>
      <w:r w:rsidR="009008C7">
        <w:rPr>
          <w:rFonts w:ascii="Arial" w:hAnsi="Arial" w:cs="Arial"/>
          <w:sz w:val="24"/>
          <w:szCs w:val="24"/>
        </w:rPr>
        <w:t xml:space="preserve"> </w:t>
      </w:r>
      <w:r w:rsidR="00000BA0">
        <w:rPr>
          <w:rFonts w:ascii="Arial" w:hAnsi="Arial" w:cs="Arial"/>
          <w:sz w:val="24"/>
          <w:szCs w:val="24"/>
        </w:rPr>
        <w:t>SECONDED</w:t>
      </w:r>
      <w:r w:rsidR="009008C7">
        <w:rPr>
          <w:rFonts w:ascii="Arial" w:hAnsi="Arial" w:cs="Arial"/>
          <w:sz w:val="24"/>
          <w:szCs w:val="24"/>
        </w:rPr>
        <w:t xml:space="preserve"> the motion. </w:t>
      </w:r>
      <w:r w:rsidRPr="00513812">
        <w:rPr>
          <w:rFonts w:ascii="Arial" w:hAnsi="Arial" w:cs="Arial"/>
          <w:sz w:val="24"/>
          <w:szCs w:val="24"/>
        </w:rPr>
        <w:t xml:space="preserve">Mr. </w:t>
      </w:r>
      <w:r w:rsidR="00FA7F08">
        <w:rPr>
          <w:rFonts w:ascii="Arial" w:hAnsi="Arial" w:cs="Arial"/>
          <w:sz w:val="24"/>
          <w:szCs w:val="24"/>
        </w:rPr>
        <w:t>Brunson</w:t>
      </w:r>
      <w:r w:rsidRPr="00513812">
        <w:rPr>
          <w:rFonts w:ascii="Arial" w:hAnsi="Arial" w:cs="Arial"/>
          <w:sz w:val="24"/>
          <w:szCs w:val="24"/>
        </w:rPr>
        <w:t xml:space="preserve"> declared the meeting adjourned.</w:t>
      </w:r>
    </w:p>
    <w:p w14:paraId="26C402EC" w14:textId="77777777" w:rsidR="00BC3200" w:rsidRPr="00513812" w:rsidRDefault="00BC3200" w:rsidP="006B0F1E">
      <w:pPr>
        <w:spacing w:line="240" w:lineRule="auto"/>
        <w:rPr>
          <w:rFonts w:ascii="Arial" w:hAnsi="Arial" w:cs="Arial"/>
          <w:sz w:val="24"/>
          <w:szCs w:val="24"/>
        </w:rPr>
      </w:pPr>
    </w:p>
    <w:p w14:paraId="5A60FC9E" w14:textId="55C81DCD" w:rsidR="00BC3200" w:rsidRPr="00513812" w:rsidRDefault="00BC3200" w:rsidP="006B0F1E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14:paraId="67622339" w14:textId="73766C03" w:rsidR="003D4D9D" w:rsidRPr="007B4BE8" w:rsidRDefault="003D4D9D" w:rsidP="007B4BE8">
      <w:pPr>
        <w:spacing w:line="240" w:lineRule="auto"/>
        <w:rPr>
          <w:rFonts w:ascii="Arial" w:hAnsi="Arial" w:cs="Arial"/>
          <w:sz w:val="24"/>
          <w:szCs w:val="24"/>
        </w:rPr>
      </w:pPr>
    </w:p>
    <w:p w14:paraId="2B4F5E2C" w14:textId="1EDC89F7" w:rsidR="004576E1" w:rsidRPr="00513812" w:rsidRDefault="004576E1" w:rsidP="003D4D9D">
      <w:pPr>
        <w:rPr>
          <w:rFonts w:ascii="Arial" w:hAnsi="Arial" w:cs="Arial"/>
          <w:b/>
          <w:bCs/>
          <w:sz w:val="24"/>
          <w:szCs w:val="24"/>
        </w:rPr>
      </w:pPr>
    </w:p>
    <w:p w14:paraId="0DA58341" w14:textId="77777777" w:rsidR="004576E1" w:rsidRPr="00513812" w:rsidRDefault="004576E1" w:rsidP="003D4D9D">
      <w:pPr>
        <w:rPr>
          <w:rFonts w:ascii="Arial" w:hAnsi="Arial" w:cs="Arial"/>
          <w:b/>
          <w:bCs/>
          <w:sz w:val="24"/>
          <w:szCs w:val="24"/>
        </w:rPr>
      </w:pPr>
    </w:p>
    <w:sectPr w:rsidR="004576E1" w:rsidRPr="00513812" w:rsidSect="008A08BA">
      <w:head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8EFF" w14:textId="77777777" w:rsidR="005E3240" w:rsidRDefault="005E3240" w:rsidP="00381733">
      <w:pPr>
        <w:spacing w:after="0" w:line="240" w:lineRule="auto"/>
      </w:pPr>
      <w:r>
        <w:separator/>
      </w:r>
    </w:p>
  </w:endnote>
  <w:endnote w:type="continuationSeparator" w:id="0">
    <w:p w14:paraId="7D171201" w14:textId="77777777" w:rsidR="005E3240" w:rsidRDefault="005E3240" w:rsidP="0038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2758" w14:textId="77777777" w:rsidR="005E3240" w:rsidRDefault="005E3240" w:rsidP="00381733">
      <w:pPr>
        <w:spacing w:after="0" w:line="240" w:lineRule="auto"/>
      </w:pPr>
      <w:r>
        <w:separator/>
      </w:r>
    </w:p>
  </w:footnote>
  <w:footnote w:type="continuationSeparator" w:id="0">
    <w:p w14:paraId="0C972BC2" w14:textId="77777777" w:rsidR="005E3240" w:rsidRDefault="005E3240" w:rsidP="0038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D3541F9" w14:textId="77777777" w:rsidR="008A08BA" w:rsidRDefault="008A08BA" w:rsidP="008A08BA">
        <w:pPr>
          <w:spacing w:after="0" w:line="240" w:lineRule="auto"/>
          <w:rPr>
            <w:b/>
            <w:bCs/>
            <w:sz w:val="32"/>
            <w:szCs w:val="32"/>
          </w:rPr>
        </w:pPr>
        <w:r w:rsidRPr="008A08BA">
          <w:rPr>
            <w:rFonts w:ascii="Arial" w:hAnsi="Arial" w:cs="Arial"/>
            <w:b/>
            <w:bCs/>
            <w:sz w:val="20"/>
            <w:szCs w:val="20"/>
          </w:rPr>
          <w:t>MCFD 05-21-2025</w:t>
        </w:r>
      </w:p>
      <w:p w14:paraId="08AA11E8" w14:textId="7F7DA61A" w:rsidR="008A08BA" w:rsidRPr="008A08BA" w:rsidRDefault="008A08BA">
        <w:pPr>
          <w:pStyle w:val="Header"/>
          <w:rPr>
            <w:rFonts w:ascii="Arial" w:hAnsi="Arial" w:cs="Arial"/>
            <w:sz w:val="18"/>
            <w:szCs w:val="18"/>
          </w:rPr>
        </w:pPr>
        <w:r w:rsidRPr="008A08BA">
          <w:rPr>
            <w:rFonts w:ascii="Arial" w:hAnsi="Arial" w:cs="Arial"/>
            <w:sz w:val="18"/>
            <w:szCs w:val="18"/>
          </w:rPr>
          <w:t xml:space="preserve">Page </w:t>
        </w:r>
        <w:r w:rsidRPr="008A08B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A08BA">
          <w:rPr>
            <w:rFonts w:ascii="Arial" w:hAnsi="Arial" w:cs="Arial"/>
            <w:b/>
            <w:bCs/>
            <w:sz w:val="18"/>
            <w:szCs w:val="18"/>
          </w:rPr>
          <w:instrText xml:space="preserve"> PAGE </w:instrText>
        </w:r>
        <w:r w:rsidRPr="008A08B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A08BA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8A08BA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8A08BA">
          <w:rPr>
            <w:rFonts w:ascii="Arial" w:hAnsi="Arial" w:cs="Arial"/>
            <w:sz w:val="18"/>
            <w:szCs w:val="18"/>
          </w:rPr>
          <w:t xml:space="preserve"> of </w:t>
        </w:r>
        <w:r w:rsidRPr="008A08BA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8A08BA">
          <w:rPr>
            <w:rFonts w:ascii="Arial" w:hAnsi="Arial" w:cs="Arial"/>
            <w:b/>
            <w:bCs/>
            <w:sz w:val="18"/>
            <w:szCs w:val="18"/>
          </w:rPr>
          <w:instrText xml:space="preserve"> NUMPAGES  </w:instrText>
        </w:r>
        <w:r w:rsidRPr="008A08BA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Pr="008A08BA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Pr="008A08BA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39DF364E" w14:textId="77777777" w:rsidR="00381733" w:rsidRDefault="00381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0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9D"/>
    <w:rsid w:val="00000BA0"/>
    <w:rsid w:val="00033D43"/>
    <w:rsid w:val="0003486B"/>
    <w:rsid w:val="00060248"/>
    <w:rsid w:val="000719E3"/>
    <w:rsid w:val="00094F05"/>
    <w:rsid w:val="000B62DD"/>
    <w:rsid w:val="000C0D51"/>
    <w:rsid w:val="000C416B"/>
    <w:rsid w:val="000D353B"/>
    <w:rsid w:val="000F3743"/>
    <w:rsid w:val="00104E68"/>
    <w:rsid w:val="001057C5"/>
    <w:rsid w:val="00107402"/>
    <w:rsid w:val="00131C8B"/>
    <w:rsid w:val="00140ED7"/>
    <w:rsid w:val="001451BD"/>
    <w:rsid w:val="001806DC"/>
    <w:rsid w:val="00180827"/>
    <w:rsid w:val="001D12A0"/>
    <w:rsid w:val="001E7AD4"/>
    <w:rsid w:val="001F70EC"/>
    <w:rsid w:val="00207931"/>
    <w:rsid w:val="0024637B"/>
    <w:rsid w:val="00251CCD"/>
    <w:rsid w:val="002634CE"/>
    <w:rsid w:val="00264FA7"/>
    <w:rsid w:val="002836E3"/>
    <w:rsid w:val="00283BD2"/>
    <w:rsid w:val="00294E30"/>
    <w:rsid w:val="002A2311"/>
    <w:rsid w:val="002A35E5"/>
    <w:rsid w:val="002A68C9"/>
    <w:rsid w:val="002B2735"/>
    <w:rsid w:val="002B46E4"/>
    <w:rsid w:val="002B499A"/>
    <w:rsid w:val="002D2FA9"/>
    <w:rsid w:val="002E5E88"/>
    <w:rsid w:val="002F4AA6"/>
    <w:rsid w:val="0031745B"/>
    <w:rsid w:val="003319EA"/>
    <w:rsid w:val="00342394"/>
    <w:rsid w:val="00364879"/>
    <w:rsid w:val="003674C6"/>
    <w:rsid w:val="00381733"/>
    <w:rsid w:val="003B631A"/>
    <w:rsid w:val="003D4D9D"/>
    <w:rsid w:val="003D562B"/>
    <w:rsid w:val="003D77A7"/>
    <w:rsid w:val="00405A86"/>
    <w:rsid w:val="0041540E"/>
    <w:rsid w:val="00422AE7"/>
    <w:rsid w:val="004308B4"/>
    <w:rsid w:val="0043440C"/>
    <w:rsid w:val="004576E1"/>
    <w:rsid w:val="00475AA2"/>
    <w:rsid w:val="00481441"/>
    <w:rsid w:val="00485088"/>
    <w:rsid w:val="004A5CBF"/>
    <w:rsid w:val="004A65E3"/>
    <w:rsid w:val="004A7467"/>
    <w:rsid w:val="004C5AA1"/>
    <w:rsid w:val="004C7100"/>
    <w:rsid w:val="004D081D"/>
    <w:rsid w:val="004D4321"/>
    <w:rsid w:val="004D6F70"/>
    <w:rsid w:val="004F01A6"/>
    <w:rsid w:val="004F0DD9"/>
    <w:rsid w:val="004F387F"/>
    <w:rsid w:val="004F4DB4"/>
    <w:rsid w:val="004F785B"/>
    <w:rsid w:val="00505206"/>
    <w:rsid w:val="005070CE"/>
    <w:rsid w:val="0051041F"/>
    <w:rsid w:val="00512031"/>
    <w:rsid w:val="00513136"/>
    <w:rsid w:val="00513812"/>
    <w:rsid w:val="00516732"/>
    <w:rsid w:val="00540D16"/>
    <w:rsid w:val="00556D4C"/>
    <w:rsid w:val="00557D8A"/>
    <w:rsid w:val="00562C32"/>
    <w:rsid w:val="005A1F5B"/>
    <w:rsid w:val="005A250E"/>
    <w:rsid w:val="005D59AA"/>
    <w:rsid w:val="005E2225"/>
    <w:rsid w:val="005E3240"/>
    <w:rsid w:val="005F26AA"/>
    <w:rsid w:val="00604A75"/>
    <w:rsid w:val="00611994"/>
    <w:rsid w:val="00615565"/>
    <w:rsid w:val="006471CD"/>
    <w:rsid w:val="0069189E"/>
    <w:rsid w:val="006B0F1E"/>
    <w:rsid w:val="006D0BEB"/>
    <w:rsid w:val="006D16FE"/>
    <w:rsid w:val="006E3394"/>
    <w:rsid w:val="006F5D8D"/>
    <w:rsid w:val="00702CE0"/>
    <w:rsid w:val="00705BCD"/>
    <w:rsid w:val="00712511"/>
    <w:rsid w:val="0071618C"/>
    <w:rsid w:val="007715C0"/>
    <w:rsid w:val="00797005"/>
    <w:rsid w:val="007A4207"/>
    <w:rsid w:val="007B4BE8"/>
    <w:rsid w:val="007D5938"/>
    <w:rsid w:val="007F7E3A"/>
    <w:rsid w:val="00843263"/>
    <w:rsid w:val="00852F5C"/>
    <w:rsid w:val="00893372"/>
    <w:rsid w:val="008946B2"/>
    <w:rsid w:val="008A08BA"/>
    <w:rsid w:val="008A55D0"/>
    <w:rsid w:val="008B7C35"/>
    <w:rsid w:val="008C7A9A"/>
    <w:rsid w:val="008E1314"/>
    <w:rsid w:val="008F79BA"/>
    <w:rsid w:val="009008C7"/>
    <w:rsid w:val="00913193"/>
    <w:rsid w:val="00915BBC"/>
    <w:rsid w:val="009352F1"/>
    <w:rsid w:val="00957DA2"/>
    <w:rsid w:val="00961165"/>
    <w:rsid w:val="00965202"/>
    <w:rsid w:val="00977EAF"/>
    <w:rsid w:val="009B0331"/>
    <w:rsid w:val="009B3421"/>
    <w:rsid w:val="009B7F67"/>
    <w:rsid w:val="009C09F4"/>
    <w:rsid w:val="009D2302"/>
    <w:rsid w:val="009D4DFA"/>
    <w:rsid w:val="009F0635"/>
    <w:rsid w:val="00A153A2"/>
    <w:rsid w:val="00A2592C"/>
    <w:rsid w:val="00A62C09"/>
    <w:rsid w:val="00A72F07"/>
    <w:rsid w:val="00A7632F"/>
    <w:rsid w:val="00A94DDB"/>
    <w:rsid w:val="00AC2C91"/>
    <w:rsid w:val="00B0161E"/>
    <w:rsid w:val="00B02F6A"/>
    <w:rsid w:val="00B21320"/>
    <w:rsid w:val="00B30733"/>
    <w:rsid w:val="00B76E55"/>
    <w:rsid w:val="00B82E56"/>
    <w:rsid w:val="00B854A0"/>
    <w:rsid w:val="00B96436"/>
    <w:rsid w:val="00BA0F9B"/>
    <w:rsid w:val="00BB2F8C"/>
    <w:rsid w:val="00BC3200"/>
    <w:rsid w:val="00BC52F3"/>
    <w:rsid w:val="00BD126C"/>
    <w:rsid w:val="00BD263F"/>
    <w:rsid w:val="00BD5203"/>
    <w:rsid w:val="00BF0FB8"/>
    <w:rsid w:val="00C03599"/>
    <w:rsid w:val="00C17936"/>
    <w:rsid w:val="00C51011"/>
    <w:rsid w:val="00C665E3"/>
    <w:rsid w:val="00CC3EFF"/>
    <w:rsid w:val="00CD1F76"/>
    <w:rsid w:val="00CD3DD9"/>
    <w:rsid w:val="00D24DF2"/>
    <w:rsid w:val="00D30185"/>
    <w:rsid w:val="00D31439"/>
    <w:rsid w:val="00D61829"/>
    <w:rsid w:val="00D6381B"/>
    <w:rsid w:val="00D71A62"/>
    <w:rsid w:val="00D7746C"/>
    <w:rsid w:val="00D9664F"/>
    <w:rsid w:val="00DA0B3B"/>
    <w:rsid w:val="00DA2BB0"/>
    <w:rsid w:val="00DC6691"/>
    <w:rsid w:val="00DD07DE"/>
    <w:rsid w:val="00DE332A"/>
    <w:rsid w:val="00DE3FCE"/>
    <w:rsid w:val="00E0063B"/>
    <w:rsid w:val="00E10C02"/>
    <w:rsid w:val="00E21757"/>
    <w:rsid w:val="00E221C3"/>
    <w:rsid w:val="00E27E4A"/>
    <w:rsid w:val="00E37138"/>
    <w:rsid w:val="00E513B5"/>
    <w:rsid w:val="00E52D64"/>
    <w:rsid w:val="00E67A6A"/>
    <w:rsid w:val="00E72193"/>
    <w:rsid w:val="00E754DB"/>
    <w:rsid w:val="00E87736"/>
    <w:rsid w:val="00E93365"/>
    <w:rsid w:val="00EA3030"/>
    <w:rsid w:val="00EA433F"/>
    <w:rsid w:val="00EB4BB6"/>
    <w:rsid w:val="00EE6246"/>
    <w:rsid w:val="00EF3A2A"/>
    <w:rsid w:val="00EF7974"/>
    <w:rsid w:val="00F12206"/>
    <w:rsid w:val="00F15495"/>
    <w:rsid w:val="00F23C84"/>
    <w:rsid w:val="00F3554A"/>
    <w:rsid w:val="00F4280E"/>
    <w:rsid w:val="00F46E0B"/>
    <w:rsid w:val="00F523D3"/>
    <w:rsid w:val="00F612DA"/>
    <w:rsid w:val="00F71C65"/>
    <w:rsid w:val="00F72EC8"/>
    <w:rsid w:val="00F74007"/>
    <w:rsid w:val="00FA7F08"/>
    <w:rsid w:val="00FB3925"/>
    <w:rsid w:val="00FB6E90"/>
    <w:rsid w:val="00FC13FF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B294F"/>
  <w15:chartTrackingRefBased/>
  <w15:docId w15:val="{94C77513-C530-4CA9-841C-12C76C5D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33"/>
  </w:style>
  <w:style w:type="paragraph" w:styleId="Footer">
    <w:name w:val="footer"/>
    <w:basedOn w:val="Normal"/>
    <w:link w:val="FooterChar"/>
    <w:uiPriority w:val="99"/>
    <w:unhideWhenUsed/>
    <w:rsid w:val="00381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33"/>
  </w:style>
  <w:style w:type="character" w:styleId="Hyperlink">
    <w:name w:val="Hyperlink"/>
    <w:basedOn w:val="DefaultParagraphFont"/>
    <w:uiPriority w:val="99"/>
    <w:unhideWhenUsed/>
    <w:rsid w:val="002B4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6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7D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</Pages>
  <Words>567</Words>
  <Characters>3111</Characters>
  <Application>Microsoft Office Word</Application>
  <DocSecurity>0</DocSecurity>
  <Lines>163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Nanelle Holt</dc:creator>
  <cp:keywords/>
  <dc:description/>
  <cp:lastModifiedBy>Nanelle Holt</cp:lastModifiedBy>
  <cp:revision>67</cp:revision>
  <dcterms:created xsi:type="dcterms:W3CDTF">2025-05-13T17:54:00Z</dcterms:created>
  <dcterms:modified xsi:type="dcterms:W3CDTF">2026-01-22T20:48:00Z</dcterms:modified>
</cp:coreProperties>
</file>