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4D8B3F" w:rsidR="00C25670" w:rsidRDefault="008F2CAD" w:rsidP="008F2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192" w:right="3953" w:hanging="319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</w:t>
      </w:r>
      <w:r w:rsidR="005509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 I N U T E S</w:t>
      </w:r>
    </w:p>
    <w:p w14:paraId="00000002" w14:textId="3567E71B" w:rsidR="00C25670" w:rsidRDefault="008F2CAD" w:rsidP="008F2C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192" w:right="3953" w:hanging="319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5509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Beaver Conservation District</w:t>
      </w:r>
    </w:p>
    <w:p w14:paraId="00000003" w14:textId="59550C36" w:rsidR="00C25670" w:rsidRDefault="000D25DF" w:rsidP="008F2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5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Timberline Restaurant</w:t>
      </w:r>
    </w:p>
    <w:p w14:paraId="114B59D9" w14:textId="516BD1C7" w:rsidR="00024617" w:rsidRDefault="00C044F8" w:rsidP="008F2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5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620 W 1800 S</w:t>
      </w:r>
    </w:p>
    <w:p w14:paraId="2BC00A9C" w14:textId="47FDD25C" w:rsidR="008F2CAD" w:rsidRDefault="008F2CAD" w:rsidP="008F2C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35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Beaver, UT 84713</w:t>
      </w:r>
    </w:p>
    <w:p w14:paraId="00000004" w14:textId="7161E89C" w:rsidR="00C25670" w:rsidRDefault="00F659F0" w:rsidP="00F659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495BA7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 w:rsidR="000D25DF">
        <w:rPr>
          <w:rFonts w:ascii="Times New Roman" w:eastAsia="Times New Roman" w:hAnsi="Times New Roman" w:cs="Times New Roman"/>
          <w:b/>
          <w:sz w:val="24"/>
          <w:szCs w:val="24"/>
        </w:rPr>
        <w:t>15, 2026</w:t>
      </w:r>
    </w:p>
    <w:p w14:paraId="00000005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35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ATTENDANCE: </w:t>
      </w:r>
    </w:p>
    <w:p w14:paraId="00000006" w14:textId="77777777" w:rsidR="00C25670" w:rsidRDefault="00C25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7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25670">
          <w:pgSz w:w="12240" w:h="15840"/>
          <w:pgMar w:top="1138" w:right="647" w:bottom="1986" w:left="1439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Conservation District (CD) Supervisors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8" w14:textId="0D9315D9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Joe Yardley,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Chair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9" w14:textId="5FFA163E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Tyler Roberts,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Vice-Chair</w:t>
      </w:r>
      <w:r w:rsidR="00A375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00A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Trent Brown,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Treasurer </w:t>
      </w:r>
    </w:p>
    <w:p w14:paraId="0000000B" w14:textId="0231C169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Eric Jessup </w:t>
      </w:r>
    </w:p>
    <w:p w14:paraId="0000000C" w14:textId="1F8AFCFA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Darrell Yardley </w:t>
      </w:r>
    </w:p>
    <w:p w14:paraId="0000000D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Ruth Carter,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Clerk </w:t>
      </w:r>
    </w:p>
    <w:p w14:paraId="0000000E" w14:textId="77777777" w:rsidR="00C25670" w:rsidRDefault="00C25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C25670" w:rsidRDefault="00C25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C25670" w:rsidRDefault="00C256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Conservation Partners Representatives:</w:t>
      </w:r>
    </w:p>
    <w:p w14:paraId="00000012" w14:textId="50264A3E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Randy Marshall, GIP </w:t>
      </w:r>
    </w:p>
    <w:p w14:paraId="00000013" w14:textId="7B2BD0AA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Mike Marshall, NRCS</w:t>
      </w:r>
      <w:r w:rsidR="00A603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4" w14:textId="57DEED7B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Jake Benson, ARDL</w:t>
      </w:r>
      <w:r w:rsidR="00392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(absent)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5" w14:textId="67A19444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Nelson, USU</w:t>
      </w:r>
      <w:r w:rsidR="00D175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6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Department of Agriculture and Food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5565BCA" w14:textId="77777777" w:rsidR="003F7C91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Tyce Palmer, Zone 5 </w:t>
      </w:r>
      <w:r w:rsidR="006D19C9">
        <w:rPr>
          <w:rFonts w:ascii="Times New Roman" w:eastAsia="Times New Roman" w:hAnsi="Times New Roman" w:cs="Times New Roman"/>
          <w:color w:val="000000"/>
          <w:sz w:val="24"/>
          <w:szCs w:val="24"/>
        </w:rPr>
        <w:t>Coordi</w:t>
      </w:r>
      <w:r w:rsidR="00CB45D6">
        <w:rPr>
          <w:rFonts w:ascii="Times New Roman" w:eastAsia="Times New Roman" w:hAnsi="Times New Roman" w:cs="Times New Roman"/>
          <w:color w:val="000000"/>
          <w:sz w:val="24"/>
          <w:szCs w:val="24"/>
        </w:rPr>
        <w:t>nator</w:t>
      </w:r>
    </w:p>
    <w:p w14:paraId="00000017" w14:textId="5A53AF1F" w:rsidR="00C044F8" w:rsidRPr="002D7118" w:rsidRDefault="00C044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044F8" w:rsidRPr="002D7118">
          <w:type w:val="continuous"/>
          <w:pgSz w:w="12240" w:h="15840"/>
          <w:pgMar w:top="1138" w:right="1515" w:bottom="1986" w:left="1532" w:header="0" w:footer="720" w:gutter="0"/>
          <w:cols w:num="2" w:space="720" w:equalWidth="0">
            <w:col w:w="4600" w:space="0"/>
            <w:col w:w="4600" w:space="0"/>
          </w:cols>
        </w:sectPr>
      </w:pPr>
    </w:p>
    <w:p w14:paraId="56E5A60A" w14:textId="2B006B31" w:rsidR="00CE3BFC" w:rsidRPr="00CE3BFC" w:rsidRDefault="00CE3BFC" w:rsidP="00CE3B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Visiting: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Penny Yardley, Kristin Brown</w:t>
      </w:r>
      <w:r w:rsidR="00200D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Brady Carter, Raquel Marshall, Rhonda Marshall,</w:t>
      </w:r>
      <w:r w:rsidR="00975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Lisa Jessop, </w:t>
      </w:r>
      <w:r w:rsidR="00BB15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Kailey Roberts, Janet Nelson, </w:t>
      </w:r>
      <w:r w:rsidR="003553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Paula Palmer</w:t>
      </w:r>
      <w:r w:rsidR="00DA2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832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Geneal </w:t>
      </w:r>
      <w:r w:rsidR="00DA22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Yardley, Tammy P</w:t>
      </w:r>
      <w:r w:rsidR="000A2D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earson, Brandon Yardley, Lillie Yardley, Wade Gale</w:t>
      </w:r>
      <w:r w:rsidR="007A09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</w:t>
      </w:r>
      <w:r w:rsidR="000A2D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Pepper Gale</w:t>
      </w:r>
    </w:p>
    <w:p w14:paraId="00000019" w14:textId="7D3E378A" w:rsidR="00C25670" w:rsidRDefault="005509D2" w:rsidP="00572D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CD MEETING - CALL TO ORDER</w:t>
      </w:r>
    </w:p>
    <w:p w14:paraId="0000001A" w14:textId="4366B1A0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Beaver Conservation Chair </w:t>
      </w:r>
      <w:r w:rsidR="00576366">
        <w:rPr>
          <w:rFonts w:ascii="Times New Roman" w:eastAsia="Times New Roman" w:hAnsi="Times New Roman" w:cs="Times New Roman"/>
        </w:rPr>
        <w:t>Joe Yardley</w:t>
      </w:r>
      <w:r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 w:rsidR="007A0988">
        <w:rPr>
          <w:rFonts w:ascii="Times New Roman" w:eastAsia="Times New Roman" w:hAnsi="Times New Roman" w:cs="Times New Roman"/>
        </w:rPr>
        <w:t>6:30</w:t>
      </w:r>
      <w:r>
        <w:rPr>
          <w:rFonts w:ascii="Times New Roman" w:eastAsia="Times New Roman" w:hAnsi="Times New Roman" w:cs="Times New Roman"/>
          <w:color w:val="000000"/>
        </w:rPr>
        <w:t xml:space="preserve"> p.m. </w:t>
      </w:r>
    </w:p>
    <w:p w14:paraId="0000001B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MINUTES </w:t>
      </w:r>
    </w:p>
    <w:p w14:paraId="0000001C" w14:textId="4796C4BD" w:rsidR="00C25670" w:rsidRPr="00521C3A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9" w:lineRule="auto"/>
        <w:ind w:left="8" w:right="385" w:hanging="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Ruth Carter read the meeting minutes from </w:t>
      </w:r>
      <w:r w:rsidR="00363285">
        <w:rPr>
          <w:rFonts w:ascii="Times New Roman" w:eastAsia="Times New Roman" w:hAnsi="Times New Roman" w:cs="Times New Roman"/>
        </w:rPr>
        <w:t>December 11</w:t>
      </w:r>
      <w:r>
        <w:rPr>
          <w:rFonts w:ascii="Times New Roman" w:eastAsia="Times New Roman" w:hAnsi="Times New Roman" w:cs="Times New Roman"/>
        </w:rPr>
        <w:t>, 2025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970364">
        <w:rPr>
          <w:rFonts w:ascii="Times New Roman" w:eastAsia="Times New Roman" w:hAnsi="Times New Roman" w:cs="Times New Roman"/>
          <w:b/>
        </w:rPr>
        <w:t>T</w:t>
      </w:r>
      <w:r w:rsidR="00E24B0E">
        <w:rPr>
          <w:rFonts w:ascii="Times New Roman" w:eastAsia="Times New Roman" w:hAnsi="Times New Roman" w:cs="Times New Roman"/>
          <w:b/>
        </w:rPr>
        <w:t>rent Brown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made a motion to approve the minutes. </w:t>
      </w:r>
      <w:r w:rsidR="00970364">
        <w:rPr>
          <w:rFonts w:ascii="Times New Roman" w:eastAsia="Times New Roman" w:hAnsi="Times New Roman" w:cs="Times New Roman"/>
          <w:b/>
          <w:color w:val="000000"/>
        </w:rPr>
        <w:t>Darrell Yardley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seconded the motion. Motion carried. </w:t>
      </w:r>
      <w:r w:rsidR="000D482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948BB">
        <w:rPr>
          <w:rFonts w:ascii="Times New Roman" w:eastAsia="Times New Roman" w:hAnsi="Times New Roman" w:cs="Times New Roman"/>
          <w:bCs/>
          <w:color w:val="000000"/>
        </w:rPr>
        <w:t>Trent Brown read the bank statement for the financial update which was the Beginning Balance of $37,188.23 and deposits of $2,900</w:t>
      </w:r>
      <w:r w:rsidR="00102F56">
        <w:rPr>
          <w:rFonts w:ascii="Times New Roman" w:eastAsia="Times New Roman" w:hAnsi="Times New Roman" w:cs="Times New Roman"/>
          <w:bCs/>
          <w:color w:val="000000"/>
        </w:rPr>
        <w:t xml:space="preserve">, interest earned of $.29 and $1,444.12 for withdrawals with an ending balance of $38644.40.  </w:t>
      </w:r>
    </w:p>
    <w:p w14:paraId="0000001D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FINANCE BUSINESS </w:t>
      </w:r>
    </w:p>
    <w:p w14:paraId="48C3B88B" w14:textId="77777777" w:rsidR="00CA60A3" w:rsidRPr="00521C3A" w:rsidRDefault="00CA60A3" w:rsidP="00CA60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29" w:lineRule="auto"/>
        <w:ind w:left="8" w:right="385" w:hanging="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 current bills due were $375 (ck#1207) to Ruth Carter for the clerk bill, Joe Yardley $384.44 (ck#1208) SERA 2</w:t>
      </w:r>
      <w:r w:rsidRPr="00773D30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quarter, Trent Brown $30.00 (ck#1209) 2</w:t>
      </w:r>
      <w:r w:rsidRPr="00773D30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quarter SERA, Tyler Roberts $15.00 (ck#1210) 2</w:t>
      </w:r>
      <w:r w:rsidRPr="0058321F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quarter SERA, Eric Jessop $50.24 (ck #1211) 2</w:t>
      </w:r>
      <w:r w:rsidRPr="00845E3C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quarter SERA, Darrell Yardley $30.00 (ck#1212) 2</w:t>
      </w:r>
      <w:r w:rsidRPr="00310A2D">
        <w:rPr>
          <w:rFonts w:ascii="Times New Roman" w:eastAsia="Times New Roman" w:hAnsi="Times New Roman" w:cs="Times New Roman"/>
          <w:bCs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quarter SERA, Tyce Palmer $272.19 (ck#1213) jackets for producers of the year, and the Timberline $700.00 (ck#1214) producer of the year dinner.  </w:t>
      </w:r>
      <w:r w:rsidRPr="00521C3A">
        <w:rPr>
          <w:rFonts w:ascii="Times New Roman" w:eastAsia="Times New Roman" w:hAnsi="Times New Roman" w:cs="Times New Roman"/>
          <w:b/>
          <w:color w:val="000000"/>
        </w:rPr>
        <w:t>Eric Jessup made a motion to approve the bills.  Trent Brown seconded the motion.  Motion carried.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It was also noted that they received a check for reimbursements for $2,647.26.</w:t>
      </w:r>
    </w:p>
    <w:p w14:paraId="437DE72A" w14:textId="77777777" w:rsidR="00C0316D" w:rsidRDefault="00C031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28578C" w14:textId="77777777" w:rsidR="00AC0A82" w:rsidRDefault="00AC0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F" w14:textId="66D172A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CD</w:t>
      </w:r>
      <w:r w:rsidR="00C31D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/UACD ZONE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BUSINESS </w:t>
      </w:r>
    </w:p>
    <w:p w14:paraId="3038D2EB" w14:textId="77777777" w:rsidR="00C0316D" w:rsidRDefault="00C0316D" w:rsidP="002326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8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3E7DE" w14:textId="593F273F" w:rsidR="00232679" w:rsidRPr="00792F80" w:rsidRDefault="00C0316D" w:rsidP="002326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8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Tyce </w:t>
      </w:r>
      <w:r w:rsidR="00650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reminded the board about the Soil Health Conference workshop next month.  It will be held February 10-12 in St. George, UT and because of the board’s sponsorship they can send </w:t>
      </w:r>
      <w:r w:rsidR="004B7684">
        <w:rPr>
          <w:rFonts w:ascii="Times New Roman" w:eastAsia="Times New Roman" w:hAnsi="Times New Roman" w:cs="Times New Roman"/>
          <w:color w:val="000000"/>
          <w:sz w:val="24"/>
          <w:szCs w:val="24"/>
        </w:rPr>
        <w:t>someone,</w:t>
      </w:r>
      <w:r w:rsidR="00650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7684">
        <w:rPr>
          <w:rFonts w:ascii="Times New Roman" w:eastAsia="Times New Roman" w:hAnsi="Times New Roman" w:cs="Times New Roman"/>
          <w:color w:val="000000"/>
          <w:sz w:val="24"/>
          <w:szCs w:val="24"/>
        </w:rPr>
        <w:t>and their registration will be covered.  Crop school will be held</w:t>
      </w:r>
      <w:r w:rsidR="00EC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January 21, </w:t>
      </w:r>
      <w:r w:rsidR="00A63A18">
        <w:rPr>
          <w:rFonts w:ascii="Times New Roman" w:eastAsia="Times New Roman" w:hAnsi="Times New Roman" w:cs="Times New Roman"/>
          <w:color w:val="000000"/>
          <w:sz w:val="24"/>
          <w:szCs w:val="24"/>
        </w:rPr>
        <w:t>2026,</w:t>
      </w:r>
      <w:r w:rsidR="00EC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Minersville from 10-2 in conjunction with the Beef Field Days</w:t>
      </w:r>
      <w:r w:rsidR="00F60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E0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Tyce also presented the Producer and Cooperator of the year awards to Wade Gale and Mark Nelson</w:t>
      </w:r>
      <w:r w:rsidR="00A63A18">
        <w:rPr>
          <w:rFonts w:ascii="Times New Roman" w:eastAsia="Times New Roman" w:hAnsi="Times New Roman" w:cs="Times New Roman"/>
          <w:color w:val="000000"/>
          <w:sz w:val="24"/>
          <w:szCs w:val="24"/>
        </w:rPr>
        <w:t>. He expressed his appreciation for all they have done.  The County Commissioners also took some time to update on the current political issues and to issue thanks to the award recipients.</w:t>
      </w:r>
    </w:p>
    <w:p w14:paraId="6E957223" w14:textId="77777777" w:rsidR="00232679" w:rsidRDefault="00232679" w:rsidP="00C31D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3" w14:textId="76489AFA" w:rsidR="00C25670" w:rsidRDefault="005509D2" w:rsidP="002326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8" w:firstLine="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ARDL</w:t>
      </w:r>
    </w:p>
    <w:p w14:paraId="00000024" w14:textId="1CCA7B50" w:rsidR="00C25670" w:rsidRPr="00232679" w:rsidRDefault="00C031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wasn’t any current ARDL business.</w:t>
      </w:r>
    </w:p>
    <w:p w14:paraId="00000025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GIP UPDATE </w:t>
      </w:r>
    </w:p>
    <w:p w14:paraId="00000026" w14:textId="0CF20AE9" w:rsidR="00C25670" w:rsidRDefault="005509D2" w:rsidP="002378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20" w:hanging="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Randy Marshall </w:t>
      </w:r>
      <w:r w:rsidR="00F6084B">
        <w:rPr>
          <w:rFonts w:ascii="Times New Roman" w:eastAsia="Times New Roman" w:hAnsi="Times New Roman" w:cs="Times New Roman"/>
          <w:sz w:val="24"/>
          <w:szCs w:val="24"/>
        </w:rPr>
        <w:t>said the deadline has passed for signups and they have around fifty applications but there</w:t>
      </w:r>
      <w:r w:rsidR="006B0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84B">
        <w:rPr>
          <w:rFonts w:ascii="Times New Roman" w:eastAsia="Times New Roman" w:hAnsi="Times New Roman" w:cs="Times New Roman"/>
          <w:sz w:val="24"/>
          <w:szCs w:val="24"/>
        </w:rPr>
        <w:t>is less funding available this year</w:t>
      </w:r>
      <w:r w:rsidR="006B0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7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NRCS  </w:t>
      </w:r>
    </w:p>
    <w:p w14:paraId="00000028" w14:textId="3552FFEC" w:rsidR="00C25670" w:rsidRDefault="00794D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Mike Marshall </w:t>
      </w:r>
      <w:r w:rsidR="00231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said </w:t>
      </w:r>
      <w:r w:rsidR="000479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would like to have another local workgroup meeting and discuss ways and projects to help with NRCS funding. </w:t>
      </w:r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would like to involve their </w:t>
      </w:r>
      <w:r w:rsidR="00A63A18">
        <w:rPr>
          <w:rFonts w:ascii="Times New Roman" w:eastAsia="Times New Roman" w:hAnsi="Times New Roman" w:cs="Times New Roman"/>
          <w:color w:val="000000"/>
          <w:sz w:val="24"/>
          <w:szCs w:val="24"/>
        </w:rPr>
        <w:t>partners,</w:t>
      </w:r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</w:t>
      </w:r>
      <w:r w:rsidR="00AC0A82">
        <w:rPr>
          <w:rFonts w:ascii="Times New Roman" w:eastAsia="Times New Roman" w:hAnsi="Times New Roman" w:cs="Times New Roman"/>
          <w:color w:val="000000"/>
          <w:sz w:val="24"/>
          <w:szCs w:val="24"/>
        </w:rPr>
        <w:t>BLM</w:t>
      </w:r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gramStart"/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>the Forest</w:t>
      </w:r>
      <w:proofErr w:type="gramEnd"/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Service.</w:t>
      </w:r>
    </w:p>
    <w:p w14:paraId="00000029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USU UPDATE </w:t>
      </w:r>
    </w:p>
    <w:p w14:paraId="0000002A" w14:textId="1607C563" w:rsidR="00C25670" w:rsidRPr="00DB1E2C" w:rsidRDefault="00055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8" w:right="207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 </w:t>
      </w:r>
      <w:r w:rsidR="00E3686C">
        <w:rPr>
          <w:rFonts w:ascii="Times New Roman" w:eastAsia="Times New Roman" w:hAnsi="Times New Roman" w:cs="Times New Roman"/>
          <w:color w:val="000000"/>
          <w:sz w:val="24"/>
          <w:szCs w:val="24"/>
        </w:rPr>
        <w:t>updated everyone again about Crop School</w:t>
      </w:r>
      <w:r w:rsidR="008E79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0" w14:textId="77777777" w:rsidR="00C25670" w:rsidRDefault="00550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ADJOURN </w:t>
      </w:r>
    </w:p>
    <w:p w14:paraId="00000031" w14:textId="6FAD7464" w:rsidR="00C25670" w:rsidRDefault="00C204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29" w:lineRule="auto"/>
        <w:ind w:left="10" w:right="42" w:hanging="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Darrell Yardley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made a motion to adjourn the </w:t>
      </w:r>
      <w:r w:rsidR="002D0EB0">
        <w:rPr>
          <w:rFonts w:ascii="Times New Roman" w:eastAsia="Times New Roman" w:hAnsi="Times New Roman" w:cs="Times New Roman"/>
          <w:b/>
          <w:color w:val="000000"/>
        </w:rPr>
        <w:t>meeting,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and </w:t>
      </w:r>
      <w:r w:rsidR="005E0ADE">
        <w:rPr>
          <w:rFonts w:ascii="Times New Roman" w:eastAsia="Times New Roman" w:hAnsi="Times New Roman" w:cs="Times New Roman"/>
          <w:b/>
        </w:rPr>
        <w:t>Eric Jessup</w:t>
      </w:r>
      <w:r w:rsidR="008E796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seconded the motion. Motion approved. Meeting adjourned at </w:t>
      </w:r>
      <w:r w:rsidR="005E0ADE">
        <w:rPr>
          <w:rFonts w:ascii="Times New Roman" w:eastAsia="Times New Roman" w:hAnsi="Times New Roman" w:cs="Times New Roman"/>
          <w:b/>
        </w:rPr>
        <w:t>8:00</w:t>
      </w:r>
      <w:r w:rsidR="006C3B10">
        <w:rPr>
          <w:rFonts w:ascii="Times New Roman" w:eastAsia="Times New Roman" w:hAnsi="Times New Roman" w:cs="Times New Roman"/>
          <w:b/>
        </w:rPr>
        <w:t xml:space="preserve"> p.m.</w:t>
      </w:r>
    </w:p>
    <w:sectPr w:rsidR="00C25670">
      <w:type w:val="continuous"/>
      <w:pgSz w:w="12240" w:h="15840"/>
      <w:pgMar w:top="1138" w:right="647" w:bottom="1986" w:left="1439" w:header="0" w:footer="720" w:gutter="0"/>
      <w:cols w:space="720" w:equalWidth="0">
        <w:col w:w="101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70"/>
    <w:rsid w:val="0002060B"/>
    <w:rsid w:val="00024617"/>
    <w:rsid w:val="0004798C"/>
    <w:rsid w:val="000531C8"/>
    <w:rsid w:val="000558C2"/>
    <w:rsid w:val="00077760"/>
    <w:rsid w:val="00077B5D"/>
    <w:rsid w:val="000948BB"/>
    <w:rsid w:val="000A0013"/>
    <w:rsid w:val="000A2D21"/>
    <w:rsid w:val="000B0966"/>
    <w:rsid w:val="000B64D6"/>
    <w:rsid w:val="000C0EDD"/>
    <w:rsid w:val="000D25DF"/>
    <w:rsid w:val="000D4825"/>
    <w:rsid w:val="00102F56"/>
    <w:rsid w:val="00104C5B"/>
    <w:rsid w:val="001445EE"/>
    <w:rsid w:val="00177A6F"/>
    <w:rsid w:val="00183590"/>
    <w:rsid w:val="001836E6"/>
    <w:rsid w:val="0018540F"/>
    <w:rsid w:val="001878B3"/>
    <w:rsid w:val="001C2062"/>
    <w:rsid w:val="00200D8B"/>
    <w:rsid w:val="00212848"/>
    <w:rsid w:val="00231A2D"/>
    <w:rsid w:val="00231AFE"/>
    <w:rsid w:val="00232679"/>
    <w:rsid w:val="00233A48"/>
    <w:rsid w:val="002342C5"/>
    <w:rsid w:val="00237872"/>
    <w:rsid w:val="00277186"/>
    <w:rsid w:val="00277C26"/>
    <w:rsid w:val="002A0A4F"/>
    <w:rsid w:val="002A2E67"/>
    <w:rsid w:val="002C0898"/>
    <w:rsid w:val="002D0EB0"/>
    <w:rsid w:val="002D5A0D"/>
    <w:rsid w:val="002D7118"/>
    <w:rsid w:val="002E4262"/>
    <w:rsid w:val="003004CC"/>
    <w:rsid w:val="0030322E"/>
    <w:rsid w:val="00310A2D"/>
    <w:rsid w:val="00317CDB"/>
    <w:rsid w:val="0033109B"/>
    <w:rsid w:val="003553CC"/>
    <w:rsid w:val="00363285"/>
    <w:rsid w:val="0038246C"/>
    <w:rsid w:val="00392C3F"/>
    <w:rsid w:val="003C0FB1"/>
    <w:rsid w:val="003C43F3"/>
    <w:rsid w:val="003D27E0"/>
    <w:rsid w:val="003F7C91"/>
    <w:rsid w:val="00441BEC"/>
    <w:rsid w:val="0044595E"/>
    <w:rsid w:val="004516D9"/>
    <w:rsid w:val="00476B2B"/>
    <w:rsid w:val="00495BA7"/>
    <w:rsid w:val="004978B6"/>
    <w:rsid w:val="004B42CB"/>
    <w:rsid w:val="004B4BCA"/>
    <w:rsid w:val="004B7684"/>
    <w:rsid w:val="004E47E0"/>
    <w:rsid w:val="00512322"/>
    <w:rsid w:val="005155A8"/>
    <w:rsid w:val="00521C3A"/>
    <w:rsid w:val="005439EA"/>
    <w:rsid w:val="005509D2"/>
    <w:rsid w:val="00556862"/>
    <w:rsid w:val="00566C9E"/>
    <w:rsid w:val="00571125"/>
    <w:rsid w:val="00572DBC"/>
    <w:rsid w:val="00576366"/>
    <w:rsid w:val="0058321F"/>
    <w:rsid w:val="005A653E"/>
    <w:rsid w:val="005B735D"/>
    <w:rsid w:val="005C3264"/>
    <w:rsid w:val="005C3434"/>
    <w:rsid w:val="005D02B7"/>
    <w:rsid w:val="005E0ADE"/>
    <w:rsid w:val="006103DF"/>
    <w:rsid w:val="006304CE"/>
    <w:rsid w:val="00634F40"/>
    <w:rsid w:val="006362CE"/>
    <w:rsid w:val="00643C1C"/>
    <w:rsid w:val="00650B68"/>
    <w:rsid w:val="006B0EA3"/>
    <w:rsid w:val="006B5EA4"/>
    <w:rsid w:val="006C3B10"/>
    <w:rsid w:val="006D19C9"/>
    <w:rsid w:val="0071266F"/>
    <w:rsid w:val="00720FFB"/>
    <w:rsid w:val="00743520"/>
    <w:rsid w:val="007435BC"/>
    <w:rsid w:val="00773D30"/>
    <w:rsid w:val="00790BD4"/>
    <w:rsid w:val="00792F80"/>
    <w:rsid w:val="00794D09"/>
    <w:rsid w:val="007A0988"/>
    <w:rsid w:val="007A67C2"/>
    <w:rsid w:val="007B7088"/>
    <w:rsid w:val="007C3E75"/>
    <w:rsid w:val="007D02EA"/>
    <w:rsid w:val="0080103E"/>
    <w:rsid w:val="00843A71"/>
    <w:rsid w:val="00845A03"/>
    <w:rsid w:val="00845E3C"/>
    <w:rsid w:val="008668F2"/>
    <w:rsid w:val="00866AFE"/>
    <w:rsid w:val="00897E9D"/>
    <w:rsid w:val="008A0E0E"/>
    <w:rsid w:val="008E796F"/>
    <w:rsid w:val="008F2CAD"/>
    <w:rsid w:val="008F3022"/>
    <w:rsid w:val="008F4937"/>
    <w:rsid w:val="00935C17"/>
    <w:rsid w:val="00970364"/>
    <w:rsid w:val="0097563A"/>
    <w:rsid w:val="00983647"/>
    <w:rsid w:val="00987938"/>
    <w:rsid w:val="00994F56"/>
    <w:rsid w:val="009B2165"/>
    <w:rsid w:val="009C2CAF"/>
    <w:rsid w:val="009E30A6"/>
    <w:rsid w:val="009E7576"/>
    <w:rsid w:val="00A06694"/>
    <w:rsid w:val="00A071A2"/>
    <w:rsid w:val="00A16844"/>
    <w:rsid w:val="00A375DD"/>
    <w:rsid w:val="00A44769"/>
    <w:rsid w:val="00A60392"/>
    <w:rsid w:val="00A63A18"/>
    <w:rsid w:val="00A6530B"/>
    <w:rsid w:val="00A65455"/>
    <w:rsid w:val="00AA3B6B"/>
    <w:rsid w:val="00AA712F"/>
    <w:rsid w:val="00AB7CC8"/>
    <w:rsid w:val="00AC0A82"/>
    <w:rsid w:val="00AD159C"/>
    <w:rsid w:val="00AE2D60"/>
    <w:rsid w:val="00AE525C"/>
    <w:rsid w:val="00B240F7"/>
    <w:rsid w:val="00B63805"/>
    <w:rsid w:val="00BB153E"/>
    <w:rsid w:val="00C0316D"/>
    <w:rsid w:val="00C044F8"/>
    <w:rsid w:val="00C204B2"/>
    <w:rsid w:val="00C25670"/>
    <w:rsid w:val="00C31D30"/>
    <w:rsid w:val="00C332D6"/>
    <w:rsid w:val="00C80EF3"/>
    <w:rsid w:val="00CA60A3"/>
    <w:rsid w:val="00CB45D6"/>
    <w:rsid w:val="00CC4BC9"/>
    <w:rsid w:val="00CD0651"/>
    <w:rsid w:val="00CE3BFC"/>
    <w:rsid w:val="00CF64EB"/>
    <w:rsid w:val="00D02253"/>
    <w:rsid w:val="00D15B2C"/>
    <w:rsid w:val="00D17566"/>
    <w:rsid w:val="00D3307D"/>
    <w:rsid w:val="00D34327"/>
    <w:rsid w:val="00D37A70"/>
    <w:rsid w:val="00DA1890"/>
    <w:rsid w:val="00DA22C8"/>
    <w:rsid w:val="00DB1223"/>
    <w:rsid w:val="00DB1829"/>
    <w:rsid w:val="00DB1E2C"/>
    <w:rsid w:val="00DE08BF"/>
    <w:rsid w:val="00E24B0E"/>
    <w:rsid w:val="00E3686C"/>
    <w:rsid w:val="00E449AA"/>
    <w:rsid w:val="00E83AD8"/>
    <w:rsid w:val="00EC465A"/>
    <w:rsid w:val="00ED638C"/>
    <w:rsid w:val="00EF5DA3"/>
    <w:rsid w:val="00F00EEF"/>
    <w:rsid w:val="00F34101"/>
    <w:rsid w:val="00F3798F"/>
    <w:rsid w:val="00F6084B"/>
    <w:rsid w:val="00F63963"/>
    <w:rsid w:val="00F659F0"/>
    <w:rsid w:val="00F90F2D"/>
    <w:rsid w:val="00FC13B9"/>
    <w:rsid w:val="00FD2A37"/>
    <w:rsid w:val="00FF0284"/>
    <w:rsid w:val="00FF6BB5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53F1"/>
  <w15:docId w15:val="{587EBA22-9976-4A66-8EFD-C895242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2766</Characters>
  <Application>Microsoft Office Word</Application>
  <DocSecurity>0</DocSecurity>
  <Lines>76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Carter</dc:creator>
  <cp:lastModifiedBy>Ruth Carter</cp:lastModifiedBy>
  <cp:revision>2</cp:revision>
  <dcterms:created xsi:type="dcterms:W3CDTF">2026-02-18T00:21:00Z</dcterms:created>
  <dcterms:modified xsi:type="dcterms:W3CDTF">2026-02-18T00:21:00Z</dcterms:modified>
</cp:coreProperties>
</file>