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700F" w14:textId="50E2BDDB" w:rsidR="000A3544" w:rsidRPr="00EC72B5" w:rsidRDefault="000A3544" w:rsidP="000A3544">
      <w:pPr>
        <w:pStyle w:val="NoSpacing"/>
        <w:jc w:val="center"/>
        <w:rPr>
          <w:rFonts w:ascii="Eras Light ITC" w:hAnsi="Eras Light ITC"/>
          <w:b/>
          <w:sz w:val="32"/>
          <w:szCs w:val="32"/>
        </w:rPr>
      </w:pPr>
      <w:r w:rsidRPr="00EC72B5">
        <w:rPr>
          <w:rFonts w:ascii="Eras Light ITC" w:hAnsi="Eras Light ITC"/>
          <w:b/>
          <w:sz w:val="32"/>
          <w:szCs w:val="32"/>
        </w:rPr>
        <w:t>Conditions of the District</w:t>
      </w:r>
    </w:p>
    <w:p w14:paraId="111E0233" w14:textId="70F2C703" w:rsidR="00D46391" w:rsidRDefault="00A52D01" w:rsidP="000A3544">
      <w:pPr>
        <w:pStyle w:val="NoSpacing"/>
        <w:jc w:val="center"/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February</w:t>
      </w:r>
      <w:r w:rsidR="000A1951" w:rsidRPr="00702DFC">
        <w:rPr>
          <w:rFonts w:ascii="Eras Light ITC" w:hAnsi="Eras Light ITC"/>
          <w:sz w:val="24"/>
          <w:szCs w:val="24"/>
        </w:rPr>
        <w:t xml:space="preserve"> 202</w:t>
      </w:r>
      <w:r w:rsidR="00766B32">
        <w:rPr>
          <w:rFonts w:ascii="Eras Light ITC" w:hAnsi="Eras Light ITC"/>
          <w:sz w:val="24"/>
          <w:szCs w:val="24"/>
        </w:rPr>
        <w:t>6</w:t>
      </w:r>
    </w:p>
    <w:p w14:paraId="3611DC75" w14:textId="77777777" w:rsidR="00EC0757" w:rsidRDefault="00EC0757" w:rsidP="000A3544">
      <w:pPr>
        <w:pStyle w:val="NoSpacing"/>
        <w:jc w:val="center"/>
        <w:rPr>
          <w:rFonts w:ascii="Eras Light ITC" w:hAnsi="Eras Light ITC"/>
          <w:sz w:val="24"/>
          <w:szCs w:val="24"/>
        </w:rPr>
      </w:pPr>
    </w:p>
    <w:p w14:paraId="70901967" w14:textId="77777777" w:rsidR="006A7334" w:rsidRDefault="00A52D01" w:rsidP="006A7334">
      <w:pPr>
        <w:pStyle w:val="NoSpacing"/>
        <w:rPr>
          <w:rFonts w:ascii="Eras Light ITC" w:hAnsi="Eras Light ITC"/>
          <w:b/>
          <w:bCs/>
        </w:rPr>
      </w:pPr>
      <w:r w:rsidRPr="006A7334">
        <w:rPr>
          <w:rFonts w:ascii="Eras Light ITC" w:hAnsi="Eras Light ITC"/>
          <w:b/>
          <w:bCs/>
        </w:rPr>
        <w:t xml:space="preserve">Manager Note:  </w:t>
      </w:r>
    </w:p>
    <w:p w14:paraId="7402A1D2" w14:textId="6030343D" w:rsidR="006A7334" w:rsidRPr="006A7334" w:rsidRDefault="006A7334" w:rsidP="006A7334">
      <w:pPr>
        <w:pStyle w:val="NoSpacing"/>
        <w:ind w:left="720"/>
        <w:rPr>
          <w:rFonts w:ascii="Eras Light ITC" w:hAnsi="Eras Light ITC"/>
        </w:rPr>
      </w:pPr>
      <w:r w:rsidRPr="006A7334">
        <w:rPr>
          <w:rFonts w:ascii="Eras Light ITC" w:hAnsi="Eras Light ITC"/>
        </w:rPr>
        <w:t xml:space="preserve">The end of January and the first of February </w:t>
      </w:r>
      <w:r w:rsidR="00766B32">
        <w:rPr>
          <w:rFonts w:ascii="Eras Light ITC" w:hAnsi="Eras Light ITC"/>
        </w:rPr>
        <w:t xml:space="preserve">marks the beginning of our “pre-season”.  We begin to do recruiting for the seasonals, prepare and mark out </w:t>
      </w:r>
      <w:proofErr w:type="gramStart"/>
      <w:r w:rsidR="00766B32">
        <w:rPr>
          <w:rFonts w:ascii="Eras Light ITC" w:hAnsi="Eras Light ITC"/>
        </w:rPr>
        <w:t>all of</w:t>
      </w:r>
      <w:proofErr w:type="gramEnd"/>
      <w:r w:rsidR="00766B32">
        <w:rPr>
          <w:rFonts w:ascii="Eras Light ITC" w:hAnsi="Eras Light ITC"/>
        </w:rPr>
        <w:t xml:space="preserve"> our yearly plans, and even begin going into the field.  With the unseasonably warm nature of the first part of this year, we also might begin field operations.</w:t>
      </w:r>
    </w:p>
    <w:p w14:paraId="2406D9D8" w14:textId="77777777" w:rsidR="006A7334" w:rsidRPr="006A7334" w:rsidRDefault="006A7334" w:rsidP="006A7334">
      <w:pPr>
        <w:pStyle w:val="NoSpacing"/>
        <w:ind w:left="360"/>
        <w:rPr>
          <w:rFonts w:ascii="Eras Light ITC" w:hAnsi="Eras Light ITC"/>
        </w:rPr>
      </w:pPr>
    </w:p>
    <w:p w14:paraId="35E00451" w14:textId="770452D5" w:rsidR="006A7334" w:rsidRPr="006A7334" w:rsidRDefault="006A7334" w:rsidP="006A7334">
      <w:pPr>
        <w:pStyle w:val="NoSpacing"/>
        <w:ind w:left="720"/>
        <w:rPr>
          <w:rFonts w:ascii="Eras Light ITC" w:hAnsi="Eras Light ITC"/>
        </w:rPr>
      </w:pPr>
      <w:r w:rsidRPr="006A7334">
        <w:rPr>
          <w:rFonts w:ascii="Eras Light ITC" w:hAnsi="Eras Light ITC"/>
        </w:rPr>
        <w:t xml:space="preserve">We have started </w:t>
      </w:r>
      <w:r w:rsidR="00A14227">
        <w:rPr>
          <w:rFonts w:ascii="Eras Light ITC" w:hAnsi="Eras Light ITC"/>
        </w:rPr>
        <w:t>procuring essential equipment</w:t>
      </w:r>
      <w:r w:rsidR="00766B32">
        <w:rPr>
          <w:rFonts w:ascii="Eras Light ITC" w:hAnsi="Eras Light ITC"/>
        </w:rPr>
        <w:t xml:space="preserve">, pesticides, uniforms and other miscellaneous items.  This year we are keeping most operational purchases the </w:t>
      </w:r>
      <w:proofErr w:type="gramStart"/>
      <w:r w:rsidR="00766B32">
        <w:rPr>
          <w:rFonts w:ascii="Eras Light ITC" w:hAnsi="Eras Light ITC"/>
        </w:rPr>
        <w:t>same, but</w:t>
      </w:r>
      <w:proofErr w:type="gramEnd"/>
      <w:r w:rsidR="00766B32">
        <w:rPr>
          <w:rFonts w:ascii="Eras Light ITC" w:hAnsi="Eras Light ITC"/>
        </w:rPr>
        <w:t xml:space="preserve"> have begun looking at and building a plan around procuring a drone.  This is a </w:t>
      </w:r>
      <w:proofErr w:type="gramStart"/>
      <w:r w:rsidR="00766B32">
        <w:rPr>
          <w:rFonts w:ascii="Eras Light ITC" w:hAnsi="Eras Light ITC"/>
        </w:rPr>
        <w:t>long term</w:t>
      </w:r>
      <w:proofErr w:type="gramEnd"/>
      <w:r w:rsidR="00766B32">
        <w:rPr>
          <w:rFonts w:ascii="Eras Light ITC" w:hAnsi="Eras Light ITC"/>
        </w:rPr>
        <w:t xml:space="preserve"> process that also includes training, licensing, and getting a COA (certificate of waiver) from the FAA. </w:t>
      </w:r>
    </w:p>
    <w:p w14:paraId="0E4A9DE4" w14:textId="77777777" w:rsidR="006A7334" w:rsidRPr="006A7334" w:rsidRDefault="006A7334" w:rsidP="00766B32">
      <w:pPr>
        <w:pStyle w:val="NoSpacing"/>
        <w:rPr>
          <w:rFonts w:ascii="Eras Light ITC" w:hAnsi="Eras Light ITC"/>
        </w:rPr>
      </w:pPr>
    </w:p>
    <w:p w14:paraId="5F97E0C9" w14:textId="6608D20D" w:rsidR="006A7334" w:rsidRPr="006A7334" w:rsidRDefault="006A7334" w:rsidP="006A7334">
      <w:pPr>
        <w:pStyle w:val="NoSpacing"/>
        <w:ind w:left="720"/>
        <w:rPr>
          <w:rFonts w:ascii="Eras Light ITC" w:hAnsi="Eras Light ITC"/>
        </w:rPr>
      </w:pPr>
      <w:r w:rsidRPr="006A7334">
        <w:rPr>
          <w:rFonts w:ascii="Eras Light ITC" w:hAnsi="Eras Light ITC"/>
        </w:rPr>
        <w:t xml:space="preserve">We've begun our seasonal forecasting process, analyzing historical data and considering current environmental factors. Early indications suggest that we are in </w:t>
      </w:r>
      <w:proofErr w:type="gramStart"/>
      <w:r w:rsidRPr="006A7334">
        <w:rPr>
          <w:rFonts w:ascii="Eras Light ITC" w:hAnsi="Eras Light ITC"/>
        </w:rPr>
        <w:t>for a</w:t>
      </w:r>
      <w:proofErr w:type="gramEnd"/>
      <w:r w:rsidRPr="006A7334">
        <w:rPr>
          <w:rFonts w:ascii="Eras Light ITC" w:hAnsi="Eras Light ITC"/>
        </w:rPr>
        <w:t xml:space="preserve"> </w:t>
      </w:r>
      <w:proofErr w:type="spellStart"/>
      <w:r w:rsidR="00766B32">
        <w:rPr>
          <w:rFonts w:ascii="Eras Light ITC" w:hAnsi="Eras Light ITC"/>
        </w:rPr>
        <w:t>a</w:t>
      </w:r>
      <w:proofErr w:type="spellEnd"/>
      <w:r w:rsidR="00766B32">
        <w:rPr>
          <w:rFonts w:ascii="Eras Light ITC" w:hAnsi="Eras Light ITC"/>
        </w:rPr>
        <w:t xml:space="preserve"> much </w:t>
      </w:r>
      <w:r w:rsidRPr="006A7334">
        <w:rPr>
          <w:rFonts w:ascii="Eras Light ITC" w:hAnsi="Eras Light ITC"/>
        </w:rPr>
        <w:t xml:space="preserve">dry year, with </w:t>
      </w:r>
      <w:r w:rsidR="00A14227">
        <w:rPr>
          <w:rFonts w:ascii="Eras Light ITC" w:hAnsi="Eras Light ITC"/>
        </w:rPr>
        <w:t>a lower snowpack and mild temperature</w:t>
      </w:r>
      <w:r w:rsidRPr="006A7334">
        <w:rPr>
          <w:rFonts w:ascii="Eras Light ITC" w:hAnsi="Eras Light ITC"/>
        </w:rPr>
        <w:t>.</w:t>
      </w:r>
      <w:r w:rsidR="00766B32">
        <w:rPr>
          <w:rFonts w:ascii="Eras Light ITC" w:hAnsi="Eras Light ITC"/>
        </w:rPr>
        <w:t xml:space="preserve"> As such, we are keeping most operational staff the same, or even lower than last year.  The one area that might increase is our Mosquito Teams, as we are planning on doing a full field analysis of current mosquito areas. </w:t>
      </w:r>
    </w:p>
    <w:p w14:paraId="60975842" w14:textId="77777777" w:rsidR="006A7334" w:rsidRPr="006A7334" w:rsidRDefault="006A7334" w:rsidP="006A7334">
      <w:pPr>
        <w:pStyle w:val="NoSpacing"/>
        <w:ind w:left="720"/>
        <w:rPr>
          <w:rFonts w:ascii="Eras Light ITC" w:hAnsi="Eras Light ITC"/>
        </w:rPr>
      </w:pPr>
    </w:p>
    <w:p w14:paraId="5F3E390E" w14:textId="34C63BA6" w:rsidR="006A7334" w:rsidRDefault="006A7334" w:rsidP="006A7334">
      <w:pPr>
        <w:pStyle w:val="NoSpacing"/>
        <w:ind w:left="720"/>
        <w:rPr>
          <w:rFonts w:ascii="Eras Light ITC" w:hAnsi="Eras Light ITC"/>
        </w:rPr>
      </w:pPr>
      <w:r w:rsidRPr="006A7334">
        <w:rPr>
          <w:rFonts w:ascii="Eras Light ITC" w:hAnsi="Eras Light ITC"/>
        </w:rPr>
        <w:t>Consistent monitoring of Utah's weather patterns remains a priority. We are tracking temperature fluctuations, precipitation, and snowpack levels, which are critical factors influencing mosquito populations.</w:t>
      </w:r>
      <w:r w:rsidR="00766B32">
        <w:rPr>
          <w:rFonts w:ascii="Eras Light ITC" w:hAnsi="Eras Light ITC"/>
        </w:rPr>
        <w:t xml:space="preserve">  Currently snowpack is at a historic low.  Although this will influence mosquito populations in a downward trend, studies have shown that an </w:t>
      </w:r>
      <w:proofErr w:type="gramStart"/>
      <w:r w:rsidR="00766B32">
        <w:rPr>
          <w:rFonts w:ascii="Eras Light ITC" w:hAnsi="Eras Light ITC"/>
        </w:rPr>
        <w:t>increase</w:t>
      </w:r>
      <w:proofErr w:type="gramEnd"/>
      <w:r w:rsidR="00766B32">
        <w:rPr>
          <w:rFonts w:ascii="Eras Light ITC" w:hAnsi="Eras Light ITC"/>
        </w:rPr>
        <w:t xml:space="preserve"> virus productivity might occur and we are </w:t>
      </w:r>
      <w:r w:rsidR="00E24E7D">
        <w:rPr>
          <w:rFonts w:ascii="Eras Light ITC" w:hAnsi="Eras Light ITC"/>
        </w:rPr>
        <w:t xml:space="preserve">evaluating our responses.  </w:t>
      </w:r>
    </w:p>
    <w:p w14:paraId="74EB1EA1" w14:textId="77777777" w:rsidR="006A7334" w:rsidRDefault="006A7334" w:rsidP="006A7334">
      <w:pPr>
        <w:pStyle w:val="NoSpacing"/>
        <w:ind w:left="720"/>
        <w:rPr>
          <w:rFonts w:ascii="Eras Light ITC" w:hAnsi="Eras Light ITC"/>
        </w:rPr>
      </w:pPr>
    </w:p>
    <w:p w14:paraId="5C8E5B46" w14:textId="5E2652AA" w:rsidR="00EB01F4" w:rsidRDefault="00EB01F4" w:rsidP="006A7334">
      <w:pPr>
        <w:pStyle w:val="NoSpacing"/>
        <w:numPr>
          <w:ilvl w:val="0"/>
          <w:numId w:val="45"/>
        </w:numPr>
        <w:rPr>
          <w:rFonts w:ascii="Eras Light ITC" w:hAnsi="Eras Light ITC"/>
          <w:b/>
          <w:bCs/>
          <w:color w:val="000000" w:themeColor="text1"/>
        </w:rPr>
      </w:pPr>
      <w:r w:rsidRPr="00EB01F4">
        <w:rPr>
          <w:rFonts w:ascii="Eras Light ITC" w:hAnsi="Eras Light ITC"/>
          <w:b/>
          <w:bCs/>
          <w:color w:val="000000" w:themeColor="text1"/>
        </w:rPr>
        <w:t>Conferences 202</w:t>
      </w:r>
      <w:r w:rsidR="00E24E7D">
        <w:rPr>
          <w:rFonts w:ascii="Eras Light ITC" w:hAnsi="Eras Light ITC"/>
          <w:b/>
          <w:bCs/>
          <w:color w:val="000000" w:themeColor="text1"/>
        </w:rPr>
        <w:t>6</w:t>
      </w:r>
      <w:r w:rsidRPr="00EB01F4">
        <w:rPr>
          <w:rFonts w:ascii="Eras Light ITC" w:hAnsi="Eras Light ITC"/>
          <w:b/>
          <w:bCs/>
          <w:color w:val="000000" w:themeColor="text1"/>
        </w:rPr>
        <w:t>:</w:t>
      </w:r>
    </w:p>
    <w:p w14:paraId="2D6EDFE3" w14:textId="0ACD7C26" w:rsidR="001106D3" w:rsidRPr="00C16EFE" w:rsidRDefault="001106D3" w:rsidP="006A7334">
      <w:pPr>
        <w:pStyle w:val="NoSpacing"/>
        <w:ind w:left="360"/>
        <w:rPr>
          <w:rFonts w:ascii="Eras Light ITC" w:hAnsi="Eras Light ITC"/>
          <w:b/>
          <w:bCs/>
          <w:color w:val="000000" w:themeColor="text1"/>
        </w:rPr>
      </w:pPr>
      <w:r>
        <w:rPr>
          <w:rFonts w:ascii="Eras Light ITC" w:hAnsi="Eras Light ITC"/>
          <w:b/>
          <w:bCs/>
          <w:color w:val="000000" w:themeColor="text1"/>
        </w:rPr>
        <w:t xml:space="preserve">AMCA – </w:t>
      </w:r>
      <w:r>
        <w:rPr>
          <w:rFonts w:ascii="Eras Light ITC" w:hAnsi="Eras Light ITC"/>
          <w:color w:val="000000" w:themeColor="text1"/>
        </w:rPr>
        <w:t xml:space="preserve">March </w:t>
      </w:r>
      <w:r w:rsidR="00E24E7D">
        <w:rPr>
          <w:rFonts w:ascii="Eras Light ITC" w:hAnsi="Eras Light ITC"/>
          <w:color w:val="000000" w:themeColor="text1"/>
        </w:rPr>
        <w:t>23-27</w:t>
      </w:r>
      <w:proofErr w:type="gramStart"/>
      <w:r w:rsidR="00E24E7D">
        <w:rPr>
          <w:rFonts w:ascii="Eras Light ITC" w:hAnsi="Eras Light ITC"/>
          <w:color w:val="000000" w:themeColor="text1"/>
        </w:rPr>
        <w:t>th</w:t>
      </w:r>
      <w:r>
        <w:rPr>
          <w:rFonts w:ascii="Eras Light ITC" w:hAnsi="Eras Light ITC"/>
          <w:color w:val="000000" w:themeColor="text1"/>
        </w:rPr>
        <w:t xml:space="preserve"> </w:t>
      </w:r>
      <w:r w:rsidRPr="00DC7115">
        <w:rPr>
          <w:rFonts w:ascii="Eras Light ITC" w:hAnsi="Eras Light ITC"/>
          <w:color w:val="000000" w:themeColor="text1"/>
        </w:rPr>
        <w:t>,</w:t>
      </w:r>
      <w:proofErr w:type="gramEnd"/>
      <w:r w:rsidRPr="00DC7115">
        <w:rPr>
          <w:rFonts w:ascii="Eras Light ITC" w:hAnsi="Eras Light ITC"/>
          <w:color w:val="000000" w:themeColor="text1"/>
        </w:rPr>
        <w:t xml:space="preserve"> </w:t>
      </w:r>
      <w:r w:rsidR="00E24E7D">
        <w:rPr>
          <w:rFonts w:ascii="Eras Light ITC" w:hAnsi="Eras Light ITC"/>
          <w:color w:val="000000" w:themeColor="text1"/>
        </w:rPr>
        <w:t>Portland, Oregon</w:t>
      </w:r>
    </w:p>
    <w:p w14:paraId="118FC5E2" w14:textId="098F1C03" w:rsidR="001106D3" w:rsidRPr="00C16EFE" w:rsidRDefault="001106D3" w:rsidP="006A7334">
      <w:pPr>
        <w:pStyle w:val="NoSpacing"/>
        <w:ind w:left="360"/>
        <w:rPr>
          <w:rFonts w:ascii="Eras Light ITC" w:hAnsi="Eras Light ITC"/>
          <w:b/>
          <w:bCs/>
          <w:color w:val="000000" w:themeColor="text1"/>
        </w:rPr>
      </w:pPr>
      <w:r>
        <w:rPr>
          <w:rFonts w:ascii="Eras Light ITC" w:hAnsi="Eras Light ITC"/>
          <w:b/>
          <w:bCs/>
          <w:color w:val="000000" w:themeColor="text1"/>
        </w:rPr>
        <w:t>AMCA Washington Days-</w:t>
      </w:r>
      <w:r>
        <w:rPr>
          <w:rFonts w:ascii="Eras Light ITC" w:hAnsi="Eras Light ITC"/>
          <w:color w:val="000000" w:themeColor="text1"/>
        </w:rPr>
        <w:t xml:space="preserve"> May </w:t>
      </w:r>
      <w:r w:rsidR="006A7334">
        <w:rPr>
          <w:rFonts w:ascii="Eras Light ITC" w:hAnsi="Eras Light ITC"/>
          <w:color w:val="000000" w:themeColor="text1"/>
        </w:rPr>
        <w:t>1</w:t>
      </w:r>
      <w:r w:rsidR="00E24E7D">
        <w:rPr>
          <w:rFonts w:ascii="Eras Light ITC" w:hAnsi="Eras Light ITC"/>
          <w:color w:val="000000" w:themeColor="text1"/>
        </w:rPr>
        <w:t>1</w:t>
      </w:r>
      <w:r w:rsidR="006A7334">
        <w:rPr>
          <w:rFonts w:ascii="Eras Light ITC" w:hAnsi="Eras Light ITC"/>
          <w:color w:val="000000" w:themeColor="text1"/>
        </w:rPr>
        <w:t>-14</w:t>
      </w:r>
      <w:r>
        <w:rPr>
          <w:rFonts w:ascii="Eras Light ITC" w:hAnsi="Eras Light ITC"/>
          <w:color w:val="000000" w:themeColor="text1"/>
        </w:rPr>
        <w:t>, Washington DC</w:t>
      </w:r>
    </w:p>
    <w:p w14:paraId="53A72E57" w14:textId="744B0371" w:rsidR="001106D3" w:rsidRPr="0026046F" w:rsidRDefault="001106D3" w:rsidP="006A7334">
      <w:pPr>
        <w:pStyle w:val="NoSpacing"/>
        <w:ind w:left="360"/>
        <w:rPr>
          <w:rFonts w:ascii="Eras Light ITC" w:hAnsi="Eras Light ITC"/>
          <w:color w:val="000000" w:themeColor="text1"/>
        </w:rPr>
      </w:pPr>
      <w:r>
        <w:rPr>
          <w:rFonts w:ascii="Eras Light ITC" w:hAnsi="Eras Light ITC"/>
          <w:b/>
          <w:bCs/>
          <w:color w:val="000000" w:themeColor="text1"/>
        </w:rPr>
        <w:t xml:space="preserve">UMAA </w:t>
      </w:r>
      <w:r w:rsidRPr="0026046F">
        <w:rPr>
          <w:rFonts w:ascii="Eras Light ITC" w:hAnsi="Eras Light ITC"/>
          <w:color w:val="000000" w:themeColor="text1"/>
        </w:rPr>
        <w:t xml:space="preserve">– October </w:t>
      </w:r>
      <w:r w:rsidR="00E24E7D">
        <w:rPr>
          <w:rFonts w:ascii="Eras Light ITC" w:hAnsi="Eras Light ITC"/>
          <w:color w:val="000000" w:themeColor="text1"/>
        </w:rPr>
        <w:t>26-28</w:t>
      </w:r>
      <w:r>
        <w:rPr>
          <w:rFonts w:ascii="Eras Light ITC" w:hAnsi="Eras Light ITC"/>
          <w:color w:val="000000" w:themeColor="text1"/>
        </w:rPr>
        <w:t xml:space="preserve"> </w:t>
      </w:r>
      <w:r w:rsidR="00E24E7D">
        <w:rPr>
          <w:rFonts w:ascii="Eras Light ITC" w:hAnsi="Eras Light ITC"/>
          <w:color w:val="000000" w:themeColor="text1"/>
        </w:rPr>
        <w:t>Ogden</w:t>
      </w:r>
      <w:r>
        <w:rPr>
          <w:rFonts w:ascii="Eras Light ITC" w:hAnsi="Eras Light ITC"/>
          <w:color w:val="000000" w:themeColor="text1"/>
        </w:rPr>
        <w:t xml:space="preserve"> Utah</w:t>
      </w:r>
      <w:r w:rsidR="00E24E7D">
        <w:rPr>
          <w:rFonts w:ascii="Eras Light ITC" w:hAnsi="Eras Light ITC"/>
          <w:color w:val="000000" w:themeColor="text1"/>
        </w:rPr>
        <w:t xml:space="preserve"> (tentative)</w:t>
      </w:r>
    </w:p>
    <w:p w14:paraId="4FA9A522" w14:textId="7B114E8A" w:rsidR="001106D3" w:rsidRPr="00EB01F4" w:rsidRDefault="001106D3" w:rsidP="006A7334">
      <w:pPr>
        <w:pStyle w:val="NoSpacing"/>
        <w:spacing w:line="480" w:lineRule="auto"/>
        <w:ind w:left="360"/>
        <w:rPr>
          <w:rFonts w:ascii="Eras Light ITC" w:hAnsi="Eras Light ITC"/>
          <w:b/>
          <w:bCs/>
          <w:color w:val="000000" w:themeColor="text1"/>
        </w:rPr>
      </w:pPr>
      <w:r>
        <w:rPr>
          <w:rFonts w:ascii="Eras Light ITC" w:hAnsi="Eras Light ITC"/>
          <w:b/>
          <w:bCs/>
          <w:color w:val="000000" w:themeColor="text1"/>
        </w:rPr>
        <w:t xml:space="preserve">UASD </w:t>
      </w:r>
      <w:r w:rsidRPr="007F051D">
        <w:rPr>
          <w:rFonts w:ascii="Eras Light ITC" w:hAnsi="Eras Light ITC"/>
          <w:color w:val="000000" w:themeColor="text1"/>
        </w:rPr>
        <w:t xml:space="preserve">– </w:t>
      </w:r>
      <w:r>
        <w:rPr>
          <w:rFonts w:ascii="Eras Light ITC" w:hAnsi="Eras Light ITC"/>
          <w:color w:val="000000" w:themeColor="text1"/>
        </w:rPr>
        <w:t xml:space="preserve">November </w:t>
      </w:r>
      <w:r w:rsidR="00E24E7D">
        <w:rPr>
          <w:rFonts w:ascii="Eras Light ITC" w:hAnsi="Eras Light ITC"/>
          <w:color w:val="000000" w:themeColor="text1"/>
        </w:rPr>
        <w:t>4-</w:t>
      </w:r>
      <w:proofErr w:type="gramStart"/>
      <w:r w:rsidR="00E24E7D">
        <w:rPr>
          <w:rFonts w:ascii="Eras Light ITC" w:hAnsi="Eras Light ITC"/>
          <w:color w:val="000000" w:themeColor="text1"/>
        </w:rPr>
        <w:t>6</w:t>
      </w:r>
      <w:r>
        <w:rPr>
          <w:rFonts w:ascii="Eras Light ITC" w:hAnsi="Eras Light ITC"/>
          <w:color w:val="000000" w:themeColor="text1"/>
        </w:rPr>
        <w:t xml:space="preserve"> </w:t>
      </w:r>
      <w:r w:rsidRPr="007F051D">
        <w:rPr>
          <w:rFonts w:ascii="Eras Light ITC" w:hAnsi="Eras Light ITC"/>
          <w:color w:val="000000" w:themeColor="text1"/>
        </w:rPr>
        <w:t>,</w:t>
      </w:r>
      <w:proofErr w:type="gramEnd"/>
      <w:r w:rsidRPr="007F051D">
        <w:rPr>
          <w:rFonts w:ascii="Eras Light ITC" w:hAnsi="Eras Light ITC"/>
          <w:color w:val="000000" w:themeColor="text1"/>
        </w:rPr>
        <w:t xml:space="preserve"> Layton, Utah</w:t>
      </w:r>
    </w:p>
    <w:p w14:paraId="1140D75F" w14:textId="3E3FD432" w:rsidR="00E24E7D" w:rsidRDefault="00E24E7D" w:rsidP="00432A7B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b/>
          <w:bCs/>
        </w:rPr>
      </w:pPr>
      <w:r w:rsidRPr="00E24E7D">
        <w:rPr>
          <w:rFonts w:ascii="Eras Light ITC" w:hAnsi="Eras Light ITC"/>
          <w:b/>
          <w:bCs/>
        </w:rPr>
        <w:t>Staff Report-WCMVCA</w:t>
      </w:r>
    </w:p>
    <w:p w14:paraId="0CB2A74F" w14:textId="77777777" w:rsidR="00E24E7D" w:rsidRPr="00E24E7D" w:rsidRDefault="00E24E7D" w:rsidP="00E24E7D">
      <w:pPr>
        <w:pStyle w:val="NoSpacing"/>
        <w:ind w:left="360"/>
        <w:rPr>
          <w:rFonts w:ascii="Eras Light ITC" w:hAnsi="Eras Light ITC"/>
          <w:b/>
          <w:bCs/>
        </w:rPr>
      </w:pPr>
    </w:p>
    <w:p w14:paraId="4E2F46F4" w14:textId="7F3E39EB" w:rsidR="0080521F" w:rsidRDefault="00EB01F4" w:rsidP="00432A7B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</w:rPr>
      </w:pPr>
      <w:r>
        <w:rPr>
          <w:rFonts w:ascii="Eras Light ITC" w:hAnsi="Eras Light ITC"/>
          <w:b/>
          <w:bCs/>
        </w:rPr>
        <w:t>Misc.</w:t>
      </w:r>
      <w:r w:rsidR="00A908C7">
        <w:rPr>
          <w:rFonts w:ascii="Eras Light ITC" w:hAnsi="Eras Light ITC"/>
        </w:rPr>
        <w:t xml:space="preserve"> </w:t>
      </w:r>
    </w:p>
    <w:p w14:paraId="3D61FB38" w14:textId="7DC0DDE0" w:rsidR="00A908C7" w:rsidRDefault="00C31A2C" w:rsidP="001106D3">
      <w:pPr>
        <w:pStyle w:val="NoSpacing"/>
        <w:numPr>
          <w:ilvl w:val="0"/>
          <w:numId w:val="42"/>
        </w:numPr>
        <w:rPr>
          <w:rFonts w:ascii="Eras Light ITC" w:hAnsi="Eras Light ITC"/>
        </w:rPr>
      </w:pPr>
      <w:r>
        <w:rPr>
          <w:rFonts w:ascii="Eras Light ITC" w:hAnsi="Eras Light ITC"/>
        </w:rPr>
        <w:t xml:space="preserve">Board </w:t>
      </w:r>
      <w:r w:rsidR="0020213F">
        <w:rPr>
          <w:rFonts w:ascii="Eras Light ITC" w:hAnsi="Eras Light ITC"/>
        </w:rPr>
        <w:t>Training</w:t>
      </w:r>
      <w:r w:rsidR="00231E5E">
        <w:rPr>
          <w:rFonts w:ascii="Eras Light ITC" w:hAnsi="Eras Light ITC"/>
        </w:rPr>
        <w:t xml:space="preserve"> Reminder </w:t>
      </w:r>
      <w:r w:rsidR="001D7900">
        <w:rPr>
          <w:rFonts w:ascii="Eras Light ITC" w:hAnsi="Eras Light ITC"/>
        </w:rPr>
        <w:t>–</w:t>
      </w:r>
      <w:r w:rsidR="001106D3">
        <w:rPr>
          <w:rFonts w:ascii="Eras Light ITC" w:hAnsi="Eras Light ITC"/>
        </w:rPr>
        <w:t>All will need Open and Public Meeting Training -Special District Board Member Training defined on term</w:t>
      </w:r>
      <w:r w:rsidR="006A7334">
        <w:rPr>
          <w:rFonts w:ascii="Eras Light ITC" w:hAnsi="Eras Light ITC"/>
        </w:rPr>
        <w:t xml:space="preserve">. We will do an Open and Public Meeting training in our in-person meeting in March. </w:t>
      </w:r>
    </w:p>
    <w:p w14:paraId="0F5FE1A2" w14:textId="4F80BCD7" w:rsidR="00E24E7D" w:rsidRDefault="00E24E7D" w:rsidP="001106D3">
      <w:pPr>
        <w:pStyle w:val="NoSpacing"/>
        <w:numPr>
          <w:ilvl w:val="0"/>
          <w:numId w:val="42"/>
        </w:numPr>
        <w:rPr>
          <w:rFonts w:ascii="Eras Light ITC" w:hAnsi="Eras Light ITC"/>
        </w:rPr>
      </w:pPr>
      <w:r>
        <w:rPr>
          <w:rFonts w:ascii="Eras Light ITC" w:hAnsi="Eras Light ITC"/>
        </w:rPr>
        <w:t xml:space="preserve">Please send me updated headshots, emails, and phone numbers to post on the Public Notice site and our own site.  </w:t>
      </w:r>
    </w:p>
    <w:p w14:paraId="7E1945F9" w14:textId="1A50FCFB" w:rsidR="00E24E7D" w:rsidRDefault="00E24E7D" w:rsidP="001106D3">
      <w:pPr>
        <w:pStyle w:val="NoSpacing"/>
        <w:numPr>
          <w:ilvl w:val="0"/>
          <w:numId w:val="42"/>
        </w:numPr>
        <w:rPr>
          <w:rFonts w:ascii="Eras Light ITC" w:hAnsi="Eras Light ITC"/>
        </w:rPr>
      </w:pPr>
      <w:r>
        <w:rPr>
          <w:rFonts w:ascii="Eras Light ITC" w:hAnsi="Eras Light ITC"/>
        </w:rPr>
        <w:t>Annual Report will be available online at the end of February and be presented to the Board during our in-person March meeting</w:t>
      </w:r>
    </w:p>
    <w:p w14:paraId="6699B736" w14:textId="77777777" w:rsidR="00E24E7D" w:rsidRPr="001106D3" w:rsidRDefault="00E24E7D" w:rsidP="00E24E7D">
      <w:pPr>
        <w:pStyle w:val="NoSpacing"/>
        <w:ind w:left="1080"/>
        <w:rPr>
          <w:rFonts w:ascii="Eras Light ITC" w:hAnsi="Eras Light ITC"/>
        </w:rPr>
      </w:pPr>
    </w:p>
    <w:p w14:paraId="63A48388" w14:textId="1B0153EF" w:rsidR="00DD3576" w:rsidRPr="00B30191" w:rsidRDefault="00FD3DD5" w:rsidP="000A1951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</w:rPr>
      </w:pPr>
      <w:r w:rsidRPr="00B30191">
        <w:rPr>
          <w:rFonts w:ascii="Eras Light ITC" w:hAnsi="Eras Light ITC"/>
          <w:b/>
        </w:rPr>
        <w:t xml:space="preserve">Safety </w:t>
      </w:r>
      <w:proofErr w:type="gramStart"/>
      <w:r w:rsidRPr="00B30191">
        <w:rPr>
          <w:rFonts w:ascii="Eras Light ITC" w:hAnsi="Eras Light ITC"/>
          <w:b/>
        </w:rPr>
        <w:t>Report</w:t>
      </w:r>
      <w:r w:rsidR="00537230" w:rsidRPr="00B30191">
        <w:rPr>
          <w:rFonts w:ascii="Eras Light ITC" w:hAnsi="Eras Light ITC"/>
          <w:b/>
        </w:rPr>
        <w:t>:</w:t>
      </w:r>
      <w:r w:rsidR="00746BB8">
        <w:rPr>
          <w:rFonts w:ascii="Eras Light ITC" w:hAnsi="Eras Light ITC"/>
          <w:b/>
        </w:rPr>
        <w:t>-</w:t>
      </w:r>
      <w:proofErr w:type="gramEnd"/>
      <w:r w:rsidR="00746BB8">
        <w:rPr>
          <w:rFonts w:ascii="Eras Light ITC" w:hAnsi="Eras Light ITC"/>
          <w:b/>
        </w:rPr>
        <w:t xml:space="preserve"> (Do These Indicators Need to Continue)</w:t>
      </w:r>
    </w:p>
    <w:p w14:paraId="7D328A29" w14:textId="6F7C3DAC" w:rsidR="00E25421" w:rsidRPr="007558BA" w:rsidRDefault="00FD3DD5" w:rsidP="000A1951">
      <w:pPr>
        <w:pStyle w:val="NoSpacing"/>
        <w:ind w:firstLine="360"/>
        <w:rPr>
          <w:rFonts w:ascii="Eras Light ITC" w:hAnsi="Eras Light ITC"/>
        </w:rPr>
      </w:pPr>
      <w:r w:rsidRPr="007558BA">
        <w:rPr>
          <w:rFonts w:ascii="Eras Light ITC" w:hAnsi="Eras Light ITC"/>
        </w:rPr>
        <w:t>Date:</w:t>
      </w:r>
      <w:r w:rsidR="00BB1F6A">
        <w:rPr>
          <w:rFonts w:ascii="Eras Light ITC" w:hAnsi="Eras Light ITC"/>
        </w:rPr>
        <w:t xml:space="preserve"> </w:t>
      </w:r>
      <w:r w:rsidR="00E24E7D">
        <w:rPr>
          <w:rFonts w:ascii="Eras Light ITC" w:hAnsi="Eras Light ITC"/>
        </w:rPr>
        <w:t>January 12</w:t>
      </w:r>
      <w:r w:rsidR="00E24E7D" w:rsidRPr="00E24E7D">
        <w:rPr>
          <w:rFonts w:ascii="Eras Light ITC" w:hAnsi="Eras Light ITC"/>
          <w:vertAlign w:val="superscript"/>
        </w:rPr>
        <w:t>th</w:t>
      </w:r>
      <w:r w:rsidR="00E24E7D">
        <w:rPr>
          <w:rFonts w:ascii="Eras Light ITC" w:hAnsi="Eras Light ITC"/>
        </w:rPr>
        <w:t>-February 9th</w:t>
      </w:r>
    </w:p>
    <w:p w14:paraId="262DA008" w14:textId="4B5E27F1" w:rsidR="00FD3DD5" w:rsidRPr="007558BA" w:rsidRDefault="00FD3DD5" w:rsidP="000A1951">
      <w:pPr>
        <w:pStyle w:val="NoSpacing"/>
        <w:ind w:firstLine="360"/>
        <w:rPr>
          <w:rFonts w:ascii="Eras Light ITC" w:hAnsi="Eras Light ITC"/>
        </w:rPr>
      </w:pPr>
      <w:r w:rsidRPr="007558BA">
        <w:rPr>
          <w:rFonts w:ascii="Eras Light ITC" w:hAnsi="Eras Light ITC"/>
        </w:rPr>
        <w:t xml:space="preserve">Days since </w:t>
      </w:r>
      <w:r w:rsidR="00B121FC">
        <w:rPr>
          <w:rFonts w:ascii="Eras Light ITC" w:hAnsi="Eras Light ITC"/>
        </w:rPr>
        <w:t xml:space="preserve">the </w:t>
      </w:r>
      <w:r w:rsidRPr="007558BA">
        <w:rPr>
          <w:rFonts w:ascii="Eras Light ITC" w:hAnsi="Eras Light ITC"/>
        </w:rPr>
        <w:t>last</w:t>
      </w:r>
      <w:r w:rsidR="008E6C3D" w:rsidRPr="007558BA">
        <w:rPr>
          <w:rFonts w:ascii="Eras Light ITC" w:hAnsi="Eras Light ITC"/>
        </w:rPr>
        <w:t xml:space="preserve"> OSHA</w:t>
      </w:r>
      <w:r w:rsidRPr="007558BA">
        <w:rPr>
          <w:rFonts w:ascii="Eras Light ITC" w:hAnsi="Eras Light ITC"/>
        </w:rPr>
        <w:t xml:space="preserve"> reportable safety accident: </w:t>
      </w:r>
      <w:r w:rsidR="00746BB8">
        <w:rPr>
          <w:rFonts w:ascii="Eras Light ITC" w:hAnsi="Eras Light ITC"/>
        </w:rPr>
        <w:t>922</w:t>
      </w:r>
    </w:p>
    <w:p w14:paraId="3F6127E0" w14:textId="3178E9F4" w:rsidR="00FD3DD5" w:rsidRPr="007558BA" w:rsidRDefault="00FD3DD5" w:rsidP="000A1951">
      <w:pPr>
        <w:pStyle w:val="NoSpacing"/>
        <w:ind w:firstLine="360"/>
        <w:rPr>
          <w:rFonts w:ascii="Eras Light ITC" w:hAnsi="Eras Light ITC"/>
        </w:rPr>
      </w:pPr>
      <w:r w:rsidRPr="007558BA">
        <w:rPr>
          <w:rFonts w:ascii="Eras Light ITC" w:hAnsi="Eras Light ITC"/>
        </w:rPr>
        <w:t>Days since last lost time accident:</w:t>
      </w:r>
      <w:r w:rsidR="00041320" w:rsidRPr="007558BA">
        <w:rPr>
          <w:rFonts w:ascii="Eras Light ITC" w:hAnsi="Eras Light ITC"/>
        </w:rPr>
        <w:t xml:space="preserve"> </w:t>
      </w:r>
      <w:r w:rsidR="00746BB8">
        <w:rPr>
          <w:rFonts w:ascii="Eras Light ITC" w:hAnsi="Eras Light ITC"/>
        </w:rPr>
        <w:t>2704</w:t>
      </w:r>
    </w:p>
    <w:p w14:paraId="0D439578" w14:textId="63D5BBFD" w:rsidR="00FD3DD5" w:rsidRDefault="00FD3DD5" w:rsidP="000A1951">
      <w:pPr>
        <w:pStyle w:val="NoSpacing"/>
        <w:ind w:firstLine="360"/>
        <w:rPr>
          <w:rFonts w:ascii="Eras Light ITC" w:hAnsi="Eras Light ITC"/>
        </w:rPr>
      </w:pPr>
      <w:r w:rsidRPr="007558BA">
        <w:rPr>
          <w:rFonts w:ascii="Eras Light ITC" w:hAnsi="Eras Light ITC"/>
        </w:rPr>
        <w:t xml:space="preserve">Days since last liability claim: </w:t>
      </w:r>
      <w:r w:rsidR="008B7384">
        <w:rPr>
          <w:rFonts w:ascii="Eras Light ITC" w:hAnsi="Eras Light ITC"/>
        </w:rPr>
        <w:t>3</w:t>
      </w:r>
      <w:r w:rsidR="00746BB8">
        <w:rPr>
          <w:rFonts w:ascii="Eras Light ITC" w:hAnsi="Eras Light ITC"/>
        </w:rPr>
        <w:t>176</w:t>
      </w:r>
    </w:p>
    <w:p w14:paraId="3A59AB2E" w14:textId="77777777" w:rsidR="00746BB8" w:rsidRDefault="00746BB8" w:rsidP="000A1951">
      <w:pPr>
        <w:pStyle w:val="NoSpacing"/>
        <w:ind w:firstLine="360"/>
        <w:rPr>
          <w:rFonts w:ascii="Eras Light ITC" w:hAnsi="Eras Light ITC"/>
        </w:rPr>
      </w:pPr>
    </w:p>
    <w:p w14:paraId="7E4B8EEB" w14:textId="77777777" w:rsidR="00A9781B" w:rsidRDefault="00A9781B" w:rsidP="00FD3DD5">
      <w:pPr>
        <w:pStyle w:val="NoSpacing"/>
        <w:rPr>
          <w:rFonts w:ascii="Eras Light ITC" w:hAnsi="Eras Light ITC"/>
          <w:b/>
          <w:bCs/>
          <w:u w:val="single"/>
        </w:rPr>
      </w:pPr>
    </w:p>
    <w:p w14:paraId="6BA574A2" w14:textId="77777777" w:rsidR="00EC0757" w:rsidRDefault="00EC0757" w:rsidP="00FD3DD5">
      <w:pPr>
        <w:pStyle w:val="NoSpacing"/>
        <w:rPr>
          <w:rFonts w:ascii="Eras Light ITC" w:hAnsi="Eras Light ITC"/>
          <w:b/>
          <w:bCs/>
          <w:u w:val="single"/>
        </w:rPr>
      </w:pPr>
    </w:p>
    <w:p w14:paraId="74C9CEF1" w14:textId="7BEA6EB1" w:rsidR="00FD3DD5" w:rsidRPr="00C02C1C" w:rsidRDefault="00FD3DD5" w:rsidP="00FD3DD5">
      <w:pPr>
        <w:pStyle w:val="NoSpacing"/>
        <w:rPr>
          <w:rFonts w:ascii="Eras Light ITC" w:hAnsi="Eras Light ITC"/>
          <w:b/>
          <w:bCs/>
        </w:rPr>
      </w:pPr>
      <w:r w:rsidRPr="00C02C1C">
        <w:rPr>
          <w:rFonts w:ascii="Eras Light ITC" w:hAnsi="Eras Light ITC"/>
          <w:b/>
          <w:bCs/>
          <w:u w:val="single"/>
        </w:rPr>
        <w:lastRenderedPageBreak/>
        <w:t>Safety Items since Last Report</w:t>
      </w:r>
      <w:r w:rsidRPr="00C02C1C">
        <w:rPr>
          <w:rFonts w:ascii="Eras Light ITC" w:hAnsi="Eras Light ITC"/>
          <w:b/>
          <w:bCs/>
        </w:rPr>
        <w:t>:</w:t>
      </w:r>
    </w:p>
    <w:p w14:paraId="7D14F626" w14:textId="77777777" w:rsidR="00FD3DD5" w:rsidRPr="004C563C" w:rsidRDefault="00FD3DD5" w:rsidP="00FD3DD5">
      <w:pPr>
        <w:pStyle w:val="NoSpacing"/>
        <w:jc w:val="center"/>
        <w:rPr>
          <w:rFonts w:ascii="Eras Light ITC" w:hAnsi="Eras Light ITC"/>
          <w:b/>
        </w:rPr>
      </w:pPr>
      <w:r w:rsidRPr="004C563C">
        <w:rPr>
          <w:rFonts w:ascii="Eras Light ITC" w:hAnsi="Eras Light ITC"/>
          <w:b/>
        </w:rPr>
        <w:t>Leading Indicators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385"/>
        <w:gridCol w:w="2258"/>
        <w:gridCol w:w="2326"/>
        <w:gridCol w:w="2391"/>
      </w:tblGrid>
      <w:tr w:rsidR="00FD3DD5" w:rsidRPr="00702DFC" w14:paraId="51AC9F13" w14:textId="77777777" w:rsidTr="000A1951">
        <w:trPr>
          <w:jc w:val="center"/>
        </w:trPr>
        <w:tc>
          <w:tcPr>
            <w:tcW w:w="2224" w:type="dxa"/>
          </w:tcPr>
          <w:p w14:paraId="283400B9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2106" w:type="dxa"/>
          </w:tcPr>
          <w:p w14:paraId="6E0C88DA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Area Safety Audits</w:t>
            </w:r>
          </w:p>
        </w:tc>
        <w:tc>
          <w:tcPr>
            <w:tcW w:w="2169" w:type="dxa"/>
          </w:tcPr>
          <w:p w14:paraId="71EB169E" w14:textId="0917BE0A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 xml:space="preserve">Seasonal Safety Training </w:t>
            </w:r>
          </w:p>
        </w:tc>
        <w:tc>
          <w:tcPr>
            <w:tcW w:w="2230" w:type="dxa"/>
          </w:tcPr>
          <w:p w14:paraId="62CF9C50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Safety Committee Mtgs.</w:t>
            </w:r>
          </w:p>
        </w:tc>
      </w:tr>
      <w:tr w:rsidR="00FD3DD5" w:rsidRPr="00702DFC" w14:paraId="20670DAF" w14:textId="77777777" w:rsidTr="000A1951">
        <w:trPr>
          <w:jc w:val="center"/>
        </w:trPr>
        <w:tc>
          <w:tcPr>
            <w:tcW w:w="2224" w:type="dxa"/>
          </w:tcPr>
          <w:p w14:paraId="665F78F6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Monthly Goal</w:t>
            </w:r>
          </w:p>
        </w:tc>
        <w:tc>
          <w:tcPr>
            <w:tcW w:w="2106" w:type="dxa"/>
          </w:tcPr>
          <w:p w14:paraId="77B06622" w14:textId="1F87FBAA" w:rsidR="00FD3DD5" w:rsidRPr="007558BA" w:rsidRDefault="00E27752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3</w:t>
            </w:r>
          </w:p>
        </w:tc>
        <w:tc>
          <w:tcPr>
            <w:tcW w:w="2169" w:type="dxa"/>
          </w:tcPr>
          <w:p w14:paraId="454B0E5A" w14:textId="3556C257" w:rsidR="00FD3DD5" w:rsidRPr="007558BA" w:rsidRDefault="009D4EA8" w:rsidP="00E02BA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Determined by Hiring Number</w:t>
            </w:r>
          </w:p>
        </w:tc>
        <w:tc>
          <w:tcPr>
            <w:tcW w:w="2230" w:type="dxa"/>
          </w:tcPr>
          <w:p w14:paraId="6B727107" w14:textId="113EB2BC" w:rsidR="00FD3DD5" w:rsidRPr="007558BA" w:rsidRDefault="00E27752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1</w:t>
            </w:r>
          </w:p>
        </w:tc>
      </w:tr>
      <w:tr w:rsidR="00FD3DD5" w:rsidRPr="00702DFC" w14:paraId="177D8994" w14:textId="77777777" w:rsidTr="000A1951">
        <w:trPr>
          <w:jc w:val="center"/>
        </w:trPr>
        <w:tc>
          <w:tcPr>
            <w:tcW w:w="2224" w:type="dxa"/>
          </w:tcPr>
          <w:p w14:paraId="2C84BB08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Completed</w:t>
            </w:r>
          </w:p>
        </w:tc>
        <w:tc>
          <w:tcPr>
            <w:tcW w:w="2106" w:type="dxa"/>
          </w:tcPr>
          <w:p w14:paraId="7B07EE2E" w14:textId="4F4C8DAF" w:rsidR="00FD3DD5" w:rsidRPr="007558BA" w:rsidRDefault="009D4EA8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3</w:t>
            </w:r>
          </w:p>
        </w:tc>
        <w:tc>
          <w:tcPr>
            <w:tcW w:w="2169" w:type="dxa"/>
          </w:tcPr>
          <w:p w14:paraId="7A495777" w14:textId="06AC0D3A" w:rsidR="00FD3DD5" w:rsidRPr="007558BA" w:rsidRDefault="00E02BAA" w:rsidP="00E02BA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2230" w:type="dxa"/>
          </w:tcPr>
          <w:p w14:paraId="6AAD5AB4" w14:textId="6E179C86" w:rsidR="00FD3DD5" w:rsidRPr="007558BA" w:rsidRDefault="009D4EA8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1</w:t>
            </w:r>
          </w:p>
        </w:tc>
      </w:tr>
      <w:tr w:rsidR="00FD3DD5" w:rsidRPr="00702DFC" w14:paraId="3AB288F1" w14:textId="77777777" w:rsidTr="000A1951">
        <w:trPr>
          <w:jc w:val="center"/>
        </w:trPr>
        <w:tc>
          <w:tcPr>
            <w:tcW w:w="2224" w:type="dxa"/>
          </w:tcPr>
          <w:p w14:paraId="4613B29B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Year to Date</w:t>
            </w:r>
          </w:p>
        </w:tc>
        <w:tc>
          <w:tcPr>
            <w:tcW w:w="2106" w:type="dxa"/>
          </w:tcPr>
          <w:p w14:paraId="7CB7B4DA" w14:textId="768A1BDA" w:rsidR="00FD3DD5" w:rsidRPr="007558BA" w:rsidRDefault="009D4EA8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3</w:t>
            </w:r>
          </w:p>
        </w:tc>
        <w:tc>
          <w:tcPr>
            <w:tcW w:w="2169" w:type="dxa"/>
          </w:tcPr>
          <w:p w14:paraId="2EA21984" w14:textId="63016CAC" w:rsidR="00FD3DD5" w:rsidRPr="007558BA" w:rsidRDefault="00BB1F6A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2230" w:type="dxa"/>
          </w:tcPr>
          <w:p w14:paraId="1BB99C6C" w14:textId="1E233AFE" w:rsidR="00FD3DD5" w:rsidRPr="007558BA" w:rsidRDefault="009D4EA8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1</w:t>
            </w:r>
          </w:p>
        </w:tc>
      </w:tr>
    </w:tbl>
    <w:p w14:paraId="6E3C57BF" w14:textId="1192C421" w:rsidR="00FD3DD5" w:rsidRPr="004C563C" w:rsidRDefault="00FD3DD5" w:rsidP="000A1951">
      <w:pPr>
        <w:pStyle w:val="NoSpacing"/>
        <w:jc w:val="center"/>
        <w:rPr>
          <w:rFonts w:ascii="Eras Light ITC" w:hAnsi="Eras Light ITC"/>
          <w:b/>
        </w:rPr>
      </w:pPr>
      <w:r w:rsidRPr="004C563C">
        <w:rPr>
          <w:rFonts w:ascii="Eras Light ITC" w:hAnsi="Eras Light ITC"/>
          <w:b/>
        </w:rPr>
        <w:t>Reports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048"/>
        <w:gridCol w:w="694"/>
        <w:gridCol w:w="807"/>
        <w:gridCol w:w="1000"/>
        <w:gridCol w:w="915"/>
        <w:gridCol w:w="774"/>
        <w:gridCol w:w="912"/>
        <w:gridCol w:w="1006"/>
        <w:gridCol w:w="1089"/>
        <w:gridCol w:w="1115"/>
      </w:tblGrid>
      <w:tr w:rsidR="00FD3DD5" w:rsidRPr="00702DFC" w14:paraId="4E92E284" w14:textId="77777777" w:rsidTr="000A1951">
        <w:trPr>
          <w:cantSplit/>
          <w:trHeight w:val="1296"/>
          <w:jc w:val="center"/>
        </w:trPr>
        <w:tc>
          <w:tcPr>
            <w:tcW w:w="1040" w:type="dxa"/>
          </w:tcPr>
          <w:p w14:paraId="1BFF1E32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688" w:type="dxa"/>
            <w:textDirection w:val="btLr"/>
            <w:vAlign w:val="center"/>
          </w:tcPr>
          <w:p w14:paraId="2536158B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Close Calls</w:t>
            </w:r>
          </w:p>
        </w:tc>
        <w:tc>
          <w:tcPr>
            <w:tcW w:w="800" w:type="dxa"/>
            <w:textDirection w:val="btLr"/>
            <w:vAlign w:val="center"/>
          </w:tcPr>
          <w:p w14:paraId="26E543DF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First Aid Incidents</w:t>
            </w:r>
          </w:p>
        </w:tc>
        <w:tc>
          <w:tcPr>
            <w:tcW w:w="991" w:type="dxa"/>
            <w:textDirection w:val="btLr"/>
            <w:vAlign w:val="center"/>
          </w:tcPr>
          <w:p w14:paraId="44699BB3" w14:textId="01409CCC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Workers Comp. Incidents</w:t>
            </w:r>
          </w:p>
        </w:tc>
        <w:tc>
          <w:tcPr>
            <w:tcW w:w="907" w:type="dxa"/>
            <w:textDirection w:val="btLr"/>
            <w:vAlign w:val="center"/>
          </w:tcPr>
          <w:p w14:paraId="22870C21" w14:textId="63F33818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Public Complaint</w:t>
            </w:r>
          </w:p>
        </w:tc>
        <w:tc>
          <w:tcPr>
            <w:tcW w:w="767" w:type="dxa"/>
            <w:textDirection w:val="btLr"/>
            <w:vAlign w:val="center"/>
          </w:tcPr>
          <w:p w14:paraId="31E90942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Lost Time Incidents</w:t>
            </w:r>
          </w:p>
        </w:tc>
        <w:tc>
          <w:tcPr>
            <w:tcW w:w="904" w:type="dxa"/>
            <w:textDirection w:val="btLr"/>
            <w:vAlign w:val="center"/>
          </w:tcPr>
          <w:p w14:paraId="5414F674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Liability Claims</w:t>
            </w:r>
          </w:p>
        </w:tc>
        <w:tc>
          <w:tcPr>
            <w:tcW w:w="997" w:type="dxa"/>
            <w:textDirection w:val="btLr"/>
            <w:vAlign w:val="center"/>
          </w:tcPr>
          <w:p w14:paraId="433F92F0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Property Claims</w:t>
            </w:r>
          </w:p>
        </w:tc>
        <w:tc>
          <w:tcPr>
            <w:tcW w:w="1080" w:type="dxa"/>
            <w:textDirection w:val="btLr"/>
            <w:vAlign w:val="center"/>
          </w:tcPr>
          <w:p w14:paraId="78F4D002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Auto Accidents</w:t>
            </w:r>
          </w:p>
        </w:tc>
        <w:tc>
          <w:tcPr>
            <w:tcW w:w="1105" w:type="dxa"/>
            <w:textDirection w:val="btLr"/>
            <w:vAlign w:val="center"/>
          </w:tcPr>
          <w:p w14:paraId="62DCE039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Notices of Violations</w:t>
            </w:r>
          </w:p>
        </w:tc>
      </w:tr>
      <w:tr w:rsidR="00FD3DD5" w:rsidRPr="00702DFC" w14:paraId="36E6D44B" w14:textId="77777777" w:rsidTr="000A768E">
        <w:trPr>
          <w:trHeight w:val="144"/>
          <w:jc w:val="center"/>
        </w:trPr>
        <w:tc>
          <w:tcPr>
            <w:tcW w:w="1040" w:type="dxa"/>
          </w:tcPr>
          <w:p w14:paraId="7408CCCC" w14:textId="77777777" w:rsidR="00FD3DD5" w:rsidRPr="00C02C1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0"/>
                <w:szCs w:val="20"/>
              </w:rPr>
            </w:pPr>
            <w:r w:rsidRPr="00C02C1C">
              <w:rPr>
                <w:rFonts w:ascii="Eras Light ITC" w:hAnsi="Eras Light ITC"/>
                <w:sz w:val="20"/>
                <w:szCs w:val="20"/>
              </w:rPr>
              <w:t>This Month</w:t>
            </w:r>
          </w:p>
        </w:tc>
        <w:tc>
          <w:tcPr>
            <w:tcW w:w="688" w:type="dxa"/>
            <w:vAlign w:val="center"/>
          </w:tcPr>
          <w:p w14:paraId="10A5AF10" w14:textId="107CC365" w:rsidR="00FD3DD5" w:rsidRPr="007558BA" w:rsidRDefault="002571E0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800" w:type="dxa"/>
            <w:vAlign w:val="center"/>
          </w:tcPr>
          <w:p w14:paraId="3F39C384" w14:textId="428707AD" w:rsidR="00FD3DD5" w:rsidRPr="007558BA" w:rsidRDefault="00BB1F6A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991" w:type="dxa"/>
            <w:vAlign w:val="center"/>
          </w:tcPr>
          <w:p w14:paraId="260E7C77" w14:textId="53005D8B" w:rsidR="00FD3DD5" w:rsidRPr="007558BA" w:rsidRDefault="004212CF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907" w:type="dxa"/>
            <w:vAlign w:val="center"/>
          </w:tcPr>
          <w:p w14:paraId="14C9AF15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767" w:type="dxa"/>
            <w:vAlign w:val="center"/>
          </w:tcPr>
          <w:p w14:paraId="184E87E8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904" w:type="dxa"/>
            <w:vAlign w:val="center"/>
          </w:tcPr>
          <w:p w14:paraId="17C08981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997" w:type="dxa"/>
            <w:vAlign w:val="center"/>
          </w:tcPr>
          <w:p w14:paraId="5067D282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1080" w:type="dxa"/>
            <w:vAlign w:val="center"/>
          </w:tcPr>
          <w:p w14:paraId="3A03AB5B" w14:textId="603994B4" w:rsidR="00FD3DD5" w:rsidRPr="007558BA" w:rsidRDefault="00290FE8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1105" w:type="dxa"/>
            <w:vAlign w:val="center"/>
          </w:tcPr>
          <w:p w14:paraId="39D18BA4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</w:tr>
      <w:tr w:rsidR="00FD3DD5" w:rsidRPr="00702DFC" w14:paraId="5FEE180F" w14:textId="77777777" w:rsidTr="000A768E">
        <w:trPr>
          <w:trHeight w:val="144"/>
          <w:jc w:val="center"/>
        </w:trPr>
        <w:tc>
          <w:tcPr>
            <w:tcW w:w="1040" w:type="dxa"/>
          </w:tcPr>
          <w:p w14:paraId="506B002F" w14:textId="77777777" w:rsidR="00FD3DD5" w:rsidRPr="00C02C1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0"/>
                <w:szCs w:val="20"/>
              </w:rPr>
            </w:pPr>
            <w:r w:rsidRPr="00C02C1C">
              <w:rPr>
                <w:rFonts w:ascii="Eras Light ITC" w:hAnsi="Eras Light ITC"/>
                <w:sz w:val="20"/>
                <w:szCs w:val="20"/>
              </w:rPr>
              <w:t>Year to Date</w:t>
            </w:r>
          </w:p>
        </w:tc>
        <w:tc>
          <w:tcPr>
            <w:tcW w:w="688" w:type="dxa"/>
            <w:vAlign w:val="center"/>
          </w:tcPr>
          <w:p w14:paraId="33F2FB18" w14:textId="11AE1538" w:rsidR="00FD3DD5" w:rsidRPr="007558BA" w:rsidRDefault="00E02BAA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800" w:type="dxa"/>
            <w:vAlign w:val="center"/>
          </w:tcPr>
          <w:p w14:paraId="0B979067" w14:textId="60184FDD" w:rsidR="00FD3DD5" w:rsidRPr="007558BA" w:rsidRDefault="00BB1F6A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991" w:type="dxa"/>
            <w:vAlign w:val="center"/>
          </w:tcPr>
          <w:p w14:paraId="508B7A3C" w14:textId="71A81789" w:rsidR="00FD3DD5" w:rsidRPr="007558BA" w:rsidRDefault="00E02BAA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907" w:type="dxa"/>
            <w:vAlign w:val="center"/>
          </w:tcPr>
          <w:p w14:paraId="11DD4031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767" w:type="dxa"/>
            <w:vAlign w:val="center"/>
          </w:tcPr>
          <w:p w14:paraId="6FF45CF5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904" w:type="dxa"/>
            <w:vAlign w:val="center"/>
          </w:tcPr>
          <w:p w14:paraId="0C9F15F3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997" w:type="dxa"/>
            <w:vAlign w:val="center"/>
          </w:tcPr>
          <w:p w14:paraId="4E19B0F7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1080" w:type="dxa"/>
            <w:vAlign w:val="center"/>
          </w:tcPr>
          <w:p w14:paraId="4AA6DB95" w14:textId="28420B28" w:rsidR="00FD3DD5" w:rsidRPr="007558BA" w:rsidRDefault="00BB1F6A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105" w:type="dxa"/>
            <w:vAlign w:val="center"/>
          </w:tcPr>
          <w:p w14:paraId="7E42B386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</w:tr>
    </w:tbl>
    <w:p w14:paraId="1F17F461" w14:textId="524775D5" w:rsidR="00DD74F4" w:rsidRDefault="00DD74F4" w:rsidP="009523F6">
      <w:pPr>
        <w:pStyle w:val="NoSpacing"/>
        <w:tabs>
          <w:tab w:val="right" w:pos="9360"/>
        </w:tabs>
        <w:rPr>
          <w:sz w:val="24"/>
          <w:szCs w:val="24"/>
        </w:rPr>
      </w:pPr>
    </w:p>
    <w:p w14:paraId="1A8057AE" w14:textId="77777777" w:rsidR="00392D6A" w:rsidRPr="00DF4E67" w:rsidRDefault="00392D6A" w:rsidP="009523F6">
      <w:pPr>
        <w:pStyle w:val="NoSpacing"/>
        <w:tabs>
          <w:tab w:val="right" w:pos="9360"/>
        </w:tabs>
        <w:rPr>
          <w:sz w:val="24"/>
          <w:szCs w:val="24"/>
        </w:rPr>
      </w:pPr>
    </w:p>
    <w:sectPr w:rsidR="00392D6A" w:rsidRPr="00DF4E67" w:rsidSect="000A1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971E" w14:textId="77777777" w:rsidR="003B3906" w:rsidRDefault="003B3906" w:rsidP="0056309E">
      <w:pPr>
        <w:spacing w:after="0" w:line="240" w:lineRule="auto"/>
      </w:pPr>
      <w:r>
        <w:separator/>
      </w:r>
    </w:p>
  </w:endnote>
  <w:endnote w:type="continuationSeparator" w:id="0">
    <w:p w14:paraId="53D143BA" w14:textId="77777777" w:rsidR="003B3906" w:rsidRDefault="003B3906" w:rsidP="0056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altName w:val="Arial"/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C475" w14:textId="77777777" w:rsidR="003B3906" w:rsidRDefault="003B3906" w:rsidP="0056309E">
      <w:pPr>
        <w:spacing w:after="0" w:line="240" w:lineRule="auto"/>
      </w:pPr>
      <w:r>
        <w:separator/>
      </w:r>
    </w:p>
  </w:footnote>
  <w:footnote w:type="continuationSeparator" w:id="0">
    <w:p w14:paraId="1A1A63B5" w14:textId="77777777" w:rsidR="003B3906" w:rsidRDefault="003B3906" w:rsidP="0056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275"/>
    <w:multiLevelType w:val="hybridMultilevel"/>
    <w:tmpl w:val="8A7C5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138"/>
    <w:multiLevelType w:val="hybridMultilevel"/>
    <w:tmpl w:val="6E2E5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44A4F"/>
    <w:multiLevelType w:val="hybridMultilevel"/>
    <w:tmpl w:val="1D32708C"/>
    <w:lvl w:ilvl="0" w:tplc="DA209A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30D7B"/>
    <w:multiLevelType w:val="hybridMultilevel"/>
    <w:tmpl w:val="BA48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16C17"/>
    <w:multiLevelType w:val="hybridMultilevel"/>
    <w:tmpl w:val="FD9CCEF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0E7140BF"/>
    <w:multiLevelType w:val="hybridMultilevel"/>
    <w:tmpl w:val="24F66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DF51D3"/>
    <w:multiLevelType w:val="hybridMultilevel"/>
    <w:tmpl w:val="BC6C1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2E58"/>
    <w:multiLevelType w:val="hybridMultilevel"/>
    <w:tmpl w:val="63FC5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9341E1"/>
    <w:multiLevelType w:val="hybridMultilevel"/>
    <w:tmpl w:val="0AD27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672A0A"/>
    <w:multiLevelType w:val="hybridMultilevel"/>
    <w:tmpl w:val="F9AE24E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" w15:restartNumberingAfterBreak="0">
    <w:nsid w:val="16FA19C2"/>
    <w:multiLevelType w:val="hybridMultilevel"/>
    <w:tmpl w:val="A558A51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1DD05BB7"/>
    <w:multiLevelType w:val="hybridMultilevel"/>
    <w:tmpl w:val="A3101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22B03"/>
    <w:multiLevelType w:val="hybridMultilevel"/>
    <w:tmpl w:val="843A0BC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1DFE4D2F"/>
    <w:multiLevelType w:val="hybridMultilevel"/>
    <w:tmpl w:val="2D4C2B94"/>
    <w:lvl w:ilvl="0" w:tplc="3EE8AFBC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1F3B533C"/>
    <w:multiLevelType w:val="hybridMultilevel"/>
    <w:tmpl w:val="EF20421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0B161BB"/>
    <w:multiLevelType w:val="hybridMultilevel"/>
    <w:tmpl w:val="FE9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C018B"/>
    <w:multiLevelType w:val="hybridMultilevel"/>
    <w:tmpl w:val="9F2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F404F"/>
    <w:multiLevelType w:val="hybridMultilevel"/>
    <w:tmpl w:val="CC00DAFA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8" w15:restartNumberingAfterBreak="0">
    <w:nsid w:val="277B49C9"/>
    <w:multiLevelType w:val="hybridMultilevel"/>
    <w:tmpl w:val="FE4E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A7E4A"/>
    <w:multiLevelType w:val="hybridMultilevel"/>
    <w:tmpl w:val="91FE3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E2F97"/>
    <w:multiLevelType w:val="hybridMultilevel"/>
    <w:tmpl w:val="D112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D0303"/>
    <w:multiLevelType w:val="hybridMultilevel"/>
    <w:tmpl w:val="75DE475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30597E65"/>
    <w:multiLevelType w:val="hybridMultilevel"/>
    <w:tmpl w:val="89D0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D74E7"/>
    <w:multiLevelType w:val="hybridMultilevel"/>
    <w:tmpl w:val="09CAD6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18614D3"/>
    <w:multiLevelType w:val="hybridMultilevel"/>
    <w:tmpl w:val="29B43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C427E3"/>
    <w:multiLevelType w:val="hybridMultilevel"/>
    <w:tmpl w:val="E0829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4A3DD6"/>
    <w:multiLevelType w:val="hybridMultilevel"/>
    <w:tmpl w:val="91FE3B04"/>
    <w:lvl w:ilvl="0" w:tplc="76E22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5346C"/>
    <w:multiLevelType w:val="hybridMultilevel"/>
    <w:tmpl w:val="A5B219B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41841FC4"/>
    <w:multiLevelType w:val="multilevel"/>
    <w:tmpl w:val="5CF490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2792411"/>
    <w:multiLevelType w:val="hybridMultilevel"/>
    <w:tmpl w:val="9ADC92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D15F76"/>
    <w:multiLevelType w:val="hybridMultilevel"/>
    <w:tmpl w:val="E52ED80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55A0234D"/>
    <w:multiLevelType w:val="hybridMultilevel"/>
    <w:tmpl w:val="15281E28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2" w15:restartNumberingAfterBreak="0">
    <w:nsid w:val="5B20305E"/>
    <w:multiLevelType w:val="hybridMultilevel"/>
    <w:tmpl w:val="23C8F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9594E"/>
    <w:multiLevelType w:val="hybridMultilevel"/>
    <w:tmpl w:val="84BE0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7A0491"/>
    <w:multiLevelType w:val="hybridMultilevel"/>
    <w:tmpl w:val="9F60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83AFC"/>
    <w:multiLevelType w:val="hybridMultilevel"/>
    <w:tmpl w:val="26A4E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8D90FF5"/>
    <w:multiLevelType w:val="hybridMultilevel"/>
    <w:tmpl w:val="AFE4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D2D40"/>
    <w:multiLevelType w:val="hybridMultilevel"/>
    <w:tmpl w:val="6A9698E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8" w15:restartNumberingAfterBreak="0">
    <w:nsid w:val="7B28068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BC174B6"/>
    <w:multiLevelType w:val="hybridMultilevel"/>
    <w:tmpl w:val="F7922B8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D10237F"/>
    <w:multiLevelType w:val="hybridMultilevel"/>
    <w:tmpl w:val="438CB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D3F64"/>
    <w:multiLevelType w:val="hybridMultilevel"/>
    <w:tmpl w:val="1C30B99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2" w15:restartNumberingAfterBreak="0">
    <w:nsid w:val="7E2E76A5"/>
    <w:multiLevelType w:val="hybridMultilevel"/>
    <w:tmpl w:val="B69E5378"/>
    <w:lvl w:ilvl="0" w:tplc="C78CB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62369">
    <w:abstractNumId w:val="16"/>
  </w:num>
  <w:num w:numId="2" w16cid:durableId="221331316">
    <w:abstractNumId w:val="0"/>
  </w:num>
  <w:num w:numId="3" w16cid:durableId="1487437081">
    <w:abstractNumId w:val="34"/>
  </w:num>
  <w:num w:numId="4" w16cid:durableId="1354459441">
    <w:abstractNumId w:val="29"/>
  </w:num>
  <w:num w:numId="5" w16cid:durableId="1910849098">
    <w:abstractNumId w:val="38"/>
  </w:num>
  <w:num w:numId="6" w16cid:durableId="174658079">
    <w:abstractNumId w:val="28"/>
  </w:num>
  <w:num w:numId="7" w16cid:durableId="1773474304">
    <w:abstractNumId w:val="17"/>
  </w:num>
  <w:num w:numId="8" w16cid:durableId="1603687709">
    <w:abstractNumId w:val="14"/>
  </w:num>
  <w:num w:numId="9" w16cid:durableId="1684166933">
    <w:abstractNumId w:val="27"/>
  </w:num>
  <w:num w:numId="10" w16cid:durableId="674378826">
    <w:abstractNumId w:val="12"/>
  </w:num>
  <w:num w:numId="11" w16cid:durableId="2097625591">
    <w:abstractNumId w:val="9"/>
  </w:num>
  <w:num w:numId="12" w16cid:durableId="499933229">
    <w:abstractNumId w:val="10"/>
  </w:num>
  <w:num w:numId="13" w16cid:durableId="263416789">
    <w:abstractNumId w:val="31"/>
  </w:num>
  <w:num w:numId="14" w16cid:durableId="2044402195">
    <w:abstractNumId w:val="21"/>
  </w:num>
  <w:num w:numId="15" w16cid:durableId="1729064275">
    <w:abstractNumId w:val="32"/>
  </w:num>
  <w:num w:numId="16" w16cid:durableId="1660960426">
    <w:abstractNumId w:val="22"/>
  </w:num>
  <w:num w:numId="17" w16cid:durableId="682704314">
    <w:abstractNumId w:val="18"/>
  </w:num>
  <w:num w:numId="18" w16cid:durableId="1722364138">
    <w:abstractNumId w:val="42"/>
  </w:num>
  <w:num w:numId="19" w16cid:durableId="523134111">
    <w:abstractNumId w:val="15"/>
  </w:num>
  <w:num w:numId="20" w16cid:durableId="2130581612">
    <w:abstractNumId w:val="11"/>
  </w:num>
  <w:num w:numId="21" w16cid:durableId="962228439">
    <w:abstractNumId w:val="26"/>
  </w:num>
  <w:num w:numId="22" w16cid:durableId="402607437">
    <w:abstractNumId w:val="6"/>
  </w:num>
  <w:num w:numId="23" w16cid:durableId="620914691">
    <w:abstractNumId w:val="41"/>
  </w:num>
  <w:num w:numId="24" w16cid:durableId="135218699">
    <w:abstractNumId w:val="40"/>
  </w:num>
  <w:num w:numId="25" w16cid:durableId="1657421348">
    <w:abstractNumId w:val="1"/>
  </w:num>
  <w:num w:numId="26" w16cid:durableId="1061176721">
    <w:abstractNumId w:val="4"/>
  </w:num>
  <w:num w:numId="27" w16cid:durableId="22826986">
    <w:abstractNumId w:val="39"/>
  </w:num>
  <w:num w:numId="28" w16cid:durableId="1695694671">
    <w:abstractNumId w:val="2"/>
  </w:num>
  <w:num w:numId="29" w16cid:durableId="42410118">
    <w:abstractNumId w:val="3"/>
  </w:num>
  <w:num w:numId="30" w16cid:durableId="619844582">
    <w:abstractNumId w:val="5"/>
  </w:num>
  <w:num w:numId="31" w16cid:durableId="618416926">
    <w:abstractNumId w:val="25"/>
  </w:num>
  <w:num w:numId="32" w16cid:durableId="1961565750">
    <w:abstractNumId w:val="35"/>
  </w:num>
  <w:num w:numId="33" w16cid:durableId="236789031">
    <w:abstractNumId w:val="23"/>
  </w:num>
  <w:num w:numId="34" w16cid:durableId="111091872">
    <w:abstractNumId w:val="30"/>
  </w:num>
  <w:num w:numId="35" w16cid:durableId="1845894978">
    <w:abstractNumId w:val="37"/>
  </w:num>
  <w:num w:numId="36" w16cid:durableId="1212305342">
    <w:abstractNumId w:val="20"/>
  </w:num>
  <w:num w:numId="37" w16cid:durableId="321079602">
    <w:abstractNumId w:val="13"/>
  </w:num>
  <w:num w:numId="38" w16cid:durableId="20066687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4805540">
    <w:abstractNumId w:val="39"/>
  </w:num>
  <w:num w:numId="40" w16cid:durableId="678704446">
    <w:abstractNumId w:val="24"/>
  </w:num>
  <w:num w:numId="41" w16cid:durableId="1570119500">
    <w:abstractNumId w:val="33"/>
  </w:num>
  <w:num w:numId="42" w16cid:durableId="1226843838">
    <w:abstractNumId w:val="7"/>
  </w:num>
  <w:num w:numId="43" w16cid:durableId="654459797">
    <w:abstractNumId w:val="19"/>
  </w:num>
  <w:num w:numId="44" w16cid:durableId="1335496242">
    <w:abstractNumId w:val="36"/>
  </w:num>
  <w:num w:numId="45" w16cid:durableId="764227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N7U0MDIzMDOyMDBR0lEKTi0uzszPAykwrgUAD5EuEiwAAAA="/>
  </w:docVars>
  <w:rsids>
    <w:rsidRoot w:val="00AD6F0F"/>
    <w:rsid w:val="000017D7"/>
    <w:rsid w:val="00002E60"/>
    <w:rsid w:val="00004FD6"/>
    <w:rsid w:val="000051FB"/>
    <w:rsid w:val="0000703D"/>
    <w:rsid w:val="00011AC2"/>
    <w:rsid w:val="00013A3A"/>
    <w:rsid w:val="00024DE7"/>
    <w:rsid w:val="000250B0"/>
    <w:rsid w:val="00033381"/>
    <w:rsid w:val="000334B7"/>
    <w:rsid w:val="0003433B"/>
    <w:rsid w:val="00040042"/>
    <w:rsid w:val="00040379"/>
    <w:rsid w:val="00041320"/>
    <w:rsid w:val="00044B11"/>
    <w:rsid w:val="00044E59"/>
    <w:rsid w:val="00047D27"/>
    <w:rsid w:val="00050C8D"/>
    <w:rsid w:val="00055E52"/>
    <w:rsid w:val="00060AA0"/>
    <w:rsid w:val="000624C9"/>
    <w:rsid w:val="00070313"/>
    <w:rsid w:val="0007394F"/>
    <w:rsid w:val="000746D6"/>
    <w:rsid w:val="00074E1F"/>
    <w:rsid w:val="00076615"/>
    <w:rsid w:val="0008321A"/>
    <w:rsid w:val="00084AED"/>
    <w:rsid w:val="00085B94"/>
    <w:rsid w:val="00090361"/>
    <w:rsid w:val="00096C7C"/>
    <w:rsid w:val="00096D79"/>
    <w:rsid w:val="000A1951"/>
    <w:rsid w:val="000A3055"/>
    <w:rsid w:val="000A3544"/>
    <w:rsid w:val="000A515F"/>
    <w:rsid w:val="000A768E"/>
    <w:rsid w:val="000B13E7"/>
    <w:rsid w:val="000B21BD"/>
    <w:rsid w:val="000B330F"/>
    <w:rsid w:val="000B4723"/>
    <w:rsid w:val="000B5FEC"/>
    <w:rsid w:val="000C11C3"/>
    <w:rsid w:val="000C3771"/>
    <w:rsid w:val="000C3909"/>
    <w:rsid w:val="000C3C65"/>
    <w:rsid w:val="000C4408"/>
    <w:rsid w:val="000C4AAB"/>
    <w:rsid w:val="000C581E"/>
    <w:rsid w:val="000C61AF"/>
    <w:rsid w:val="000D0A48"/>
    <w:rsid w:val="000D372C"/>
    <w:rsid w:val="000D525B"/>
    <w:rsid w:val="000D5B85"/>
    <w:rsid w:val="000D731F"/>
    <w:rsid w:val="000E22CA"/>
    <w:rsid w:val="000E26C3"/>
    <w:rsid w:val="000F1FFC"/>
    <w:rsid w:val="000F4398"/>
    <w:rsid w:val="000F52EB"/>
    <w:rsid w:val="001015C4"/>
    <w:rsid w:val="00104C5B"/>
    <w:rsid w:val="0010608D"/>
    <w:rsid w:val="001106D3"/>
    <w:rsid w:val="001115BB"/>
    <w:rsid w:val="00112522"/>
    <w:rsid w:val="00112BAB"/>
    <w:rsid w:val="00114375"/>
    <w:rsid w:val="00115204"/>
    <w:rsid w:val="00116F42"/>
    <w:rsid w:val="00117E54"/>
    <w:rsid w:val="0012150C"/>
    <w:rsid w:val="0012215B"/>
    <w:rsid w:val="001223A0"/>
    <w:rsid w:val="001251B5"/>
    <w:rsid w:val="00127E3A"/>
    <w:rsid w:val="0013021B"/>
    <w:rsid w:val="001400F3"/>
    <w:rsid w:val="001434B5"/>
    <w:rsid w:val="00143E81"/>
    <w:rsid w:val="00144935"/>
    <w:rsid w:val="00145286"/>
    <w:rsid w:val="0014711F"/>
    <w:rsid w:val="00147A2B"/>
    <w:rsid w:val="001503C3"/>
    <w:rsid w:val="00150CEA"/>
    <w:rsid w:val="0015150E"/>
    <w:rsid w:val="00151F5B"/>
    <w:rsid w:val="00152D37"/>
    <w:rsid w:val="00154485"/>
    <w:rsid w:val="00155AAD"/>
    <w:rsid w:val="00155DD1"/>
    <w:rsid w:val="001572B5"/>
    <w:rsid w:val="001574CD"/>
    <w:rsid w:val="0016069F"/>
    <w:rsid w:val="0016122D"/>
    <w:rsid w:val="001623AF"/>
    <w:rsid w:val="00162CC0"/>
    <w:rsid w:val="001648EB"/>
    <w:rsid w:val="001653DF"/>
    <w:rsid w:val="00170DBC"/>
    <w:rsid w:val="00170E9D"/>
    <w:rsid w:val="00172830"/>
    <w:rsid w:val="00172E4A"/>
    <w:rsid w:val="0017738F"/>
    <w:rsid w:val="001841AF"/>
    <w:rsid w:val="00184A5E"/>
    <w:rsid w:val="0018606F"/>
    <w:rsid w:val="00186BAF"/>
    <w:rsid w:val="00187D3D"/>
    <w:rsid w:val="00190F60"/>
    <w:rsid w:val="001A0516"/>
    <w:rsid w:val="001A3109"/>
    <w:rsid w:val="001A52FA"/>
    <w:rsid w:val="001B10C1"/>
    <w:rsid w:val="001B22F3"/>
    <w:rsid w:val="001B3BF4"/>
    <w:rsid w:val="001B4562"/>
    <w:rsid w:val="001B56F3"/>
    <w:rsid w:val="001C4776"/>
    <w:rsid w:val="001C5A7B"/>
    <w:rsid w:val="001C5BDB"/>
    <w:rsid w:val="001C5D8F"/>
    <w:rsid w:val="001C7986"/>
    <w:rsid w:val="001D6A36"/>
    <w:rsid w:val="001D7900"/>
    <w:rsid w:val="001E446F"/>
    <w:rsid w:val="001E4D07"/>
    <w:rsid w:val="001E4E15"/>
    <w:rsid w:val="001F1728"/>
    <w:rsid w:val="001F39F9"/>
    <w:rsid w:val="001F4257"/>
    <w:rsid w:val="001F7A16"/>
    <w:rsid w:val="001F7D80"/>
    <w:rsid w:val="00200566"/>
    <w:rsid w:val="00200B8C"/>
    <w:rsid w:val="0020213F"/>
    <w:rsid w:val="00203973"/>
    <w:rsid w:val="00204AE0"/>
    <w:rsid w:val="00205215"/>
    <w:rsid w:val="00206533"/>
    <w:rsid w:val="00206FF8"/>
    <w:rsid w:val="0020738F"/>
    <w:rsid w:val="00207E35"/>
    <w:rsid w:val="002100B6"/>
    <w:rsid w:val="002102AD"/>
    <w:rsid w:val="002118D2"/>
    <w:rsid w:val="002128A9"/>
    <w:rsid w:val="00212C63"/>
    <w:rsid w:val="00212D2D"/>
    <w:rsid w:val="00213DC5"/>
    <w:rsid w:val="00214F4E"/>
    <w:rsid w:val="0021791E"/>
    <w:rsid w:val="00221296"/>
    <w:rsid w:val="00223F54"/>
    <w:rsid w:val="00231940"/>
    <w:rsid w:val="00231E5E"/>
    <w:rsid w:val="00237ACF"/>
    <w:rsid w:val="00240341"/>
    <w:rsid w:val="00243B7D"/>
    <w:rsid w:val="00250D2D"/>
    <w:rsid w:val="00252505"/>
    <w:rsid w:val="002532CA"/>
    <w:rsid w:val="002545F5"/>
    <w:rsid w:val="002571E0"/>
    <w:rsid w:val="0026046F"/>
    <w:rsid w:val="00263FF9"/>
    <w:rsid w:val="00265328"/>
    <w:rsid w:val="0026673C"/>
    <w:rsid w:val="00270A80"/>
    <w:rsid w:val="0028208B"/>
    <w:rsid w:val="00283EC8"/>
    <w:rsid w:val="00285A48"/>
    <w:rsid w:val="00287CFF"/>
    <w:rsid w:val="00290FE8"/>
    <w:rsid w:val="002927A2"/>
    <w:rsid w:val="00294323"/>
    <w:rsid w:val="002945F2"/>
    <w:rsid w:val="00294D93"/>
    <w:rsid w:val="0029686F"/>
    <w:rsid w:val="002A1E78"/>
    <w:rsid w:val="002A4D98"/>
    <w:rsid w:val="002A6692"/>
    <w:rsid w:val="002A7BE2"/>
    <w:rsid w:val="002B331A"/>
    <w:rsid w:val="002B3BF1"/>
    <w:rsid w:val="002B4312"/>
    <w:rsid w:val="002B4EEB"/>
    <w:rsid w:val="002B5A4A"/>
    <w:rsid w:val="002B6F2F"/>
    <w:rsid w:val="002B7302"/>
    <w:rsid w:val="002B75C6"/>
    <w:rsid w:val="002C048A"/>
    <w:rsid w:val="002C0859"/>
    <w:rsid w:val="002C3CCF"/>
    <w:rsid w:val="002C4443"/>
    <w:rsid w:val="002C5C61"/>
    <w:rsid w:val="002C6239"/>
    <w:rsid w:val="002D0A4F"/>
    <w:rsid w:val="002D4417"/>
    <w:rsid w:val="002D44D4"/>
    <w:rsid w:val="002D6A34"/>
    <w:rsid w:val="002D6BD8"/>
    <w:rsid w:val="002E1742"/>
    <w:rsid w:val="002E6FAF"/>
    <w:rsid w:val="002F00E6"/>
    <w:rsid w:val="002F0FC2"/>
    <w:rsid w:val="002F60D2"/>
    <w:rsid w:val="002F6C82"/>
    <w:rsid w:val="00300F2E"/>
    <w:rsid w:val="00301909"/>
    <w:rsid w:val="0030417D"/>
    <w:rsid w:val="0030440F"/>
    <w:rsid w:val="00305C5D"/>
    <w:rsid w:val="00313A4A"/>
    <w:rsid w:val="0031426E"/>
    <w:rsid w:val="00316B27"/>
    <w:rsid w:val="00316EFC"/>
    <w:rsid w:val="00324A72"/>
    <w:rsid w:val="00325B0C"/>
    <w:rsid w:val="00330C64"/>
    <w:rsid w:val="00331630"/>
    <w:rsid w:val="00335D45"/>
    <w:rsid w:val="00336F11"/>
    <w:rsid w:val="00341DE4"/>
    <w:rsid w:val="00343C2A"/>
    <w:rsid w:val="003444DA"/>
    <w:rsid w:val="00344BC5"/>
    <w:rsid w:val="0035002A"/>
    <w:rsid w:val="0035277C"/>
    <w:rsid w:val="00352846"/>
    <w:rsid w:val="00355157"/>
    <w:rsid w:val="003602FA"/>
    <w:rsid w:val="00362113"/>
    <w:rsid w:val="003651FD"/>
    <w:rsid w:val="0036668B"/>
    <w:rsid w:val="003701BA"/>
    <w:rsid w:val="00371219"/>
    <w:rsid w:val="003721AC"/>
    <w:rsid w:val="00373CF0"/>
    <w:rsid w:val="00374BC7"/>
    <w:rsid w:val="003769DA"/>
    <w:rsid w:val="003776ED"/>
    <w:rsid w:val="00385DE8"/>
    <w:rsid w:val="00392D6A"/>
    <w:rsid w:val="00395175"/>
    <w:rsid w:val="003972BD"/>
    <w:rsid w:val="003A02F9"/>
    <w:rsid w:val="003A0C9C"/>
    <w:rsid w:val="003A53E5"/>
    <w:rsid w:val="003B24CA"/>
    <w:rsid w:val="003B3906"/>
    <w:rsid w:val="003B65F0"/>
    <w:rsid w:val="003C1EBC"/>
    <w:rsid w:val="003C3BDD"/>
    <w:rsid w:val="003D1057"/>
    <w:rsid w:val="003D15A7"/>
    <w:rsid w:val="003D18A7"/>
    <w:rsid w:val="003D4015"/>
    <w:rsid w:val="003D4D1F"/>
    <w:rsid w:val="003D54C4"/>
    <w:rsid w:val="003D5FD3"/>
    <w:rsid w:val="003E21E0"/>
    <w:rsid w:val="003E2D5B"/>
    <w:rsid w:val="003E3998"/>
    <w:rsid w:val="003E6762"/>
    <w:rsid w:val="003F1761"/>
    <w:rsid w:val="00401854"/>
    <w:rsid w:val="00401E3F"/>
    <w:rsid w:val="00402CF0"/>
    <w:rsid w:val="004037CD"/>
    <w:rsid w:val="00407008"/>
    <w:rsid w:val="00407102"/>
    <w:rsid w:val="00410919"/>
    <w:rsid w:val="00410BF1"/>
    <w:rsid w:val="004212CF"/>
    <w:rsid w:val="00421698"/>
    <w:rsid w:val="004231E7"/>
    <w:rsid w:val="00423A55"/>
    <w:rsid w:val="004266CD"/>
    <w:rsid w:val="0043100A"/>
    <w:rsid w:val="00432A7B"/>
    <w:rsid w:val="00433A83"/>
    <w:rsid w:val="00434033"/>
    <w:rsid w:val="0043545A"/>
    <w:rsid w:val="00440CC6"/>
    <w:rsid w:val="00442150"/>
    <w:rsid w:val="004430F1"/>
    <w:rsid w:val="0044442B"/>
    <w:rsid w:val="00447C2C"/>
    <w:rsid w:val="00447C40"/>
    <w:rsid w:val="00450000"/>
    <w:rsid w:val="00451512"/>
    <w:rsid w:val="0045211E"/>
    <w:rsid w:val="00452A83"/>
    <w:rsid w:val="00455ED1"/>
    <w:rsid w:val="004560A9"/>
    <w:rsid w:val="0045760C"/>
    <w:rsid w:val="00457989"/>
    <w:rsid w:val="00463A5F"/>
    <w:rsid w:val="00465F57"/>
    <w:rsid w:val="00471BE0"/>
    <w:rsid w:val="00472FA2"/>
    <w:rsid w:val="00480141"/>
    <w:rsid w:val="00485AE8"/>
    <w:rsid w:val="00486152"/>
    <w:rsid w:val="00486EEF"/>
    <w:rsid w:val="0048778B"/>
    <w:rsid w:val="00490776"/>
    <w:rsid w:val="004917F3"/>
    <w:rsid w:val="00493B6E"/>
    <w:rsid w:val="00493E63"/>
    <w:rsid w:val="00494400"/>
    <w:rsid w:val="00494BC0"/>
    <w:rsid w:val="004956EA"/>
    <w:rsid w:val="004A0D87"/>
    <w:rsid w:val="004A4A3B"/>
    <w:rsid w:val="004A4EDB"/>
    <w:rsid w:val="004B0897"/>
    <w:rsid w:val="004B1B69"/>
    <w:rsid w:val="004B2E1F"/>
    <w:rsid w:val="004B5894"/>
    <w:rsid w:val="004B66D6"/>
    <w:rsid w:val="004B6CDC"/>
    <w:rsid w:val="004C085A"/>
    <w:rsid w:val="004C44A3"/>
    <w:rsid w:val="004C5451"/>
    <w:rsid w:val="004C563C"/>
    <w:rsid w:val="004C73B4"/>
    <w:rsid w:val="004D34C8"/>
    <w:rsid w:val="004D3591"/>
    <w:rsid w:val="004D369C"/>
    <w:rsid w:val="004D3954"/>
    <w:rsid w:val="004D3F00"/>
    <w:rsid w:val="004D7945"/>
    <w:rsid w:val="004E0B4B"/>
    <w:rsid w:val="004F14B7"/>
    <w:rsid w:val="004F240A"/>
    <w:rsid w:val="004F5F94"/>
    <w:rsid w:val="004F68FA"/>
    <w:rsid w:val="004F6DD8"/>
    <w:rsid w:val="004F7A84"/>
    <w:rsid w:val="005009B8"/>
    <w:rsid w:val="00501274"/>
    <w:rsid w:val="005029F7"/>
    <w:rsid w:val="00505407"/>
    <w:rsid w:val="005071FC"/>
    <w:rsid w:val="00512CF8"/>
    <w:rsid w:val="0051508D"/>
    <w:rsid w:val="00515501"/>
    <w:rsid w:val="005169A3"/>
    <w:rsid w:val="0052046C"/>
    <w:rsid w:val="005206C2"/>
    <w:rsid w:val="00520757"/>
    <w:rsid w:val="00525428"/>
    <w:rsid w:val="005330D5"/>
    <w:rsid w:val="00536F95"/>
    <w:rsid w:val="00537230"/>
    <w:rsid w:val="00540E89"/>
    <w:rsid w:val="00542898"/>
    <w:rsid w:val="005439FA"/>
    <w:rsid w:val="005447EF"/>
    <w:rsid w:val="00545369"/>
    <w:rsid w:val="00554768"/>
    <w:rsid w:val="00556C3E"/>
    <w:rsid w:val="00561D7D"/>
    <w:rsid w:val="00561DB6"/>
    <w:rsid w:val="0056217A"/>
    <w:rsid w:val="0056309E"/>
    <w:rsid w:val="00565780"/>
    <w:rsid w:val="00567208"/>
    <w:rsid w:val="00571683"/>
    <w:rsid w:val="00571DBC"/>
    <w:rsid w:val="005721A7"/>
    <w:rsid w:val="005733A7"/>
    <w:rsid w:val="00573700"/>
    <w:rsid w:val="0057420B"/>
    <w:rsid w:val="00576A68"/>
    <w:rsid w:val="00576FDB"/>
    <w:rsid w:val="005801AF"/>
    <w:rsid w:val="00581A64"/>
    <w:rsid w:val="005836FA"/>
    <w:rsid w:val="00584AFF"/>
    <w:rsid w:val="00591444"/>
    <w:rsid w:val="00593034"/>
    <w:rsid w:val="00594560"/>
    <w:rsid w:val="005950BF"/>
    <w:rsid w:val="005A06EC"/>
    <w:rsid w:val="005A1A0F"/>
    <w:rsid w:val="005A1F35"/>
    <w:rsid w:val="005A5412"/>
    <w:rsid w:val="005A6938"/>
    <w:rsid w:val="005A698F"/>
    <w:rsid w:val="005A702E"/>
    <w:rsid w:val="005B2DE6"/>
    <w:rsid w:val="005B3C32"/>
    <w:rsid w:val="005B6D63"/>
    <w:rsid w:val="005C2099"/>
    <w:rsid w:val="005C38EB"/>
    <w:rsid w:val="005C4D84"/>
    <w:rsid w:val="005D08BA"/>
    <w:rsid w:val="005D3F2B"/>
    <w:rsid w:val="005E1A23"/>
    <w:rsid w:val="005E43E6"/>
    <w:rsid w:val="005E4992"/>
    <w:rsid w:val="005E6243"/>
    <w:rsid w:val="005E6ED4"/>
    <w:rsid w:val="005F1DAF"/>
    <w:rsid w:val="005F1F86"/>
    <w:rsid w:val="005F5C2C"/>
    <w:rsid w:val="005F7D80"/>
    <w:rsid w:val="005F7F2D"/>
    <w:rsid w:val="006005EF"/>
    <w:rsid w:val="00600D70"/>
    <w:rsid w:val="00606C91"/>
    <w:rsid w:val="006104C4"/>
    <w:rsid w:val="0061367E"/>
    <w:rsid w:val="006137A2"/>
    <w:rsid w:val="00613A19"/>
    <w:rsid w:val="00614110"/>
    <w:rsid w:val="006173C9"/>
    <w:rsid w:val="0062570C"/>
    <w:rsid w:val="00627C78"/>
    <w:rsid w:val="006377A8"/>
    <w:rsid w:val="00637EA3"/>
    <w:rsid w:val="006400D8"/>
    <w:rsid w:val="00640E4D"/>
    <w:rsid w:val="00641288"/>
    <w:rsid w:val="006440B8"/>
    <w:rsid w:val="00644756"/>
    <w:rsid w:val="00650436"/>
    <w:rsid w:val="00651B64"/>
    <w:rsid w:val="006527C1"/>
    <w:rsid w:val="00652A32"/>
    <w:rsid w:val="0066597F"/>
    <w:rsid w:val="006660AE"/>
    <w:rsid w:val="00672280"/>
    <w:rsid w:val="00674FCD"/>
    <w:rsid w:val="00682736"/>
    <w:rsid w:val="00682B2D"/>
    <w:rsid w:val="00682CD5"/>
    <w:rsid w:val="00687CBC"/>
    <w:rsid w:val="00690A48"/>
    <w:rsid w:val="00694C11"/>
    <w:rsid w:val="00695581"/>
    <w:rsid w:val="00696301"/>
    <w:rsid w:val="006A09E7"/>
    <w:rsid w:val="006A6BC3"/>
    <w:rsid w:val="006A7334"/>
    <w:rsid w:val="006B279E"/>
    <w:rsid w:val="006B2B43"/>
    <w:rsid w:val="006B2C69"/>
    <w:rsid w:val="006B38FB"/>
    <w:rsid w:val="006B6843"/>
    <w:rsid w:val="006C0225"/>
    <w:rsid w:val="006C1F10"/>
    <w:rsid w:val="006C4F89"/>
    <w:rsid w:val="006C6F6C"/>
    <w:rsid w:val="006D068A"/>
    <w:rsid w:val="006D0CCA"/>
    <w:rsid w:val="006D5B61"/>
    <w:rsid w:val="006E03E8"/>
    <w:rsid w:val="006E1575"/>
    <w:rsid w:val="006E1895"/>
    <w:rsid w:val="006E1F30"/>
    <w:rsid w:val="006E6F2C"/>
    <w:rsid w:val="006E7123"/>
    <w:rsid w:val="006E74B6"/>
    <w:rsid w:val="006F1A77"/>
    <w:rsid w:val="006F1DBE"/>
    <w:rsid w:val="006F39C0"/>
    <w:rsid w:val="006F3C97"/>
    <w:rsid w:val="006F5673"/>
    <w:rsid w:val="006F6CAC"/>
    <w:rsid w:val="00700111"/>
    <w:rsid w:val="00702BB0"/>
    <w:rsid w:val="00702DFC"/>
    <w:rsid w:val="00704F71"/>
    <w:rsid w:val="00706C24"/>
    <w:rsid w:val="007073BC"/>
    <w:rsid w:val="00710D3F"/>
    <w:rsid w:val="00713D33"/>
    <w:rsid w:val="00713D63"/>
    <w:rsid w:val="00715165"/>
    <w:rsid w:val="007201F3"/>
    <w:rsid w:val="00720FA2"/>
    <w:rsid w:val="007236C5"/>
    <w:rsid w:val="007242CF"/>
    <w:rsid w:val="007345EC"/>
    <w:rsid w:val="00736A39"/>
    <w:rsid w:val="00737502"/>
    <w:rsid w:val="00737533"/>
    <w:rsid w:val="007416EE"/>
    <w:rsid w:val="00744070"/>
    <w:rsid w:val="00746BB8"/>
    <w:rsid w:val="00750287"/>
    <w:rsid w:val="00750506"/>
    <w:rsid w:val="007508F1"/>
    <w:rsid w:val="007509A8"/>
    <w:rsid w:val="00750B42"/>
    <w:rsid w:val="00752898"/>
    <w:rsid w:val="00752C13"/>
    <w:rsid w:val="00753AD7"/>
    <w:rsid w:val="007558BA"/>
    <w:rsid w:val="007605C4"/>
    <w:rsid w:val="00760CA0"/>
    <w:rsid w:val="00762B5B"/>
    <w:rsid w:val="0076474B"/>
    <w:rsid w:val="007659E3"/>
    <w:rsid w:val="0076618D"/>
    <w:rsid w:val="00766990"/>
    <w:rsid w:val="00766B32"/>
    <w:rsid w:val="00766B6A"/>
    <w:rsid w:val="007701E1"/>
    <w:rsid w:val="00770262"/>
    <w:rsid w:val="00773412"/>
    <w:rsid w:val="00775960"/>
    <w:rsid w:val="00775C59"/>
    <w:rsid w:val="007808D9"/>
    <w:rsid w:val="00782BF1"/>
    <w:rsid w:val="00782DFE"/>
    <w:rsid w:val="00784FD2"/>
    <w:rsid w:val="007864DE"/>
    <w:rsid w:val="00791B3E"/>
    <w:rsid w:val="007927D8"/>
    <w:rsid w:val="00792A1B"/>
    <w:rsid w:val="00794642"/>
    <w:rsid w:val="00795CD5"/>
    <w:rsid w:val="007A1AE8"/>
    <w:rsid w:val="007A4340"/>
    <w:rsid w:val="007B0183"/>
    <w:rsid w:val="007B1D31"/>
    <w:rsid w:val="007B37D3"/>
    <w:rsid w:val="007B44CD"/>
    <w:rsid w:val="007B5D9A"/>
    <w:rsid w:val="007B648D"/>
    <w:rsid w:val="007C284A"/>
    <w:rsid w:val="007C28B8"/>
    <w:rsid w:val="007C3C8F"/>
    <w:rsid w:val="007C4984"/>
    <w:rsid w:val="007C4A69"/>
    <w:rsid w:val="007C608E"/>
    <w:rsid w:val="007C6A2C"/>
    <w:rsid w:val="007D5EE6"/>
    <w:rsid w:val="007E16B6"/>
    <w:rsid w:val="007E281B"/>
    <w:rsid w:val="007E4A97"/>
    <w:rsid w:val="007F051D"/>
    <w:rsid w:val="007F5B36"/>
    <w:rsid w:val="007F7CF5"/>
    <w:rsid w:val="0080106D"/>
    <w:rsid w:val="00801A0A"/>
    <w:rsid w:val="0080521F"/>
    <w:rsid w:val="008059FE"/>
    <w:rsid w:val="008070AB"/>
    <w:rsid w:val="00813709"/>
    <w:rsid w:val="00815E45"/>
    <w:rsid w:val="008179E1"/>
    <w:rsid w:val="00823A18"/>
    <w:rsid w:val="00823CFC"/>
    <w:rsid w:val="008357FD"/>
    <w:rsid w:val="00835ED0"/>
    <w:rsid w:val="00836875"/>
    <w:rsid w:val="00836E13"/>
    <w:rsid w:val="008436C0"/>
    <w:rsid w:val="00844661"/>
    <w:rsid w:val="00846A6D"/>
    <w:rsid w:val="00851F52"/>
    <w:rsid w:val="008522BF"/>
    <w:rsid w:val="00852B49"/>
    <w:rsid w:val="00854B78"/>
    <w:rsid w:val="0085558B"/>
    <w:rsid w:val="00860E6C"/>
    <w:rsid w:val="00862695"/>
    <w:rsid w:val="008647DA"/>
    <w:rsid w:val="00874795"/>
    <w:rsid w:val="00875360"/>
    <w:rsid w:val="0088080C"/>
    <w:rsid w:val="008947A0"/>
    <w:rsid w:val="00895528"/>
    <w:rsid w:val="0089596F"/>
    <w:rsid w:val="00895F84"/>
    <w:rsid w:val="00896918"/>
    <w:rsid w:val="008976E8"/>
    <w:rsid w:val="00897EB6"/>
    <w:rsid w:val="008A3FE6"/>
    <w:rsid w:val="008A44C8"/>
    <w:rsid w:val="008A516C"/>
    <w:rsid w:val="008A6E12"/>
    <w:rsid w:val="008A6FEC"/>
    <w:rsid w:val="008B1B04"/>
    <w:rsid w:val="008B2722"/>
    <w:rsid w:val="008B2D3D"/>
    <w:rsid w:val="008B5D9D"/>
    <w:rsid w:val="008B6023"/>
    <w:rsid w:val="008B6A31"/>
    <w:rsid w:val="008B7384"/>
    <w:rsid w:val="008C6AFA"/>
    <w:rsid w:val="008C720F"/>
    <w:rsid w:val="008C76B1"/>
    <w:rsid w:val="008D0562"/>
    <w:rsid w:val="008D25DC"/>
    <w:rsid w:val="008D30C9"/>
    <w:rsid w:val="008D7A3B"/>
    <w:rsid w:val="008E04B9"/>
    <w:rsid w:val="008E2221"/>
    <w:rsid w:val="008E493A"/>
    <w:rsid w:val="008E5C18"/>
    <w:rsid w:val="008E6C3D"/>
    <w:rsid w:val="008E751E"/>
    <w:rsid w:val="008F030E"/>
    <w:rsid w:val="008F2C05"/>
    <w:rsid w:val="008F2FAF"/>
    <w:rsid w:val="008F754A"/>
    <w:rsid w:val="008F79E6"/>
    <w:rsid w:val="00900561"/>
    <w:rsid w:val="00901095"/>
    <w:rsid w:val="0090537A"/>
    <w:rsid w:val="00907E42"/>
    <w:rsid w:val="009112CF"/>
    <w:rsid w:val="009121DC"/>
    <w:rsid w:val="009170B3"/>
    <w:rsid w:val="00917758"/>
    <w:rsid w:val="009202C2"/>
    <w:rsid w:val="0092033C"/>
    <w:rsid w:val="00920E81"/>
    <w:rsid w:val="00921923"/>
    <w:rsid w:val="00923994"/>
    <w:rsid w:val="00924BD9"/>
    <w:rsid w:val="00925CD1"/>
    <w:rsid w:val="009278B9"/>
    <w:rsid w:val="009310EA"/>
    <w:rsid w:val="00931ACB"/>
    <w:rsid w:val="009322AD"/>
    <w:rsid w:val="0093250F"/>
    <w:rsid w:val="00935E94"/>
    <w:rsid w:val="0093631A"/>
    <w:rsid w:val="00936D82"/>
    <w:rsid w:val="009418AA"/>
    <w:rsid w:val="00942EBC"/>
    <w:rsid w:val="00945BE3"/>
    <w:rsid w:val="009473E0"/>
    <w:rsid w:val="00947F20"/>
    <w:rsid w:val="0095058E"/>
    <w:rsid w:val="00950BAF"/>
    <w:rsid w:val="00951AC0"/>
    <w:rsid w:val="009523F6"/>
    <w:rsid w:val="00953893"/>
    <w:rsid w:val="009549A0"/>
    <w:rsid w:val="00974466"/>
    <w:rsid w:val="009839DD"/>
    <w:rsid w:val="00984B8D"/>
    <w:rsid w:val="00986345"/>
    <w:rsid w:val="00986399"/>
    <w:rsid w:val="00994233"/>
    <w:rsid w:val="009964AE"/>
    <w:rsid w:val="00997B2A"/>
    <w:rsid w:val="009A10E0"/>
    <w:rsid w:val="009A2350"/>
    <w:rsid w:val="009A348B"/>
    <w:rsid w:val="009A779E"/>
    <w:rsid w:val="009B5526"/>
    <w:rsid w:val="009B5A60"/>
    <w:rsid w:val="009B67A4"/>
    <w:rsid w:val="009B6AB9"/>
    <w:rsid w:val="009C078B"/>
    <w:rsid w:val="009C082C"/>
    <w:rsid w:val="009C0EB4"/>
    <w:rsid w:val="009C4C24"/>
    <w:rsid w:val="009C7FDE"/>
    <w:rsid w:val="009D344A"/>
    <w:rsid w:val="009D4EA8"/>
    <w:rsid w:val="009D688B"/>
    <w:rsid w:val="009E1A75"/>
    <w:rsid w:val="009E3135"/>
    <w:rsid w:val="009F477C"/>
    <w:rsid w:val="009F645A"/>
    <w:rsid w:val="009F76AD"/>
    <w:rsid w:val="009F7F28"/>
    <w:rsid w:val="00A00776"/>
    <w:rsid w:val="00A00AA7"/>
    <w:rsid w:val="00A02EEE"/>
    <w:rsid w:val="00A03C62"/>
    <w:rsid w:val="00A113FF"/>
    <w:rsid w:val="00A13634"/>
    <w:rsid w:val="00A14227"/>
    <w:rsid w:val="00A259A2"/>
    <w:rsid w:val="00A25AD5"/>
    <w:rsid w:val="00A3307C"/>
    <w:rsid w:val="00A33EB0"/>
    <w:rsid w:val="00A35610"/>
    <w:rsid w:val="00A35A32"/>
    <w:rsid w:val="00A378F3"/>
    <w:rsid w:val="00A37C1E"/>
    <w:rsid w:val="00A37CD3"/>
    <w:rsid w:val="00A414F1"/>
    <w:rsid w:val="00A438F8"/>
    <w:rsid w:val="00A45376"/>
    <w:rsid w:val="00A469F4"/>
    <w:rsid w:val="00A52D01"/>
    <w:rsid w:val="00A53CF9"/>
    <w:rsid w:val="00A545FE"/>
    <w:rsid w:val="00A55A0A"/>
    <w:rsid w:val="00A56ABE"/>
    <w:rsid w:val="00A61F39"/>
    <w:rsid w:val="00A648F5"/>
    <w:rsid w:val="00A65F71"/>
    <w:rsid w:val="00A67491"/>
    <w:rsid w:val="00A70E6C"/>
    <w:rsid w:val="00A73838"/>
    <w:rsid w:val="00A77C2B"/>
    <w:rsid w:val="00A84235"/>
    <w:rsid w:val="00A87131"/>
    <w:rsid w:val="00A87181"/>
    <w:rsid w:val="00A8769B"/>
    <w:rsid w:val="00A908C7"/>
    <w:rsid w:val="00A94A94"/>
    <w:rsid w:val="00A951C6"/>
    <w:rsid w:val="00A9781B"/>
    <w:rsid w:val="00AA0B1E"/>
    <w:rsid w:val="00AA0B31"/>
    <w:rsid w:val="00AA1720"/>
    <w:rsid w:val="00AA4FA5"/>
    <w:rsid w:val="00AA6289"/>
    <w:rsid w:val="00AA6C0C"/>
    <w:rsid w:val="00AA6C28"/>
    <w:rsid w:val="00AB0064"/>
    <w:rsid w:val="00AB22E4"/>
    <w:rsid w:val="00AB54ED"/>
    <w:rsid w:val="00AB7516"/>
    <w:rsid w:val="00AC2928"/>
    <w:rsid w:val="00AC3615"/>
    <w:rsid w:val="00AC3F00"/>
    <w:rsid w:val="00AC4C03"/>
    <w:rsid w:val="00AC5451"/>
    <w:rsid w:val="00AC574F"/>
    <w:rsid w:val="00AC6B5E"/>
    <w:rsid w:val="00AD228A"/>
    <w:rsid w:val="00AD2499"/>
    <w:rsid w:val="00AD2F58"/>
    <w:rsid w:val="00AD6F0F"/>
    <w:rsid w:val="00AE0519"/>
    <w:rsid w:val="00AE1C87"/>
    <w:rsid w:val="00AE1EB8"/>
    <w:rsid w:val="00AE2064"/>
    <w:rsid w:val="00AE26A8"/>
    <w:rsid w:val="00AE3203"/>
    <w:rsid w:val="00AE520D"/>
    <w:rsid w:val="00AE71A3"/>
    <w:rsid w:val="00AE7BFD"/>
    <w:rsid w:val="00AF16DB"/>
    <w:rsid w:val="00AF2B6E"/>
    <w:rsid w:val="00B007FF"/>
    <w:rsid w:val="00B05E90"/>
    <w:rsid w:val="00B07C25"/>
    <w:rsid w:val="00B121FC"/>
    <w:rsid w:val="00B122F6"/>
    <w:rsid w:val="00B12929"/>
    <w:rsid w:val="00B13126"/>
    <w:rsid w:val="00B20067"/>
    <w:rsid w:val="00B2102A"/>
    <w:rsid w:val="00B22305"/>
    <w:rsid w:val="00B24410"/>
    <w:rsid w:val="00B25882"/>
    <w:rsid w:val="00B30191"/>
    <w:rsid w:val="00B33927"/>
    <w:rsid w:val="00B3499C"/>
    <w:rsid w:val="00B3777E"/>
    <w:rsid w:val="00B433DB"/>
    <w:rsid w:val="00B44B7D"/>
    <w:rsid w:val="00B467F4"/>
    <w:rsid w:val="00B47350"/>
    <w:rsid w:val="00B51306"/>
    <w:rsid w:val="00B527AA"/>
    <w:rsid w:val="00B5633A"/>
    <w:rsid w:val="00B56E55"/>
    <w:rsid w:val="00B576C8"/>
    <w:rsid w:val="00B578E4"/>
    <w:rsid w:val="00B61DF7"/>
    <w:rsid w:val="00B6294D"/>
    <w:rsid w:val="00B635C1"/>
    <w:rsid w:val="00B73635"/>
    <w:rsid w:val="00B75135"/>
    <w:rsid w:val="00B83D6F"/>
    <w:rsid w:val="00B86955"/>
    <w:rsid w:val="00B92CCA"/>
    <w:rsid w:val="00B94429"/>
    <w:rsid w:val="00B960D7"/>
    <w:rsid w:val="00BA2F5A"/>
    <w:rsid w:val="00BA5018"/>
    <w:rsid w:val="00BA79DC"/>
    <w:rsid w:val="00BA7D3E"/>
    <w:rsid w:val="00BB0A92"/>
    <w:rsid w:val="00BB1971"/>
    <w:rsid w:val="00BB1F6A"/>
    <w:rsid w:val="00BB3098"/>
    <w:rsid w:val="00BB42BE"/>
    <w:rsid w:val="00BB5578"/>
    <w:rsid w:val="00BB6C86"/>
    <w:rsid w:val="00BC2729"/>
    <w:rsid w:val="00BC3D2A"/>
    <w:rsid w:val="00BC3D2B"/>
    <w:rsid w:val="00BC45F3"/>
    <w:rsid w:val="00BC4D47"/>
    <w:rsid w:val="00BC4D9E"/>
    <w:rsid w:val="00BD2264"/>
    <w:rsid w:val="00BD601C"/>
    <w:rsid w:val="00BD7EE6"/>
    <w:rsid w:val="00BE1BF5"/>
    <w:rsid w:val="00BE41FA"/>
    <w:rsid w:val="00BE4CF3"/>
    <w:rsid w:val="00BF0AEC"/>
    <w:rsid w:val="00BF266A"/>
    <w:rsid w:val="00BF3EC3"/>
    <w:rsid w:val="00C00C98"/>
    <w:rsid w:val="00C0198E"/>
    <w:rsid w:val="00C0200E"/>
    <w:rsid w:val="00C02696"/>
    <w:rsid w:val="00C02B0E"/>
    <w:rsid w:val="00C02C1C"/>
    <w:rsid w:val="00C02CBD"/>
    <w:rsid w:val="00C03F8D"/>
    <w:rsid w:val="00C04189"/>
    <w:rsid w:val="00C10421"/>
    <w:rsid w:val="00C1362B"/>
    <w:rsid w:val="00C14832"/>
    <w:rsid w:val="00C253B3"/>
    <w:rsid w:val="00C25F72"/>
    <w:rsid w:val="00C26835"/>
    <w:rsid w:val="00C30130"/>
    <w:rsid w:val="00C31A2C"/>
    <w:rsid w:val="00C3427F"/>
    <w:rsid w:val="00C40533"/>
    <w:rsid w:val="00C40892"/>
    <w:rsid w:val="00C4208A"/>
    <w:rsid w:val="00C44AE2"/>
    <w:rsid w:val="00C454AF"/>
    <w:rsid w:val="00C46B5C"/>
    <w:rsid w:val="00C50841"/>
    <w:rsid w:val="00C60671"/>
    <w:rsid w:val="00C71136"/>
    <w:rsid w:val="00C74345"/>
    <w:rsid w:val="00C74896"/>
    <w:rsid w:val="00C753E0"/>
    <w:rsid w:val="00C776C8"/>
    <w:rsid w:val="00C81113"/>
    <w:rsid w:val="00C8119B"/>
    <w:rsid w:val="00C8293C"/>
    <w:rsid w:val="00C83EF2"/>
    <w:rsid w:val="00C8568B"/>
    <w:rsid w:val="00C85D61"/>
    <w:rsid w:val="00C946CA"/>
    <w:rsid w:val="00C95AC7"/>
    <w:rsid w:val="00CA0047"/>
    <w:rsid w:val="00CA1111"/>
    <w:rsid w:val="00CA5988"/>
    <w:rsid w:val="00CA7702"/>
    <w:rsid w:val="00CB3839"/>
    <w:rsid w:val="00CB7772"/>
    <w:rsid w:val="00CC2488"/>
    <w:rsid w:val="00CC3B2A"/>
    <w:rsid w:val="00CC5C28"/>
    <w:rsid w:val="00CC6093"/>
    <w:rsid w:val="00CC6729"/>
    <w:rsid w:val="00CD0D30"/>
    <w:rsid w:val="00CD307F"/>
    <w:rsid w:val="00CD5D40"/>
    <w:rsid w:val="00CD5E4C"/>
    <w:rsid w:val="00CD6930"/>
    <w:rsid w:val="00CD6BA0"/>
    <w:rsid w:val="00CD7037"/>
    <w:rsid w:val="00CD7F1C"/>
    <w:rsid w:val="00CE5C06"/>
    <w:rsid w:val="00CE626B"/>
    <w:rsid w:val="00CF26DF"/>
    <w:rsid w:val="00CF392E"/>
    <w:rsid w:val="00CF6445"/>
    <w:rsid w:val="00D005B9"/>
    <w:rsid w:val="00D0704E"/>
    <w:rsid w:val="00D143F4"/>
    <w:rsid w:val="00D14FF1"/>
    <w:rsid w:val="00D15B6E"/>
    <w:rsid w:val="00D163F2"/>
    <w:rsid w:val="00D210AE"/>
    <w:rsid w:val="00D22CFE"/>
    <w:rsid w:val="00D22D29"/>
    <w:rsid w:val="00D243D1"/>
    <w:rsid w:val="00D24F59"/>
    <w:rsid w:val="00D309AC"/>
    <w:rsid w:val="00D32E16"/>
    <w:rsid w:val="00D42B8E"/>
    <w:rsid w:val="00D459BE"/>
    <w:rsid w:val="00D46391"/>
    <w:rsid w:val="00D503BB"/>
    <w:rsid w:val="00D50A17"/>
    <w:rsid w:val="00D519C5"/>
    <w:rsid w:val="00D526C7"/>
    <w:rsid w:val="00D568E7"/>
    <w:rsid w:val="00D56BE8"/>
    <w:rsid w:val="00D64652"/>
    <w:rsid w:val="00D647FC"/>
    <w:rsid w:val="00D67212"/>
    <w:rsid w:val="00D67785"/>
    <w:rsid w:val="00D67F45"/>
    <w:rsid w:val="00D720CC"/>
    <w:rsid w:val="00D722D6"/>
    <w:rsid w:val="00D739E2"/>
    <w:rsid w:val="00D74EA7"/>
    <w:rsid w:val="00D7550E"/>
    <w:rsid w:val="00D77926"/>
    <w:rsid w:val="00D8314D"/>
    <w:rsid w:val="00D83EAC"/>
    <w:rsid w:val="00D8518B"/>
    <w:rsid w:val="00D85A30"/>
    <w:rsid w:val="00D87074"/>
    <w:rsid w:val="00D91178"/>
    <w:rsid w:val="00D96B6F"/>
    <w:rsid w:val="00DA22F4"/>
    <w:rsid w:val="00DA30C8"/>
    <w:rsid w:val="00DA38C7"/>
    <w:rsid w:val="00DB26BC"/>
    <w:rsid w:val="00DB331C"/>
    <w:rsid w:val="00DB4171"/>
    <w:rsid w:val="00DB5276"/>
    <w:rsid w:val="00DB7410"/>
    <w:rsid w:val="00DC29A8"/>
    <w:rsid w:val="00DC2C3B"/>
    <w:rsid w:val="00DC464B"/>
    <w:rsid w:val="00DC66D1"/>
    <w:rsid w:val="00DC6DFE"/>
    <w:rsid w:val="00DC7115"/>
    <w:rsid w:val="00DD1AA8"/>
    <w:rsid w:val="00DD3576"/>
    <w:rsid w:val="00DD4263"/>
    <w:rsid w:val="00DD4426"/>
    <w:rsid w:val="00DD4EF9"/>
    <w:rsid w:val="00DD5D92"/>
    <w:rsid w:val="00DD72AC"/>
    <w:rsid w:val="00DD74F4"/>
    <w:rsid w:val="00DE0CD8"/>
    <w:rsid w:val="00DE28E9"/>
    <w:rsid w:val="00DE5024"/>
    <w:rsid w:val="00DE6BF3"/>
    <w:rsid w:val="00DE7750"/>
    <w:rsid w:val="00DF06AA"/>
    <w:rsid w:val="00DF17BA"/>
    <w:rsid w:val="00DF3504"/>
    <w:rsid w:val="00DF3A95"/>
    <w:rsid w:val="00DF4E67"/>
    <w:rsid w:val="00DF5F30"/>
    <w:rsid w:val="00DF65F6"/>
    <w:rsid w:val="00E02BAA"/>
    <w:rsid w:val="00E03071"/>
    <w:rsid w:val="00E0409A"/>
    <w:rsid w:val="00E07679"/>
    <w:rsid w:val="00E1142C"/>
    <w:rsid w:val="00E14700"/>
    <w:rsid w:val="00E15600"/>
    <w:rsid w:val="00E156C2"/>
    <w:rsid w:val="00E2053E"/>
    <w:rsid w:val="00E21484"/>
    <w:rsid w:val="00E21614"/>
    <w:rsid w:val="00E21890"/>
    <w:rsid w:val="00E21F3E"/>
    <w:rsid w:val="00E21FCA"/>
    <w:rsid w:val="00E22CDA"/>
    <w:rsid w:val="00E23A8F"/>
    <w:rsid w:val="00E24661"/>
    <w:rsid w:val="00E24E7D"/>
    <w:rsid w:val="00E25421"/>
    <w:rsid w:val="00E27752"/>
    <w:rsid w:val="00E279B7"/>
    <w:rsid w:val="00E30FBD"/>
    <w:rsid w:val="00E32879"/>
    <w:rsid w:val="00E3394D"/>
    <w:rsid w:val="00E34077"/>
    <w:rsid w:val="00E35C19"/>
    <w:rsid w:val="00E374B1"/>
    <w:rsid w:val="00E378A8"/>
    <w:rsid w:val="00E40280"/>
    <w:rsid w:val="00E40946"/>
    <w:rsid w:val="00E45654"/>
    <w:rsid w:val="00E461E5"/>
    <w:rsid w:val="00E46779"/>
    <w:rsid w:val="00E51799"/>
    <w:rsid w:val="00E53D30"/>
    <w:rsid w:val="00E53E30"/>
    <w:rsid w:val="00E53F09"/>
    <w:rsid w:val="00E54655"/>
    <w:rsid w:val="00E5619D"/>
    <w:rsid w:val="00E561E3"/>
    <w:rsid w:val="00E57B0E"/>
    <w:rsid w:val="00E64EFB"/>
    <w:rsid w:val="00E66415"/>
    <w:rsid w:val="00E6796C"/>
    <w:rsid w:val="00E72BCF"/>
    <w:rsid w:val="00E75333"/>
    <w:rsid w:val="00E80521"/>
    <w:rsid w:val="00E8278F"/>
    <w:rsid w:val="00E829B3"/>
    <w:rsid w:val="00E831AD"/>
    <w:rsid w:val="00E851EC"/>
    <w:rsid w:val="00E86E91"/>
    <w:rsid w:val="00E9124D"/>
    <w:rsid w:val="00E93B42"/>
    <w:rsid w:val="00E966E8"/>
    <w:rsid w:val="00E973A2"/>
    <w:rsid w:val="00E97B1C"/>
    <w:rsid w:val="00EA2BEC"/>
    <w:rsid w:val="00EA2F7C"/>
    <w:rsid w:val="00EA6158"/>
    <w:rsid w:val="00EB01F4"/>
    <w:rsid w:val="00EB5841"/>
    <w:rsid w:val="00EB740C"/>
    <w:rsid w:val="00EC00D1"/>
    <w:rsid w:val="00EC0515"/>
    <w:rsid w:val="00EC0757"/>
    <w:rsid w:val="00EC0876"/>
    <w:rsid w:val="00EC4C09"/>
    <w:rsid w:val="00EC72B5"/>
    <w:rsid w:val="00ED0ACE"/>
    <w:rsid w:val="00ED2233"/>
    <w:rsid w:val="00ED270E"/>
    <w:rsid w:val="00ED2DB0"/>
    <w:rsid w:val="00ED4CC5"/>
    <w:rsid w:val="00EE27AD"/>
    <w:rsid w:val="00EE5D87"/>
    <w:rsid w:val="00EE6D5A"/>
    <w:rsid w:val="00EF5CDC"/>
    <w:rsid w:val="00EF7AEC"/>
    <w:rsid w:val="00EF7ED2"/>
    <w:rsid w:val="00F0040F"/>
    <w:rsid w:val="00F0229B"/>
    <w:rsid w:val="00F02BCE"/>
    <w:rsid w:val="00F04500"/>
    <w:rsid w:val="00F04C67"/>
    <w:rsid w:val="00F103EB"/>
    <w:rsid w:val="00F105F2"/>
    <w:rsid w:val="00F14ECB"/>
    <w:rsid w:val="00F15F1C"/>
    <w:rsid w:val="00F1680B"/>
    <w:rsid w:val="00F17A72"/>
    <w:rsid w:val="00F17F8B"/>
    <w:rsid w:val="00F24D94"/>
    <w:rsid w:val="00F34451"/>
    <w:rsid w:val="00F40876"/>
    <w:rsid w:val="00F410D8"/>
    <w:rsid w:val="00F477D2"/>
    <w:rsid w:val="00F511A9"/>
    <w:rsid w:val="00F5428A"/>
    <w:rsid w:val="00F57B4D"/>
    <w:rsid w:val="00F62B60"/>
    <w:rsid w:val="00F62ECC"/>
    <w:rsid w:val="00F664D6"/>
    <w:rsid w:val="00F67F8A"/>
    <w:rsid w:val="00F70EBD"/>
    <w:rsid w:val="00F72BF1"/>
    <w:rsid w:val="00F8706B"/>
    <w:rsid w:val="00F9016D"/>
    <w:rsid w:val="00F907D8"/>
    <w:rsid w:val="00F949E1"/>
    <w:rsid w:val="00F955F3"/>
    <w:rsid w:val="00F95DDF"/>
    <w:rsid w:val="00FA226D"/>
    <w:rsid w:val="00FA70D7"/>
    <w:rsid w:val="00FB09C7"/>
    <w:rsid w:val="00FB0EDC"/>
    <w:rsid w:val="00FB5844"/>
    <w:rsid w:val="00FC48E1"/>
    <w:rsid w:val="00FC4EC2"/>
    <w:rsid w:val="00FC6F3A"/>
    <w:rsid w:val="00FC71B8"/>
    <w:rsid w:val="00FC768B"/>
    <w:rsid w:val="00FC7981"/>
    <w:rsid w:val="00FD0F01"/>
    <w:rsid w:val="00FD1818"/>
    <w:rsid w:val="00FD3DD5"/>
    <w:rsid w:val="00FE09A2"/>
    <w:rsid w:val="00FE3032"/>
    <w:rsid w:val="00FE34A0"/>
    <w:rsid w:val="00FE54B6"/>
    <w:rsid w:val="00FE6024"/>
    <w:rsid w:val="00FF00CA"/>
    <w:rsid w:val="00FF56E1"/>
    <w:rsid w:val="00FF577E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F3331"/>
  <w15:docId w15:val="{4496B238-406D-48D0-A885-8B82C1BB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F0F"/>
    <w:pPr>
      <w:spacing w:after="0" w:line="240" w:lineRule="auto"/>
    </w:pPr>
  </w:style>
  <w:style w:type="table" w:styleId="TableGrid">
    <w:name w:val="Table Grid"/>
    <w:basedOn w:val="TableNormal"/>
    <w:uiPriority w:val="59"/>
    <w:rsid w:val="0059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09E"/>
  </w:style>
  <w:style w:type="paragraph" w:styleId="Footer">
    <w:name w:val="footer"/>
    <w:basedOn w:val="Normal"/>
    <w:link w:val="FooterChar"/>
    <w:uiPriority w:val="99"/>
    <w:unhideWhenUsed/>
    <w:rsid w:val="005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09E"/>
  </w:style>
  <w:style w:type="character" w:styleId="CommentReference">
    <w:name w:val="annotation reference"/>
    <w:basedOn w:val="DefaultParagraphFont"/>
    <w:uiPriority w:val="99"/>
    <w:semiHidden/>
    <w:unhideWhenUsed/>
    <w:rsid w:val="005B3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C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A23"/>
    <w:pPr>
      <w:ind w:left="720"/>
      <w:contextualSpacing/>
    </w:pPr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2492</Characters>
  <Application>Microsoft Office Word</Application>
  <DocSecurity>0</DocSecurity>
  <Lines>138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Bowlden</dc:creator>
  <cp:lastModifiedBy>Dan McBride</cp:lastModifiedBy>
  <cp:revision>3</cp:revision>
  <cp:lastPrinted>2023-12-07T14:45:00Z</cp:lastPrinted>
  <dcterms:created xsi:type="dcterms:W3CDTF">2026-02-06T19:29:00Z</dcterms:created>
  <dcterms:modified xsi:type="dcterms:W3CDTF">2026-02-06T19:34:00Z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d83d71d9028c675191e2c310ae52f30180ae2eeb07dd6ea0bef77245ccf565cc</vt:lpwstr>
  </property>
</Properties>
</file>