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JANUARY 20,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Present at the meeting was Chairman Keven Jensen, Commissioner Jordan Leonard, Commissioner Dennis Worwood was out of town but was available via Zoom, Attorney Mike Olsen, Deputy Clerk/Auditor Carol Cox, elected officials and citizens. Commission Chairman Keven Jensen will step down to execute motions as needed.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CONSENT AGENDA</w:t>
        <w:tab/>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w:t>
      </w:r>
    </w:p>
    <w:p w:rsidR="00000000" w:rsidDel="00000000" w:rsidP="00000000" w:rsidRDefault="00000000" w:rsidRPr="00000000" w14:paraId="0000000C">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D">
      <w:pPr>
        <w:rPr>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Warrant Check Edit List #270142 through and including #270273 was presented for payment.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Requisitions and dispositions were presented as follow: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u w:val="single"/>
          <w:rtl w:val="0"/>
        </w:rPr>
        <w:t xml:space="preserve">REQUISITION</w:t>
        <w:tab/>
        <w:tab/>
        <w:t xml:space="preserve">DESCRIPTION</w:t>
        <w:tab/>
        <w:tab/>
        <w:tab/>
        <w:tab/>
        <w:tab/>
        <w:tab/>
        <w:t xml:space="preserve">AMOUNT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2-26</w:t>
        <w:tab/>
        <w:tab/>
        <w:tab/>
        <w:t xml:space="preserve">3 Watt Transmitter for Little Wild Horse</w:t>
      </w:r>
    </w:p>
    <w:p w:rsidR="00000000" w:rsidDel="00000000" w:rsidP="00000000" w:rsidRDefault="00000000" w:rsidRPr="00000000" w14:paraId="00000015">
      <w:pPr>
        <w:ind w:left="1440" w:firstLine="720"/>
        <w:rPr/>
      </w:pPr>
      <w:r w:rsidDel="00000000" w:rsidR="00000000" w:rsidRPr="00000000">
        <w:rPr>
          <w:rtl w:val="0"/>
        </w:rPr>
        <w:t xml:space="preserve">Communications</w:t>
        <w:tab/>
        <w:tab/>
        <w:tab/>
        <w:tab/>
        <w:tab/>
        <w:tab/>
        <w:t xml:space="preserve">$2,595.00</w:t>
      </w:r>
    </w:p>
    <w:p w:rsidR="00000000" w:rsidDel="00000000" w:rsidP="00000000" w:rsidRDefault="00000000" w:rsidRPr="00000000" w14:paraId="00000016">
      <w:pPr>
        <w:ind w:left="1440" w:firstLine="720"/>
        <w:rPr/>
      </w:pPr>
      <w:r w:rsidDel="00000000" w:rsidR="00000000" w:rsidRPr="00000000">
        <w:rPr>
          <w:rtl w:val="0"/>
        </w:rPr>
      </w:r>
    </w:p>
    <w:p w:rsidR="00000000" w:rsidDel="00000000" w:rsidP="00000000" w:rsidRDefault="00000000" w:rsidRPr="00000000" w14:paraId="00000017">
      <w:pPr>
        <w:ind w:left="1440" w:firstLine="720"/>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u w:val="single"/>
          <w:rtl w:val="0"/>
        </w:rPr>
        <w:t xml:space="preserve">DISPOSITION</w:t>
        <w:tab/>
        <w:tab/>
        <w:t xml:space="preserve">DESCRIPTION</w:t>
        <w:tab/>
        <w:tab/>
        <w:tab/>
        <w:tab/>
        <w:t xml:space="preserve">METHOD OF DISPOSAL</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146-8427</w:t>
        <w:tab/>
        <w:tab/>
        <w:t xml:space="preserve">Computer Chair</w:t>
        <w:tab/>
        <w:tab/>
        <w:tab/>
        <w:tab/>
        <w:t xml:space="preserve">Junked</w:t>
      </w:r>
    </w:p>
    <w:p w:rsidR="00000000" w:rsidDel="00000000" w:rsidP="00000000" w:rsidRDefault="00000000" w:rsidRPr="00000000" w14:paraId="0000001B">
      <w:pPr>
        <w:rPr/>
      </w:pPr>
      <w:r w:rsidDel="00000000" w:rsidR="00000000" w:rsidRPr="00000000">
        <w:rPr>
          <w:rtl w:val="0"/>
        </w:rPr>
        <w:t xml:space="preserve">192-1926</w:t>
        <w:tab/>
        <w:tab/>
        <w:t xml:space="preserve">Computer Chair</w:t>
        <w:tab/>
        <w:tab/>
        <w:tab/>
        <w:tab/>
        <w:t xml:space="preserve">Junked</w:t>
      </w:r>
    </w:p>
    <w:p w:rsidR="00000000" w:rsidDel="00000000" w:rsidP="00000000" w:rsidRDefault="00000000" w:rsidRPr="00000000" w14:paraId="0000001C">
      <w:pPr>
        <w:rPr/>
      </w:pPr>
      <w:r w:rsidDel="00000000" w:rsidR="00000000" w:rsidRPr="00000000">
        <w:rPr>
          <w:rtl w:val="0"/>
        </w:rPr>
        <w:t xml:space="preserve">410-3195</w:t>
        <w:tab/>
        <w:tab/>
        <w:t xml:space="preserve">Shredder, Microcut</w:t>
        <w:tab/>
        <w:tab/>
        <w:tab/>
        <w:tab/>
        <w:t xml:space="preserve">Junked</w:t>
      </w:r>
    </w:p>
    <w:p w:rsidR="00000000" w:rsidDel="00000000" w:rsidP="00000000" w:rsidRDefault="00000000" w:rsidRPr="00000000" w14:paraId="0000001D">
      <w:pPr>
        <w:rPr/>
      </w:pPr>
      <w:r w:rsidDel="00000000" w:rsidR="00000000" w:rsidRPr="00000000">
        <w:rPr>
          <w:rtl w:val="0"/>
        </w:rPr>
        <w:t xml:space="preserve">621-6839</w:t>
        <w:tab/>
        <w:tab/>
        <w:t xml:space="preserve">ATV Trailer</w:t>
        <w:tab/>
        <w:tab/>
        <w:tab/>
        <w:tab/>
        <w:tab/>
        <w:t xml:space="preserve">Auctioned</w:t>
      </w:r>
    </w:p>
    <w:p w:rsidR="00000000" w:rsidDel="00000000" w:rsidP="00000000" w:rsidRDefault="00000000" w:rsidRPr="00000000" w14:paraId="0000001E">
      <w:pPr>
        <w:rPr/>
      </w:pPr>
      <w:r w:rsidDel="00000000" w:rsidR="00000000" w:rsidRPr="00000000">
        <w:rPr>
          <w:rtl w:val="0"/>
        </w:rPr>
        <w:t xml:space="preserve">621-6957</w:t>
        <w:tab/>
        <w:tab/>
        <w:t xml:space="preserve">Flatbed Trailer</w:t>
        <w:tab/>
        <w:tab/>
        <w:tab/>
        <w:tab/>
        <w:tab/>
        <w:t xml:space="preserve">Auctioned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(2)</w:t>
      </w:r>
    </w:p>
    <w:p w:rsidR="00000000" w:rsidDel="00000000" w:rsidP="00000000" w:rsidRDefault="00000000" w:rsidRPr="00000000" w14:paraId="00000022">
      <w:pPr>
        <w:rPr/>
      </w:pPr>
      <w:r w:rsidDel="00000000" w:rsidR="00000000" w:rsidRPr="00000000">
        <w:rPr>
          <w:u w:val="single"/>
          <w:rtl w:val="0"/>
        </w:rPr>
        <w:t xml:space="preserve">APPROVAL OF JANUARY 6, 2026 COMMISSION MEETING MINUTES</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(3)</w:t>
      </w:r>
    </w:p>
    <w:p w:rsidR="00000000" w:rsidDel="00000000" w:rsidP="00000000" w:rsidRDefault="00000000" w:rsidRPr="00000000" w14:paraId="00000026">
      <w:pPr>
        <w:rPr/>
      </w:pPr>
      <w:r w:rsidDel="00000000" w:rsidR="00000000" w:rsidRPr="00000000">
        <w:rPr>
          <w:u w:val="single"/>
          <w:rtl w:val="0"/>
        </w:rPr>
        <w:t xml:space="preserve">APPROVAL TO APPOINT COBY HUNT TO THE SSD#1 BOARD TO SERVE A FOUR (4) YEAR TERM BEGINNING JANUARY 1, 2026 AND ENDING DECEMBER 31, 2029</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(4)</w:t>
      </w:r>
    </w:p>
    <w:p w:rsidR="00000000" w:rsidDel="00000000" w:rsidP="00000000" w:rsidRDefault="00000000" w:rsidRPr="00000000" w14:paraId="00000029">
      <w:pPr>
        <w:rPr/>
      </w:pPr>
      <w:r w:rsidDel="00000000" w:rsidR="00000000" w:rsidRPr="00000000">
        <w:rPr>
          <w:u w:val="single"/>
          <w:rtl w:val="0"/>
        </w:rPr>
        <w:t xml:space="preserve">APPROVAL TO GIVE CODY WILSTEAD A 3% WAGE INCREASE FOR SUCCESSFUL COMPLETION OF HIS 6 MONTH ORIENTATION PERIOD AS A SR. EQUIPMENT OPERATOR AND A 3% COLA GIVEN THE FIRST OF THE YEAR, EFFECTIVE 1-19-26</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(5)</w:t>
      </w:r>
    </w:p>
    <w:p w:rsidR="00000000" w:rsidDel="00000000" w:rsidP="00000000" w:rsidRDefault="00000000" w:rsidRPr="00000000" w14:paraId="0000002D">
      <w:pPr>
        <w:rPr/>
      </w:pPr>
      <w:r w:rsidDel="00000000" w:rsidR="00000000" w:rsidRPr="00000000">
        <w:rPr>
          <w:u w:val="single"/>
          <w:rtl w:val="0"/>
        </w:rPr>
        <w:t xml:space="preserve">APPROVAL TO APPOINT JOSH WHITE, ANDY GORDON AND MIKE COLOGIE TO THE TRAILS COMMITTEE TO EACH SERVE A TWO YEAR TERM BEGINNING JANUARY 1, 2026 AND ENDING DECEMBER 31, 2027</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(6)</w:t>
      </w:r>
    </w:p>
    <w:p w:rsidR="00000000" w:rsidDel="00000000" w:rsidP="00000000" w:rsidRDefault="00000000" w:rsidRPr="00000000" w14:paraId="00000030">
      <w:pPr>
        <w:rPr/>
      </w:pPr>
      <w:r w:rsidDel="00000000" w:rsidR="00000000" w:rsidRPr="00000000">
        <w:rPr>
          <w:u w:val="single"/>
          <w:rtl w:val="0"/>
        </w:rPr>
        <w:t xml:space="preserve">APPROVAL TO APPOINT TIFNIE HANSEN TO THE EMERY COUNTY TRAVEL BOARD (JUDY BISHOP ALTERNATE) TO SERVE A TWO YEAR TERM BEGINNING JANUARY 1, 2026 AND ENDING DECEMBER 31, 2027</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(7)</w:t>
      </w:r>
    </w:p>
    <w:p w:rsidR="00000000" w:rsidDel="00000000" w:rsidP="00000000" w:rsidRDefault="00000000" w:rsidRPr="00000000" w14:paraId="00000034">
      <w:pPr>
        <w:rPr>
          <w:u w:val="single"/>
        </w:rPr>
      </w:pPr>
      <w:r w:rsidDel="00000000" w:rsidR="00000000" w:rsidRPr="00000000">
        <w:rPr>
          <w:u w:val="single"/>
          <w:rtl w:val="0"/>
        </w:rPr>
        <w:t xml:space="preserve">APPROVAL TO APPOINT DANA ENGLEMAN AND JANEICE PFANDER TO THE EMERY COUNTY TRAVEL AND TOURISM BOARD TO EACH SERVE A FOUR YEAR TERM BEGINNING JANUARY 1, 2026 AND ENDING DECEMBER 31, 2029.</w:t>
      </w:r>
    </w:p>
    <w:p w:rsidR="00000000" w:rsidDel="00000000" w:rsidP="00000000" w:rsidRDefault="00000000" w:rsidRPr="00000000" w14:paraId="00000035">
      <w:pPr>
        <w:rPr>
          <w:u w:val="single"/>
        </w:rPr>
      </w:pPr>
      <w:r w:rsidDel="00000000" w:rsidR="00000000" w:rsidRPr="00000000">
        <w:rPr>
          <w:rtl w:val="0"/>
        </w:rPr>
      </w:r>
    </w:p>
    <w:p w:rsidR="00000000" w:rsidDel="00000000" w:rsidP="00000000" w:rsidRDefault="00000000" w:rsidRPr="00000000" w14:paraId="00000036">
      <w:pPr>
        <w:rPr>
          <w:u w:val="single"/>
        </w:rPr>
      </w:pPr>
      <w:r w:rsidDel="00000000" w:rsidR="00000000" w:rsidRPr="00000000">
        <w:rPr>
          <w:rtl w:val="0"/>
        </w:rPr>
      </w:r>
    </w:p>
    <w:p w:rsidR="00000000" w:rsidDel="00000000" w:rsidP="00000000" w:rsidRDefault="00000000" w:rsidRPr="00000000" w14:paraId="00000037">
      <w:pPr>
        <w:rPr/>
      </w:pPr>
      <w:r w:rsidDel="00000000" w:rsidR="00000000" w:rsidRPr="00000000">
        <w:rPr>
          <w:u w:val="single"/>
          <w:rtl w:val="0"/>
        </w:rPr>
        <w:t xml:space="preserve">DISCUSSION AGENDA</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w:t>
      </w:r>
    </w:p>
    <w:p w:rsidR="00000000" w:rsidDel="00000000" w:rsidP="00000000" w:rsidRDefault="00000000" w:rsidRPr="00000000" w14:paraId="0000003A">
      <w:pPr>
        <w:rPr>
          <w:u w:val="single"/>
        </w:rPr>
      </w:pPr>
      <w:r w:rsidDel="00000000" w:rsidR="00000000" w:rsidRPr="00000000">
        <w:rPr>
          <w:u w:val="single"/>
          <w:rtl w:val="0"/>
        </w:rPr>
        <w:t xml:space="preserve">ITEMS PULLED FROM THE CONSENT AGENDA.</w:t>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Commissioner Jordan Leonard made a motion to approve the Consent Agenda.  The motion was seconded by Commissioner Dennis Worwood.  The motion passed.</w:t>
      </w:r>
    </w:p>
    <w:p w:rsidR="00000000" w:rsidDel="00000000" w:rsidP="00000000" w:rsidRDefault="00000000" w:rsidRPr="00000000" w14:paraId="0000003D">
      <w:pPr>
        <w:rPr/>
      </w:pPr>
      <w:r w:rsidDel="00000000" w:rsidR="00000000" w:rsidRPr="00000000">
        <w:rPr>
          <w:rtl w:val="0"/>
        </w:rPr>
        <w:t xml:space="preserve">AYE:  Jordan Leonard</w:t>
      </w:r>
    </w:p>
    <w:p w:rsidR="00000000" w:rsidDel="00000000" w:rsidP="00000000" w:rsidRDefault="00000000" w:rsidRPr="00000000" w14:paraId="0000003E">
      <w:pPr>
        <w:rPr/>
      </w:pPr>
      <w:r w:rsidDel="00000000" w:rsidR="00000000" w:rsidRPr="00000000">
        <w:rPr>
          <w:rtl w:val="0"/>
        </w:rPr>
        <w:t xml:space="preserve">          Dennis Worwood</w:t>
      </w:r>
    </w:p>
    <w:p w:rsidR="00000000" w:rsidDel="00000000" w:rsidP="00000000" w:rsidRDefault="00000000" w:rsidRPr="00000000" w14:paraId="0000003F">
      <w:pPr>
        <w:rPr/>
      </w:pPr>
      <w:r w:rsidDel="00000000" w:rsidR="00000000" w:rsidRPr="00000000">
        <w:rPr>
          <w:rtl w:val="0"/>
        </w:rPr>
        <w:t xml:space="preserve">          Keven Jensen</w:t>
      </w:r>
    </w:p>
    <w:p w:rsidR="00000000" w:rsidDel="00000000" w:rsidP="00000000" w:rsidRDefault="00000000" w:rsidRPr="00000000" w14:paraId="00000040">
      <w:pPr>
        <w:rPr/>
      </w:pPr>
      <w:r w:rsidDel="00000000" w:rsidR="00000000" w:rsidRPr="00000000">
        <w:rPr>
          <w:rtl w:val="0"/>
        </w:rPr>
        <w:t xml:space="preserve">NAY:  none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(2)</w:t>
      </w:r>
    </w:p>
    <w:p w:rsidR="00000000" w:rsidDel="00000000" w:rsidP="00000000" w:rsidRDefault="00000000" w:rsidRPr="00000000" w14:paraId="00000043">
      <w:pPr>
        <w:rPr>
          <w:u w:val="single"/>
        </w:rPr>
      </w:pPr>
      <w:r w:rsidDel="00000000" w:rsidR="00000000" w:rsidRPr="00000000">
        <w:rPr>
          <w:u w:val="single"/>
          <w:rtl w:val="0"/>
        </w:rPr>
        <w:t xml:space="preserve">SAFETY MINUTE PRESENTATION- DENISE REID, FERRON AND EMERY BRANCH LIBRARIAN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Denise Reid provided information regarding ‘If you see something, say something’.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(3)</w:t>
      </w:r>
    </w:p>
    <w:p w:rsidR="00000000" w:rsidDel="00000000" w:rsidP="00000000" w:rsidRDefault="00000000" w:rsidRPr="00000000" w14:paraId="0000004B">
      <w:pPr>
        <w:rPr/>
      </w:pPr>
      <w:r w:rsidDel="00000000" w:rsidR="00000000" w:rsidRPr="00000000">
        <w:rPr>
          <w:u w:val="single"/>
          <w:rtl w:val="0"/>
        </w:rPr>
        <w:t xml:space="preserve">AWARDING OF SAFETY VISA GIFT CARDS-329 DAYS NO LOSS TIME ACCIDENTS.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This will take place in the next Commission Meeting.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(4)</w:t>
      </w:r>
    </w:p>
    <w:p w:rsidR="00000000" w:rsidDel="00000000" w:rsidP="00000000" w:rsidRDefault="00000000" w:rsidRPr="00000000" w14:paraId="00000050">
      <w:pPr>
        <w:rPr>
          <w:u w:val="single"/>
        </w:rPr>
      </w:pPr>
      <w:r w:rsidDel="00000000" w:rsidR="00000000" w:rsidRPr="00000000">
        <w:rPr>
          <w:u w:val="single"/>
          <w:rtl w:val="0"/>
        </w:rPr>
        <w:t xml:space="preserve">PRESENTATION AND RECOGNITION OF THE UTAH QUALITY LIBRARY AWARD, AWARDED TO EMERY COUNTY LIBRARY SYSTEMS.</w:t>
      </w:r>
    </w:p>
    <w:p w:rsidR="00000000" w:rsidDel="00000000" w:rsidP="00000000" w:rsidRDefault="00000000" w:rsidRPr="00000000" w14:paraId="00000051">
      <w:pPr>
        <w:rPr>
          <w:u w:val="single"/>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Desiree Malley and Emery County Librarians received the Utah Quality Library Award.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(5)</w:t>
      </w:r>
    </w:p>
    <w:p w:rsidR="00000000" w:rsidDel="00000000" w:rsidP="00000000" w:rsidRDefault="00000000" w:rsidRPr="00000000" w14:paraId="00000055">
      <w:pPr>
        <w:rPr/>
      </w:pPr>
      <w:r w:rsidDel="00000000" w:rsidR="00000000" w:rsidRPr="00000000">
        <w:rPr>
          <w:u w:val="single"/>
          <w:rtl w:val="0"/>
        </w:rPr>
        <w:t xml:space="preserve">PRESENTATION BY HUNTINGTON CLEVELAND IRRIGATION COMPANY REGARDING REQUEST TO IMPOSE AN IMPACT FEE FOR SOLAR PROJECTS PLACED ON AGRICULTURE/FARM LAND.</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Jesse Jensen, Huntington/Cleveland Irrigation Company presented pertinent information regarding their irrigation system. He indicated that word is getting around about another solar project. Leases may already be signed. As land owners pass away and the land falls to the heirs they may be encouraged to lease to solar projects. He proposed imposing an impact fee to solar companies placing solar projects on agriculture/farm land.  He cited the impact that the solar projects could potentially have on the distribution of water to the detriment of the agriculture/farming in Emery County.   This was a presentation only.  No action.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(6)</w:t>
      </w:r>
    </w:p>
    <w:p w:rsidR="00000000" w:rsidDel="00000000" w:rsidP="00000000" w:rsidRDefault="00000000" w:rsidRPr="00000000" w14:paraId="0000005A">
      <w:pPr>
        <w:rPr/>
      </w:pPr>
      <w:r w:rsidDel="00000000" w:rsidR="00000000" w:rsidRPr="00000000">
        <w:rPr>
          <w:u w:val="single"/>
          <w:rtl w:val="0"/>
        </w:rPr>
        <w:t xml:space="preserve">OPEN AND ACCEPT SEALED BIDS FOR THE EMERY COUNTY LANDFILL OFFICE TRAILER REMODEL PROJECT.</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Bids were opened and read aloud as follow:</w:t>
      </w:r>
    </w:p>
    <w:p w:rsidR="00000000" w:rsidDel="00000000" w:rsidP="00000000" w:rsidRDefault="00000000" w:rsidRPr="00000000" w14:paraId="0000005D">
      <w:pPr>
        <w:rPr/>
      </w:pPr>
      <w:r w:rsidDel="00000000" w:rsidR="00000000" w:rsidRPr="00000000">
        <w:rPr>
          <w:rtl w:val="0"/>
        </w:rPr>
        <w:t xml:space="preserve">Clark Ungerman</w:t>
        <w:tab/>
        <w:tab/>
        <w:tab/>
        <w:t xml:space="preserve">$56,000</w:t>
      </w:r>
    </w:p>
    <w:p w:rsidR="00000000" w:rsidDel="00000000" w:rsidP="00000000" w:rsidRDefault="00000000" w:rsidRPr="00000000" w14:paraId="0000005E">
      <w:pPr>
        <w:rPr/>
      </w:pPr>
      <w:r w:rsidDel="00000000" w:rsidR="00000000" w:rsidRPr="00000000">
        <w:rPr>
          <w:rtl w:val="0"/>
        </w:rPr>
        <w:t xml:space="preserve">Lane Larsen/Arrowhead Const.</w:t>
        <w:tab/>
        <w:t xml:space="preserve">$24,600</w:t>
      </w:r>
    </w:p>
    <w:p w:rsidR="00000000" w:rsidDel="00000000" w:rsidP="00000000" w:rsidRDefault="00000000" w:rsidRPr="00000000" w14:paraId="0000005F">
      <w:pPr>
        <w:rPr/>
      </w:pPr>
      <w:r w:rsidDel="00000000" w:rsidR="00000000" w:rsidRPr="00000000">
        <w:rPr>
          <w:rtl w:val="0"/>
        </w:rPr>
        <w:t xml:space="preserve">Pinyon Juniper Design &amp; Build</w:t>
        <w:tab/>
        <w:t xml:space="preserve">$71,500</w:t>
      </w:r>
    </w:p>
    <w:p w:rsidR="00000000" w:rsidDel="00000000" w:rsidP="00000000" w:rsidRDefault="00000000" w:rsidRPr="00000000" w14:paraId="00000060">
      <w:pPr>
        <w:rPr/>
      </w:pPr>
      <w:r w:rsidDel="00000000" w:rsidR="00000000" w:rsidRPr="00000000">
        <w:rPr>
          <w:rtl w:val="0"/>
        </w:rPr>
        <w:t xml:space="preserve">Ingman Builds &amp; TK Const.</w:t>
        <w:tab/>
        <w:tab/>
        <w:t xml:space="preserve">$43,355</w:t>
      </w:r>
    </w:p>
    <w:p w:rsidR="00000000" w:rsidDel="00000000" w:rsidP="00000000" w:rsidRDefault="00000000" w:rsidRPr="00000000" w14:paraId="00000061">
      <w:pPr>
        <w:rPr/>
      </w:pPr>
      <w:r w:rsidDel="00000000" w:rsidR="00000000" w:rsidRPr="00000000">
        <w:rPr>
          <w:rtl w:val="0"/>
        </w:rPr>
        <w:t xml:space="preserve">Restore Wizard</w:t>
        <w:tab/>
        <w:tab/>
        <w:tab/>
        <w:t xml:space="preserve">$59,162.49</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Commissioner Jordan Leonard made a motion to accept the bids.  The motion was seconded by Commissioner Dennis Worwood.  The motion passed</w:t>
      </w:r>
    </w:p>
    <w:p w:rsidR="00000000" w:rsidDel="00000000" w:rsidP="00000000" w:rsidRDefault="00000000" w:rsidRPr="00000000" w14:paraId="00000064">
      <w:pPr>
        <w:rPr/>
      </w:pPr>
      <w:r w:rsidDel="00000000" w:rsidR="00000000" w:rsidRPr="00000000">
        <w:rPr>
          <w:rtl w:val="0"/>
        </w:rPr>
        <w:t xml:space="preserve">AYE:  Jordan Leonard</w:t>
      </w:r>
    </w:p>
    <w:p w:rsidR="00000000" w:rsidDel="00000000" w:rsidP="00000000" w:rsidRDefault="00000000" w:rsidRPr="00000000" w14:paraId="00000065">
      <w:pPr>
        <w:rPr/>
      </w:pPr>
      <w:r w:rsidDel="00000000" w:rsidR="00000000" w:rsidRPr="00000000">
        <w:rPr>
          <w:rtl w:val="0"/>
        </w:rPr>
        <w:t xml:space="preserve">          Dennis Worwood</w:t>
      </w:r>
    </w:p>
    <w:p w:rsidR="00000000" w:rsidDel="00000000" w:rsidP="00000000" w:rsidRDefault="00000000" w:rsidRPr="00000000" w14:paraId="00000066">
      <w:pPr>
        <w:rPr/>
      </w:pPr>
      <w:r w:rsidDel="00000000" w:rsidR="00000000" w:rsidRPr="00000000">
        <w:rPr>
          <w:rtl w:val="0"/>
        </w:rPr>
        <w:t xml:space="preserve">         Keven Jensen</w:t>
      </w:r>
    </w:p>
    <w:p w:rsidR="00000000" w:rsidDel="00000000" w:rsidP="00000000" w:rsidRDefault="00000000" w:rsidRPr="00000000" w14:paraId="00000067">
      <w:pPr>
        <w:rPr/>
      </w:pPr>
      <w:r w:rsidDel="00000000" w:rsidR="00000000" w:rsidRPr="00000000">
        <w:rPr>
          <w:rtl w:val="0"/>
        </w:rPr>
        <w:t xml:space="preserve">NAY:  none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Commissioner Jordan Leonard made a motion to leave the regular meeting and enter into a Public Hearing to receive public comment and public input regarding the mental health and substance use disorder treatment needs in Emery County.  The motion was seconded by Commissioner Dennis Worwood.  The motion passed.</w:t>
      </w:r>
    </w:p>
    <w:p w:rsidR="00000000" w:rsidDel="00000000" w:rsidP="00000000" w:rsidRDefault="00000000" w:rsidRPr="00000000" w14:paraId="0000006C">
      <w:pPr>
        <w:rPr/>
      </w:pPr>
      <w:r w:rsidDel="00000000" w:rsidR="00000000" w:rsidRPr="00000000">
        <w:rPr>
          <w:rtl w:val="0"/>
        </w:rPr>
        <w:t xml:space="preserve">AYE:  Jordan Leonard</w:t>
      </w:r>
    </w:p>
    <w:p w:rsidR="00000000" w:rsidDel="00000000" w:rsidP="00000000" w:rsidRDefault="00000000" w:rsidRPr="00000000" w14:paraId="0000006D">
      <w:pPr>
        <w:rPr/>
      </w:pPr>
      <w:r w:rsidDel="00000000" w:rsidR="00000000" w:rsidRPr="00000000">
        <w:rPr>
          <w:rtl w:val="0"/>
        </w:rPr>
        <w:t xml:space="preserve">          Dennis Worwood</w:t>
      </w:r>
    </w:p>
    <w:p w:rsidR="00000000" w:rsidDel="00000000" w:rsidP="00000000" w:rsidRDefault="00000000" w:rsidRPr="00000000" w14:paraId="0000006E">
      <w:pPr>
        <w:rPr/>
      </w:pPr>
      <w:r w:rsidDel="00000000" w:rsidR="00000000" w:rsidRPr="00000000">
        <w:rPr>
          <w:rtl w:val="0"/>
        </w:rPr>
        <w:t xml:space="preserve">          Keven Jensen</w:t>
      </w:r>
    </w:p>
    <w:p w:rsidR="00000000" w:rsidDel="00000000" w:rsidP="00000000" w:rsidRDefault="00000000" w:rsidRPr="00000000" w14:paraId="0000006F">
      <w:pPr>
        <w:rPr/>
      </w:pPr>
      <w:r w:rsidDel="00000000" w:rsidR="00000000" w:rsidRPr="00000000">
        <w:rPr>
          <w:rtl w:val="0"/>
        </w:rPr>
        <w:t xml:space="preserve">NAY:  none</w:t>
      </w:r>
    </w:p>
    <w:p w:rsidR="00000000" w:rsidDel="00000000" w:rsidP="00000000" w:rsidRDefault="00000000" w:rsidRPr="00000000" w14:paraId="00000070">
      <w:pPr>
        <w:rPr/>
      </w:pP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t xml:space="preserve">(7)</w:t>
      </w:r>
    </w:p>
    <w:p w:rsidR="00000000" w:rsidDel="00000000" w:rsidP="00000000" w:rsidRDefault="00000000" w:rsidRPr="00000000" w14:paraId="00000072">
      <w:pPr>
        <w:rPr/>
      </w:pPr>
      <w:r w:rsidDel="00000000" w:rsidR="00000000" w:rsidRPr="00000000">
        <w:rPr>
          <w:b w:val="1"/>
          <w:bCs w:val="1"/>
          <w:u w:val="single"/>
          <w:rtl w:val="0"/>
        </w:rPr>
        <w:t xml:space="preserve">PUBLIC HEARING: TO RECEIVE PUBLIC COMMENT AND PUBLIC INPUT REGARDING THE MENTAL HEALTH AND SUBSTANCE USE DISORDER TREATMENT NEEDS IN EMERY COUNTY.</w:t>
      </w: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Melissa Huntington introduced herself and commented that according to Utah Code Four Corners must come before the County Commissioners to hold a public hearing to receive public comment and input.  She stated that they have expanded their services to include incarcerated individuals who need help with substance use disorder treatment.  This service was provided through a grant from the State Legislature.  They have provided services to Carbon, Emery and Grand Counties for over 50 years. </w:t>
      </w:r>
    </w:p>
    <w:p w:rsidR="00000000" w:rsidDel="00000000" w:rsidP="00000000" w:rsidRDefault="00000000" w:rsidRPr="00000000" w14:paraId="00000075">
      <w:pPr>
        <w:rPr/>
      </w:pPr>
      <w:r w:rsidDel="00000000" w:rsidR="00000000" w:rsidRPr="00000000">
        <w:rPr>
          <w:rtl w:val="0"/>
        </w:rPr>
        <w:t xml:space="preserve">Comments were heard from Steven Gervase who expressed his appreciation and support for Four Corners as their programs have helped him in many ways.  He added that he is a success story.</w:t>
      </w:r>
    </w:p>
    <w:p w:rsidR="00000000" w:rsidDel="00000000" w:rsidP="00000000" w:rsidRDefault="00000000" w:rsidRPr="00000000" w14:paraId="00000076">
      <w:pPr>
        <w:rPr/>
      </w:pPr>
      <w:r w:rsidDel="00000000" w:rsidR="00000000" w:rsidRPr="00000000">
        <w:rPr>
          <w:rtl w:val="0"/>
        </w:rPr>
        <w:t xml:space="preserve">Dean Cardill expressed his support for the treatment programs as he and his wife are fostering several youth who are benefiting from the programs. </w:t>
      </w:r>
    </w:p>
    <w:p w:rsidR="00000000" w:rsidDel="00000000" w:rsidP="00000000" w:rsidRDefault="00000000" w:rsidRPr="00000000" w14:paraId="00000077">
      <w:pPr>
        <w:rPr/>
      </w:pPr>
      <w:r w:rsidDel="00000000" w:rsidR="00000000" w:rsidRPr="00000000">
        <w:rPr>
          <w:rtl w:val="0"/>
        </w:rPr>
        <w:t xml:space="preserve">Natalie Olsen expressed her concerns regarding transportation to the treatments and programs.  Many need to travel to get to the programs and are not able to get there due to not having transportation.  It is difficult to get people to where they need to be to benefit from the services.</w:t>
      </w:r>
    </w:p>
    <w:p w:rsidR="00000000" w:rsidDel="00000000" w:rsidP="00000000" w:rsidRDefault="00000000" w:rsidRPr="00000000" w14:paraId="00000078">
      <w:pPr>
        <w:rPr/>
      </w:pPr>
      <w:r w:rsidDel="00000000" w:rsidR="00000000" w:rsidRPr="00000000">
        <w:rPr>
          <w:rtl w:val="0"/>
        </w:rPr>
        <w:t xml:space="preserve">Melissa commented that they do not have public transportation at this time.  Many are reliant on friends, neighbors, church leaders to get them where they need to be.  She indicated she would be open to any discussion to help to find a resolution to this issue.</w:t>
      </w:r>
    </w:p>
    <w:p w:rsidR="00000000" w:rsidDel="00000000" w:rsidP="00000000" w:rsidRDefault="00000000" w:rsidRPr="00000000" w14:paraId="00000079">
      <w:pPr>
        <w:rPr/>
      </w:pPr>
      <w:r w:rsidDel="00000000" w:rsidR="00000000" w:rsidRPr="00000000">
        <w:rPr>
          <w:rtl w:val="0"/>
        </w:rPr>
        <w:t xml:space="preserve">Savannah Eley from Carbon Medical talked about a possible resource coming to Emery County.  Carbon Medical will have an office in Lowell Morris’s office in Huntington.  They hope to be an added resource for Four Corners.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Comments came to an end and Commissioners returned to the regular meeting schedule.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(8)</w:t>
      </w:r>
    </w:p>
    <w:p w:rsidR="00000000" w:rsidDel="00000000" w:rsidP="00000000" w:rsidRDefault="00000000" w:rsidRPr="00000000" w14:paraId="0000007E">
      <w:pPr>
        <w:rPr/>
      </w:pPr>
      <w:r w:rsidDel="00000000" w:rsidR="00000000" w:rsidRPr="00000000">
        <w:rPr>
          <w:u w:val="single"/>
          <w:rtl w:val="0"/>
        </w:rPr>
        <w:t xml:space="preserve">PRESENTATION BY BAILEY BISHOP REGARDING BUSINESS DEVELOPMENT AND COMMUNITY INVOLVEMENT.</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Bailey Bishop, owner of Jumpin Jam Inflatables, a small business operating locally in Emery County presented information regarding his business.  He requested support for his business for activities held in the County such as the Emery County Fair and others.  He added that supporting local small businesses provides a fair opportunity for small businesses in the county to grow.   Commissioner Leonard recommended he present for the Fair Board Committee. </w:t>
      </w:r>
    </w:p>
    <w:p w:rsidR="00000000" w:rsidDel="00000000" w:rsidP="00000000" w:rsidRDefault="00000000" w:rsidRPr="00000000" w14:paraId="00000081">
      <w:pPr>
        <w:rPr/>
      </w:pPr>
      <w:r w:rsidDel="00000000" w:rsidR="00000000" w:rsidRPr="00000000">
        <w:rPr>
          <w:rtl w:val="0"/>
        </w:rPr>
        <w:t xml:space="preserve">Presentation only.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(9)</w:t>
      </w:r>
    </w:p>
    <w:p w:rsidR="00000000" w:rsidDel="00000000" w:rsidP="00000000" w:rsidRDefault="00000000" w:rsidRPr="00000000" w14:paraId="00000084">
      <w:pPr>
        <w:rPr/>
      </w:pPr>
      <w:r w:rsidDel="00000000" w:rsidR="00000000" w:rsidRPr="00000000">
        <w:rPr>
          <w:u w:val="single"/>
          <w:rtl w:val="0"/>
        </w:rPr>
        <w:t xml:space="preserve">DISCUSS/APPROVE/DENY 2026 FUNDING REQUEST FOR THE CASTLE COUNTRY CLASSIC LIVESTOCK SHOW.</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Past participants from the Castle County Classic Livestock Show came before the Commissioners to present their experiences participating in the show: Participants presenting were:  Austin Nielsen, Kaden Mills, Lauren Mills, Taylee Allred, Aubrey Allred, Koen Thorney, Ace Thayn.  The participants requested the same support that they received last year $3,500.  Commissioner Dennis Worwood made a motion to approve their request for funding in the amount of $4,000.00 for 2026.  The motion was seconded by Commissioner Jordan Leonard.  The motion passed.</w:t>
      </w:r>
    </w:p>
    <w:p w:rsidR="00000000" w:rsidDel="00000000" w:rsidP="00000000" w:rsidRDefault="00000000" w:rsidRPr="00000000" w14:paraId="00000087">
      <w:pPr>
        <w:rPr/>
      </w:pPr>
      <w:r w:rsidDel="00000000" w:rsidR="00000000" w:rsidRPr="00000000">
        <w:rPr>
          <w:rtl w:val="0"/>
        </w:rPr>
        <w:t xml:space="preserve">AYE:  Dennis Worwood</w:t>
      </w:r>
    </w:p>
    <w:p w:rsidR="00000000" w:rsidDel="00000000" w:rsidP="00000000" w:rsidRDefault="00000000" w:rsidRPr="00000000" w14:paraId="00000088">
      <w:pPr>
        <w:rPr/>
      </w:pPr>
      <w:r w:rsidDel="00000000" w:rsidR="00000000" w:rsidRPr="00000000">
        <w:rPr>
          <w:rtl w:val="0"/>
        </w:rPr>
        <w:t xml:space="preserve">          Jordan Leonard</w:t>
      </w:r>
    </w:p>
    <w:p w:rsidR="00000000" w:rsidDel="00000000" w:rsidP="00000000" w:rsidRDefault="00000000" w:rsidRPr="00000000" w14:paraId="00000089">
      <w:pPr>
        <w:rPr/>
      </w:pPr>
      <w:r w:rsidDel="00000000" w:rsidR="00000000" w:rsidRPr="00000000">
        <w:rPr>
          <w:rtl w:val="0"/>
        </w:rPr>
        <w:t xml:space="preserve">           Keven Jensen</w:t>
      </w:r>
    </w:p>
    <w:p w:rsidR="00000000" w:rsidDel="00000000" w:rsidP="00000000" w:rsidRDefault="00000000" w:rsidRPr="00000000" w14:paraId="0000008A">
      <w:pPr>
        <w:rPr/>
      </w:pPr>
      <w:r w:rsidDel="00000000" w:rsidR="00000000" w:rsidRPr="00000000">
        <w:rPr>
          <w:rtl w:val="0"/>
        </w:rPr>
        <w:t xml:space="preserve">NAY:  none</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(10)</w:t>
      </w:r>
    </w:p>
    <w:p w:rsidR="00000000" w:rsidDel="00000000" w:rsidP="00000000" w:rsidRDefault="00000000" w:rsidRPr="00000000" w14:paraId="0000008D">
      <w:pPr>
        <w:rPr/>
      </w:pPr>
      <w:r w:rsidDel="00000000" w:rsidR="00000000" w:rsidRPr="00000000">
        <w:rPr>
          <w:u w:val="single"/>
          <w:rtl w:val="0"/>
        </w:rPr>
        <w:t xml:space="preserve">DISCUSS/APPROVE/DENY 2026 FUNDING REQUEST FROM SOUTHEASTERN UTAH JUNIOR LIVESTOCK SHOW.</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Kaylee Morris and Janae Jensen requested 2026 funding for Southeastern Utah Junior Livestock Show.  SEUJLS has been going for 87 years.  300 young exhibitors bring visitors and buyers to the county every year.  Kaylee explained the importance of two livestock shows in the county.  The participants receive the benefit of growing and learning from their experiences.  They hold clinics in showmanship, feeding and resume building.  With the County’s support they will be able to keep the events going and help the kids receive lifelong experiences for the future.  She requested the continued support of $5,000 and possibly assistance to pay to use the Blue Sage Arena in Castle Dale City again this year as the Ferron facility will not be completed in time for the Stockshow.  Ferron City has indicated that the metal building may be erected in time for the show but that’s not definite.  Castle Dale City has already agreed to the use of the Area for the Stockshow.  Mayor Van Wagoner indicated he would be ok with a tentative possibility of them using the facility.  Commissioner Dennis Worwood made a motion to approve continued support for the Southeastern Utah Junior Livestock Show at $5,000 for 2026 and look at the needs for the funding to use the Castle Dale Arena asking them to come back with that request in April if they cannot get into the Ferron Facility.  The motion was seconded by Jordan Leonard.  The motion passed.</w:t>
      </w:r>
    </w:p>
    <w:p w:rsidR="00000000" w:rsidDel="00000000" w:rsidP="00000000" w:rsidRDefault="00000000" w:rsidRPr="00000000" w14:paraId="00000090">
      <w:pPr>
        <w:rPr/>
      </w:pPr>
      <w:r w:rsidDel="00000000" w:rsidR="00000000" w:rsidRPr="00000000">
        <w:rPr>
          <w:rtl w:val="0"/>
        </w:rPr>
        <w:t xml:space="preserve">AYE:  Dennis Worwood</w:t>
      </w:r>
    </w:p>
    <w:p w:rsidR="00000000" w:rsidDel="00000000" w:rsidP="00000000" w:rsidRDefault="00000000" w:rsidRPr="00000000" w14:paraId="00000091">
      <w:pPr>
        <w:rPr/>
      </w:pPr>
      <w:r w:rsidDel="00000000" w:rsidR="00000000" w:rsidRPr="00000000">
        <w:rPr>
          <w:rtl w:val="0"/>
        </w:rPr>
        <w:t xml:space="preserve">          Jordan Leonard</w:t>
      </w:r>
    </w:p>
    <w:p w:rsidR="00000000" w:rsidDel="00000000" w:rsidP="00000000" w:rsidRDefault="00000000" w:rsidRPr="00000000" w14:paraId="00000092">
      <w:pPr>
        <w:rPr/>
      </w:pPr>
      <w:r w:rsidDel="00000000" w:rsidR="00000000" w:rsidRPr="00000000">
        <w:rPr>
          <w:rtl w:val="0"/>
        </w:rPr>
        <w:t xml:space="preserve">          Keven Jensen</w:t>
      </w:r>
    </w:p>
    <w:p w:rsidR="00000000" w:rsidDel="00000000" w:rsidP="00000000" w:rsidRDefault="00000000" w:rsidRPr="00000000" w14:paraId="00000093">
      <w:pPr>
        <w:rPr/>
      </w:pPr>
      <w:r w:rsidDel="00000000" w:rsidR="00000000" w:rsidRPr="00000000">
        <w:rPr>
          <w:rtl w:val="0"/>
        </w:rPr>
        <w:t xml:space="preserve">NAY:  none</w:t>
      </w:r>
    </w:p>
    <w:p w:rsidR="00000000" w:rsidDel="00000000" w:rsidP="00000000" w:rsidRDefault="00000000" w:rsidRPr="00000000" w14:paraId="00000094">
      <w:pPr>
        <w:rPr/>
      </w:pPr>
      <w:r w:rsidDel="00000000" w:rsidR="00000000" w:rsidRPr="00000000">
        <w:rPr>
          <w:rtl w:val="0"/>
        </w:rPr>
        <w:t xml:space="preserve">Commissioner Jordan Leonard made a motion to close the regular meeting and move into a Public Hearing to receive public comment on the proposed updates to the Emery County General Plan. The motion was seconded by Commissioner Dennis Worwood.  The motion passed.</w:t>
      </w:r>
    </w:p>
    <w:p w:rsidR="00000000" w:rsidDel="00000000" w:rsidP="00000000" w:rsidRDefault="00000000" w:rsidRPr="00000000" w14:paraId="00000095">
      <w:pPr>
        <w:rPr/>
      </w:pPr>
      <w:r w:rsidDel="00000000" w:rsidR="00000000" w:rsidRPr="00000000">
        <w:rPr>
          <w:rtl w:val="0"/>
        </w:rPr>
        <w:t xml:space="preserve">AYE:  Jordan Leoanrd</w:t>
      </w:r>
    </w:p>
    <w:p w:rsidR="00000000" w:rsidDel="00000000" w:rsidP="00000000" w:rsidRDefault="00000000" w:rsidRPr="00000000" w14:paraId="00000096">
      <w:pPr>
        <w:rPr/>
      </w:pPr>
      <w:r w:rsidDel="00000000" w:rsidR="00000000" w:rsidRPr="00000000">
        <w:rPr>
          <w:rtl w:val="0"/>
        </w:rPr>
        <w:t xml:space="preserve">          Dennis Worwood</w:t>
      </w:r>
    </w:p>
    <w:p w:rsidR="00000000" w:rsidDel="00000000" w:rsidP="00000000" w:rsidRDefault="00000000" w:rsidRPr="00000000" w14:paraId="00000097">
      <w:pPr>
        <w:rPr/>
      </w:pPr>
      <w:r w:rsidDel="00000000" w:rsidR="00000000" w:rsidRPr="00000000">
        <w:rPr>
          <w:rtl w:val="0"/>
        </w:rPr>
        <w:t xml:space="preserve">          Keven Jensen</w:t>
      </w:r>
    </w:p>
    <w:p w:rsidR="00000000" w:rsidDel="00000000" w:rsidP="00000000" w:rsidRDefault="00000000" w:rsidRPr="00000000" w14:paraId="00000098">
      <w:pPr>
        <w:rPr/>
      </w:pPr>
      <w:r w:rsidDel="00000000" w:rsidR="00000000" w:rsidRPr="00000000">
        <w:rPr>
          <w:rtl w:val="0"/>
        </w:rPr>
        <w:t xml:space="preserve">NAY:  none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(11)</w:t>
      </w:r>
    </w:p>
    <w:p w:rsidR="00000000" w:rsidDel="00000000" w:rsidP="00000000" w:rsidRDefault="00000000" w:rsidRPr="00000000" w14:paraId="0000009B">
      <w:pPr>
        <w:rPr/>
      </w:pPr>
      <w:r w:rsidDel="00000000" w:rsidR="00000000" w:rsidRPr="00000000">
        <w:rPr>
          <w:b w:val="1"/>
          <w:bCs w:val="1"/>
          <w:u w:val="single"/>
          <w:rtl w:val="0"/>
        </w:rPr>
        <w:t xml:space="preserve">PUBLIC HEARING: TO RECEIVE PUBLIC COMMENT ON THE PROPOSED UPDATES TO THE EMERY COUNTY GENERAL PLAN.</w:t>
      </w:r>
      <w:r w:rsidDel="00000000" w:rsidR="00000000" w:rsidRPr="00000000">
        <w:rPr>
          <w:rtl w:val="0"/>
        </w:rPr>
        <w:t xml:space="preserv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Commissioner Jordan Leonard opened the meeting to public comments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Derry Jewkes gave comments regarding solar and fire.  His concern with solar is the pace at which it is moving as well as the lack of language regarding solar.  Emery County has a long history of energy and agriculture.  He suggested that the solar farms are not farms but energy plants and felt that language as such should be included in the plan.  He also suggested a temporary land use regulation prohibiting approval of utility-scale solar energy systems and battery energy storage systems for a period of 180 days.  He added that a 180 pause would allow time to get it right.  He suggested that Conditional Use Permits are being used beyond the intent.  Utility CUP’s amass massive footprints.  We need to be sure that agricultural land is not being impacted by large scale energy projects and look at what these projects are doing to our landscape.  He suggested that CUP’s need clear standards and not on a case-by-case exception.  Regarding fire concerns. We need to address the concerns and risks of battery plants as well as the reclamation process. He asked the Commissioners to consider a proposed ordinance for temporary land use regulation that could be included in the general plan.  He further added that solar depreciates fast and provides short term benefits for the County. We need rules in place or they will keep coming.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Trudy Lund expressed concern regarding the solar panels and what happens to them when they have depreciated.  She supported Derry Jewkes suggestions.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Ron Fausett commented that if a farm was proposed where his farm is situated his property would depreciate fast and he would be a forty acre farm in a sea of solar panels.  He suggested that the county needs controls in place.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Jaren Hansen, Utah Farm Bureau talked about solar incentives from the State of Utah and Federally. The state is doing away with solar incentives.  We can't do anything about the federal incentives, yet. He stated the is in support of private property rights.  Agriculture is a stape in our community.  The land is zoned for agriculture.  The state is trying hard to limit renewable energy on farm land,  Until the federal incentives are gone that mix will be there.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Shawn Jewkes stated his support for a 180 day pause on land use.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Dustin Huntington as President of the Emery County Farm Bureau suggested that the request for a 180 day pause is real and would be a responsible thing  for the Commission to take a look at.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Jesse Jensen commented that he supports the 180 day pause on land use idea. He suggested taking a look at zoning issues.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Bruise Wilson, Emery County Zoning Committee commented that he agrees with everything that has been said today.  The 180 day pause is a good idea although it would be best if done through the Zoning Committee.  Zoning Ordinances are designed for specific uses.  The Emery County General Plan as it is a good product.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Public Hearing ended and the Commissioners returned to the regular meeting.</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(12)</w:t>
      </w:r>
    </w:p>
    <w:p w:rsidR="00000000" w:rsidDel="00000000" w:rsidP="00000000" w:rsidRDefault="00000000" w:rsidRPr="00000000" w14:paraId="000000B2">
      <w:pPr>
        <w:rPr/>
      </w:pPr>
      <w:r w:rsidDel="00000000" w:rsidR="00000000" w:rsidRPr="00000000">
        <w:rPr>
          <w:u w:val="single"/>
          <w:rtl w:val="0"/>
        </w:rPr>
        <w:t xml:space="preserve">DISCUSS/APPROVE/DENY THE UPDATED/AMENDED EMERY COUNTY GENERAL PLAN.</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Commissioner Leonard commented that he agrees with comments from the public.  The General Plan is a moving document that can be updated/modified as needed. Commissioner Jordan Leonard made a motion to approve the Emery County General Plan as written with potential changes to the plan in another meeting.  The motion was seconded by Commissioner Dennis Worwood.  The motion passed.</w:t>
      </w:r>
    </w:p>
    <w:p w:rsidR="00000000" w:rsidDel="00000000" w:rsidP="00000000" w:rsidRDefault="00000000" w:rsidRPr="00000000" w14:paraId="000000B5">
      <w:pPr>
        <w:rPr/>
      </w:pPr>
      <w:r w:rsidDel="00000000" w:rsidR="00000000" w:rsidRPr="00000000">
        <w:rPr>
          <w:rtl w:val="0"/>
        </w:rPr>
        <w:t xml:space="preserve">AYE:  Jordan Leonard</w:t>
      </w:r>
    </w:p>
    <w:p w:rsidR="00000000" w:rsidDel="00000000" w:rsidP="00000000" w:rsidRDefault="00000000" w:rsidRPr="00000000" w14:paraId="000000B6">
      <w:pPr>
        <w:rPr/>
      </w:pPr>
      <w:r w:rsidDel="00000000" w:rsidR="00000000" w:rsidRPr="00000000">
        <w:rPr>
          <w:rtl w:val="0"/>
        </w:rPr>
        <w:t xml:space="preserve">          Dennis Worwood</w:t>
      </w:r>
    </w:p>
    <w:p w:rsidR="00000000" w:rsidDel="00000000" w:rsidP="00000000" w:rsidRDefault="00000000" w:rsidRPr="00000000" w14:paraId="000000B7">
      <w:pPr>
        <w:rPr/>
      </w:pPr>
      <w:r w:rsidDel="00000000" w:rsidR="00000000" w:rsidRPr="00000000">
        <w:rPr>
          <w:rtl w:val="0"/>
        </w:rPr>
        <w:t xml:space="preserve">          Keven Jensen</w:t>
      </w:r>
    </w:p>
    <w:p w:rsidR="00000000" w:rsidDel="00000000" w:rsidP="00000000" w:rsidRDefault="00000000" w:rsidRPr="00000000" w14:paraId="000000B8">
      <w:pPr>
        <w:rPr/>
      </w:pPr>
      <w:r w:rsidDel="00000000" w:rsidR="00000000" w:rsidRPr="00000000">
        <w:rPr>
          <w:rtl w:val="0"/>
        </w:rPr>
        <w:t xml:space="preserve">NAY:  none</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(13)</w:t>
      </w:r>
    </w:p>
    <w:p w:rsidR="00000000" w:rsidDel="00000000" w:rsidP="00000000" w:rsidRDefault="00000000" w:rsidRPr="00000000" w14:paraId="000000BB">
      <w:pPr>
        <w:rPr/>
      </w:pPr>
      <w:r w:rsidDel="00000000" w:rsidR="00000000" w:rsidRPr="00000000">
        <w:rPr>
          <w:u w:val="single"/>
          <w:rtl w:val="0"/>
        </w:rPr>
        <w:t xml:space="preserve">DISCUSS/APPROVE/DENY REMOVING OUTSTANDING OVERDUE FINES FROM PATRON ACCOUNTS IDENTIFIED IN THE OUTSTANDING FINE DOCUMENT IN CONJUNCTION WITH THE MIGRATION TO KOHA LIBRARY SOFTWARE.</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Desiree Malley explained that in the January 6, 2026 Commission Meeting the Emery County Commissioners approved an Agreement with Utah State Library to improve access to library materials by cataloging the library collection.  This will be done with a contract with Koha/Aspen ILS.  In preparation for the migration of data it is required to remove all late fees from the database.  This does not include lost items, resources and copy fees.  This just overdue fines. Upon approval the library staff will be instructed to remove the late fees which come to the amount of $24,700.61.  Commissioner Jordan Leonard made a motion to approve removing outstanding overdue fines from patron accounts in conjunction with the migration to Koha Library Software.  The motion was seconded by Commissioner Dennis Worwood.  The motion passed.</w:t>
      </w:r>
    </w:p>
    <w:p w:rsidR="00000000" w:rsidDel="00000000" w:rsidP="00000000" w:rsidRDefault="00000000" w:rsidRPr="00000000" w14:paraId="000000BE">
      <w:pPr>
        <w:rPr/>
      </w:pPr>
      <w:r w:rsidDel="00000000" w:rsidR="00000000" w:rsidRPr="00000000">
        <w:rPr>
          <w:rtl w:val="0"/>
        </w:rPr>
        <w:t xml:space="preserve">AYE:  Jordan Leonard</w:t>
      </w:r>
    </w:p>
    <w:p w:rsidR="00000000" w:rsidDel="00000000" w:rsidP="00000000" w:rsidRDefault="00000000" w:rsidRPr="00000000" w14:paraId="000000BF">
      <w:pPr>
        <w:rPr/>
      </w:pPr>
      <w:r w:rsidDel="00000000" w:rsidR="00000000" w:rsidRPr="00000000">
        <w:rPr>
          <w:rtl w:val="0"/>
        </w:rPr>
        <w:t xml:space="preserve">          Dennis Worwood</w:t>
      </w:r>
    </w:p>
    <w:p w:rsidR="00000000" w:rsidDel="00000000" w:rsidP="00000000" w:rsidRDefault="00000000" w:rsidRPr="00000000" w14:paraId="000000C0">
      <w:pPr>
        <w:rPr/>
      </w:pPr>
      <w:r w:rsidDel="00000000" w:rsidR="00000000" w:rsidRPr="00000000">
        <w:rPr>
          <w:rtl w:val="0"/>
        </w:rPr>
        <w:t xml:space="preserve">          Keven Jensen</w:t>
      </w:r>
    </w:p>
    <w:p w:rsidR="00000000" w:rsidDel="00000000" w:rsidP="00000000" w:rsidRDefault="00000000" w:rsidRPr="00000000" w14:paraId="000000C1">
      <w:pPr>
        <w:rPr/>
      </w:pPr>
      <w:r w:rsidDel="00000000" w:rsidR="00000000" w:rsidRPr="00000000">
        <w:rPr>
          <w:rtl w:val="0"/>
        </w:rPr>
        <w:t xml:space="preserve">NAY:  none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(14)</w:t>
      </w:r>
    </w:p>
    <w:p w:rsidR="00000000" w:rsidDel="00000000" w:rsidP="00000000" w:rsidRDefault="00000000" w:rsidRPr="00000000" w14:paraId="000000C4">
      <w:pPr>
        <w:rPr>
          <w:u w:val="single"/>
        </w:rPr>
      </w:pPr>
      <w:r w:rsidDel="00000000" w:rsidR="00000000" w:rsidRPr="00000000">
        <w:rPr>
          <w:u w:val="single"/>
          <w:rtl w:val="0"/>
        </w:rPr>
        <w:t xml:space="preserve">DISCUSS/APPROVE/DENY DESIGNATING WHITE SPUR LANE, TO BE REFERENCED AS COUNTY ROAD 223 AND GORDON SPUR ROAD, TO BE REFERENCED AS COUNTY ROAD 224, AS CLASS B ROADS.</w:t>
      </w:r>
    </w:p>
    <w:p w:rsidR="00000000" w:rsidDel="00000000" w:rsidP="00000000" w:rsidRDefault="00000000" w:rsidRPr="00000000" w14:paraId="000000C5">
      <w:pPr>
        <w:rPr>
          <w:u w:val="single"/>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Commissioner Jordan Leonard made a motion to approve designating White Lane and Gordon Spur Road as County Road 223 and 224 as Class B Roads.  The motion was seconded by  Commissioner Dennis Worwood.  The motion passed.</w:t>
      </w:r>
    </w:p>
    <w:p w:rsidR="00000000" w:rsidDel="00000000" w:rsidP="00000000" w:rsidRDefault="00000000" w:rsidRPr="00000000" w14:paraId="000000C7">
      <w:pPr>
        <w:rPr/>
      </w:pPr>
      <w:r w:rsidDel="00000000" w:rsidR="00000000" w:rsidRPr="00000000">
        <w:rPr>
          <w:rtl w:val="0"/>
        </w:rPr>
        <w:t xml:space="preserve">AYE: Jordan Leonard</w:t>
      </w:r>
    </w:p>
    <w:p w:rsidR="00000000" w:rsidDel="00000000" w:rsidP="00000000" w:rsidRDefault="00000000" w:rsidRPr="00000000" w14:paraId="000000C8">
      <w:pPr>
        <w:rPr/>
      </w:pPr>
      <w:r w:rsidDel="00000000" w:rsidR="00000000" w:rsidRPr="00000000">
        <w:rPr>
          <w:rtl w:val="0"/>
        </w:rPr>
        <w:t xml:space="preserve">         Dennis Worwood</w:t>
      </w:r>
    </w:p>
    <w:p w:rsidR="00000000" w:rsidDel="00000000" w:rsidP="00000000" w:rsidRDefault="00000000" w:rsidRPr="00000000" w14:paraId="000000C9">
      <w:pPr>
        <w:rPr/>
      </w:pPr>
      <w:r w:rsidDel="00000000" w:rsidR="00000000" w:rsidRPr="00000000">
        <w:rPr>
          <w:rtl w:val="0"/>
        </w:rPr>
        <w:t xml:space="preserve">         Keven Jensen</w:t>
      </w:r>
    </w:p>
    <w:p w:rsidR="00000000" w:rsidDel="00000000" w:rsidP="00000000" w:rsidRDefault="00000000" w:rsidRPr="00000000" w14:paraId="000000CA">
      <w:pPr>
        <w:rPr/>
      </w:pPr>
      <w:r w:rsidDel="00000000" w:rsidR="00000000" w:rsidRPr="00000000">
        <w:rPr>
          <w:rtl w:val="0"/>
        </w:rPr>
        <w:t xml:space="preserve">NAY:  none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(15)</w:t>
      </w:r>
    </w:p>
    <w:p w:rsidR="00000000" w:rsidDel="00000000" w:rsidP="00000000" w:rsidRDefault="00000000" w:rsidRPr="00000000" w14:paraId="000000CD">
      <w:pPr>
        <w:rPr/>
      </w:pPr>
      <w:r w:rsidDel="00000000" w:rsidR="00000000" w:rsidRPr="00000000">
        <w:rPr>
          <w:u w:val="single"/>
          <w:rtl w:val="0"/>
        </w:rPr>
        <w:t xml:space="preserve">DISCUSS REGARDING REQUEST FROM TYSON CURTIS TO UTILIZE, PURCHASE, LEASE, ETC. COUNTY OWNED PROPERTY ADJACENT TO THE HUNTINGTON SENIOR CENTER TO DEVELOP AN AGE 55+ HOUSING DEVELOPMENT.  </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Tyson Curtis presented a plan to develop an age 55+ housing development utilizing the property adjacent to the Huntington Senior Center.  He is planning to build ten (10), 2100 sq ft, one level units.  The average cost for someone to purchase a unit is estimated to be less than $260,000 per unit.  There would be a green space park in the plans that would be turned over to the City for maintenance.  He stated he has met with Huntington City and the plan met with their approval.  Commissioner Leonard explained that the county owned property would need to go through the bidding process to purchase.  This was a discussion item only.</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(16)</w:t>
      </w:r>
    </w:p>
    <w:p w:rsidR="00000000" w:rsidDel="00000000" w:rsidP="00000000" w:rsidRDefault="00000000" w:rsidRPr="00000000" w14:paraId="000000D2">
      <w:pPr>
        <w:rPr>
          <w:u w:val="single"/>
        </w:rPr>
      </w:pPr>
      <w:r w:rsidDel="00000000" w:rsidR="00000000" w:rsidRPr="00000000">
        <w:rPr>
          <w:u w:val="single"/>
          <w:rtl w:val="0"/>
        </w:rPr>
        <w:t xml:space="preserve">DISCUSS/APPROVE/DENY CREATING A PLAN OF ACTION OR ALLOCATING UP TO $20,000 TO AID IN MITIGATION REGARDING THE CONDITIONAL USE PERMIT ISSUANCE THAT IS AFFECTING TRUDY LUND.</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Trudy Lund discussed an issue with her residence in Emery.  Her complaint was that United Minerals, a business located next to her home, has created problems by way of dust from the business infiltrating her residence.   She believes that the County is responsible for issuing a CUP to the business and the business is affecting her. Commissioner Jensen has visited her residence and indicated that there does appear to be an issue with dust.  Commissioner Jordan Leonard reminded Trudy that she knew the business was there when she moved into the house.</w:t>
      </w:r>
    </w:p>
    <w:p w:rsidR="00000000" w:rsidDel="00000000" w:rsidP="00000000" w:rsidRDefault="00000000" w:rsidRPr="00000000" w14:paraId="000000D5">
      <w:pPr>
        <w:rPr/>
      </w:pPr>
      <w:r w:rsidDel="00000000" w:rsidR="00000000" w:rsidRPr="00000000">
        <w:rPr>
          <w:rtl w:val="0"/>
        </w:rPr>
        <w:t xml:space="preserve">Commissioner Leonard indicated that they will continue to work with the owner to lower the dust.This was discussion only.</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(17)</w:t>
      </w:r>
    </w:p>
    <w:p w:rsidR="00000000" w:rsidDel="00000000" w:rsidP="00000000" w:rsidRDefault="00000000" w:rsidRPr="00000000" w14:paraId="000000D8">
      <w:pPr>
        <w:rPr>
          <w:u w:val="single"/>
        </w:rPr>
      </w:pPr>
      <w:r w:rsidDel="00000000" w:rsidR="00000000" w:rsidRPr="00000000">
        <w:rPr>
          <w:u w:val="single"/>
          <w:rtl w:val="0"/>
        </w:rPr>
        <w:t xml:space="preserve">DISCUSS/APPROVE/DENY BEGINNING THE PROCESS TO BEGIN THE DISPOSITION PROCESS OF PARCEL# 04-0019-0030 SOLELY FOR THE PURPOSE OF ECONOMIC DEVELOPMENT.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Commissioner Leonard recommended starting the process to begin the disposition process of Parcel #04-0019-0030.  This is the property next to the Research Center.  There are entities interested in owning the land for the purpose of conducting business.  Owned land would be taxable. We would sell the property solely for the purpose of economic development so the buyer could not sit on it or flip it to make more money.  We could stipulate that the buyer have Geo Tech do an analysis of the property to do something on the property.  We do not have to accept the bids.  Commissioner Jordan Leonard made a motion to begin the process to move forward on the process to dispose of property #04-0019-0030 solely for the purpose of Economic Development.  Commissioner Keven Jensen stepped down to second the motion as Commissioner Worwood was not available.  The motion passed.</w:t>
      </w:r>
    </w:p>
    <w:p w:rsidR="00000000" w:rsidDel="00000000" w:rsidP="00000000" w:rsidRDefault="00000000" w:rsidRPr="00000000" w14:paraId="000000DB">
      <w:pPr>
        <w:rPr/>
      </w:pPr>
      <w:r w:rsidDel="00000000" w:rsidR="00000000" w:rsidRPr="00000000">
        <w:rPr>
          <w:rtl w:val="0"/>
        </w:rPr>
        <w:t xml:space="preserve">AYE:  Jordan Leonard</w:t>
      </w:r>
    </w:p>
    <w:p w:rsidR="00000000" w:rsidDel="00000000" w:rsidP="00000000" w:rsidRDefault="00000000" w:rsidRPr="00000000" w14:paraId="000000DC">
      <w:pPr>
        <w:rPr/>
      </w:pPr>
      <w:r w:rsidDel="00000000" w:rsidR="00000000" w:rsidRPr="00000000">
        <w:rPr>
          <w:rtl w:val="0"/>
        </w:rPr>
        <w:t xml:space="preserve">          Keven Jensen</w:t>
      </w:r>
    </w:p>
    <w:p w:rsidR="00000000" w:rsidDel="00000000" w:rsidP="00000000" w:rsidRDefault="00000000" w:rsidRPr="00000000" w14:paraId="000000DD">
      <w:pPr>
        <w:rPr/>
      </w:pPr>
      <w:r w:rsidDel="00000000" w:rsidR="00000000" w:rsidRPr="00000000">
        <w:rPr>
          <w:rtl w:val="0"/>
        </w:rPr>
        <w:t xml:space="preserve">NAY:  none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(18)</w:t>
      </w:r>
    </w:p>
    <w:p w:rsidR="00000000" w:rsidDel="00000000" w:rsidP="00000000" w:rsidRDefault="00000000" w:rsidRPr="00000000" w14:paraId="000000E0">
      <w:pPr>
        <w:rPr>
          <w:u w:val="single"/>
        </w:rPr>
      </w:pPr>
      <w:r w:rsidDel="00000000" w:rsidR="00000000" w:rsidRPr="00000000">
        <w:rPr>
          <w:u w:val="single"/>
          <w:rtl w:val="0"/>
        </w:rPr>
        <w:t xml:space="preserve">DISCUSS/APPROVE/DENY ENTERING INTO CLOSED SESSION PURSUANT TO UCA 52-4-205 TO DISCUSS PENDING OR REASONABLY IMMINENT LITIGATION.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Commissioner Jordan Leonard made a motion to leave the regular meeting and enter into a closed session to discuss pending or reasonably imminent litigation. </w:t>
      </w:r>
    </w:p>
    <w:p w:rsidR="00000000" w:rsidDel="00000000" w:rsidP="00000000" w:rsidRDefault="00000000" w:rsidRPr="00000000" w14:paraId="000000E3">
      <w:pPr>
        <w:rPr/>
      </w:pPr>
      <w:r w:rsidDel="00000000" w:rsidR="00000000" w:rsidRPr="00000000">
        <w:rPr>
          <w:rtl w:val="0"/>
        </w:rPr>
        <w:t xml:space="preserve">AYE:  Jordan Leonard</w:t>
      </w:r>
    </w:p>
    <w:p w:rsidR="00000000" w:rsidDel="00000000" w:rsidP="00000000" w:rsidRDefault="00000000" w:rsidRPr="00000000" w14:paraId="000000E4">
      <w:pPr>
        <w:rPr/>
      </w:pPr>
      <w:r w:rsidDel="00000000" w:rsidR="00000000" w:rsidRPr="00000000">
        <w:rPr>
          <w:rtl w:val="0"/>
        </w:rPr>
        <w:t xml:space="preserve">          Dennis Worwood</w:t>
      </w:r>
    </w:p>
    <w:p w:rsidR="00000000" w:rsidDel="00000000" w:rsidP="00000000" w:rsidRDefault="00000000" w:rsidRPr="00000000" w14:paraId="000000E5">
      <w:pPr>
        <w:rPr/>
      </w:pPr>
      <w:r w:rsidDel="00000000" w:rsidR="00000000" w:rsidRPr="00000000">
        <w:rPr>
          <w:rtl w:val="0"/>
        </w:rPr>
        <w:t xml:space="preserve">         Keven Jensen</w:t>
      </w:r>
    </w:p>
    <w:p w:rsidR="00000000" w:rsidDel="00000000" w:rsidP="00000000" w:rsidRDefault="00000000" w:rsidRPr="00000000" w14:paraId="000000E6">
      <w:pPr>
        <w:rPr/>
      </w:pPr>
      <w:r w:rsidDel="00000000" w:rsidR="00000000" w:rsidRPr="00000000">
        <w:rPr>
          <w:rtl w:val="0"/>
        </w:rPr>
        <w:t xml:space="preserve">NAY:  none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Present at the closed session was: Attorney Mike Olsen, Melany Weaver, Jim Jennings, Jan Olsen, Natalie Olsen, Maegan Crosland, Jesse Jensen, Commissioners Keven Jensen, Jordan Leonard, Carol Cox.  Jesse Jensen was asked to leave the meeting as he was not a county employee.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At the conclusion of the closed session the Commissioners returned to the regular meeting.</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(19)</w:t>
      </w:r>
    </w:p>
    <w:p w:rsidR="00000000" w:rsidDel="00000000" w:rsidP="00000000" w:rsidRDefault="00000000" w:rsidRPr="00000000" w14:paraId="000000ED">
      <w:pPr>
        <w:rPr/>
      </w:pPr>
      <w:r w:rsidDel="00000000" w:rsidR="00000000" w:rsidRPr="00000000">
        <w:rPr>
          <w:u w:val="single"/>
          <w:rtl w:val="0"/>
        </w:rPr>
        <w:t xml:space="preserve">ANY APPROPRIATE PUBLIC UPDATE IN REFERENCE TO THE REASONABLY IMMINENT LITIGATION.</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None</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(20)</w:t>
      </w:r>
    </w:p>
    <w:p w:rsidR="00000000" w:rsidDel="00000000" w:rsidP="00000000" w:rsidRDefault="00000000" w:rsidRPr="00000000" w14:paraId="000000F2">
      <w:pPr>
        <w:rPr/>
      </w:pPr>
      <w:r w:rsidDel="00000000" w:rsidR="00000000" w:rsidRPr="00000000">
        <w:rPr>
          <w:u w:val="single"/>
          <w:rtl w:val="0"/>
        </w:rPr>
        <w:t xml:space="preserve">DISCUSS/APPROVE/DENY ENTERING INTO CLOSED SESSION PURSUANT TO UCA 52-4-205 TO DISCUSS THE CHARACTER, PROFESSIONAL COMPETENCE, OR PHYSICAL OR MENTAL HEALTH OF AN INDIVIDUAL.</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This was deemed not necessary.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(21)</w:t>
      </w:r>
    </w:p>
    <w:p w:rsidR="00000000" w:rsidDel="00000000" w:rsidP="00000000" w:rsidRDefault="00000000" w:rsidRPr="00000000" w14:paraId="000000F7">
      <w:pPr>
        <w:rPr/>
      </w:pPr>
      <w:r w:rsidDel="00000000" w:rsidR="00000000" w:rsidRPr="00000000">
        <w:rPr>
          <w:u w:val="single"/>
          <w:rtl w:val="0"/>
        </w:rPr>
        <w:t xml:space="preserve">APPOINTMENT OF 2026 EMERY COUNTY COMMISSION CHAIRMAN.</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Commissioner Jordan Leonard made a motion to appoint Commissioner Dennis Worwood as Emery County Commission Chairman for 2026.  The motion was seconded by Commissioner Dennis Worwood.  The motion passed.</w:t>
      </w:r>
    </w:p>
    <w:p w:rsidR="00000000" w:rsidDel="00000000" w:rsidP="00000000" w:rsidRDefault="00000000" w:rsidRPr="00000000" w14:paraId="000000FA">
      <w:pPr>
        <w:rPr/>
      </w:pPr>
      <w:r w:rsidDel="00000000" w:rsidR="00000000" w:rsidRPr="00000000">
        <w:rPr>
          <w:rtl w:val="0"/>
        </w:rPr>
        <w:t xml:space="preserve">AYE:  Jordan Leonard</w:t>
      </w:r>
    </w:p>
    <w:p w:rsidR="00000000" w:rsidDel="00000000" w:rsidP="00000000" w:rsidRDefault="00000000" w:rsidRPr="00000000" w14:paraId="000000FB">
      <w:pPr>
        <w:rPr/>
      </w:pPr>
      <w:r w:rsidDel="00000000" w:rsidR="00000000" w:rsidRPr="00000000">
        <w:rPr>
          <w:rtl w:val="0"/>
        </w:rPr>
        <w:t xml:space="preserve">          Dennis Worwood</w:t>
      </w:r>
    </w:p>
    <w:p w:rsidR="00000000" w:rsidDel="00000000" w:rsidP="00000000" w:rsidRDefault="00000000" w:rsidRPr="00000000" w14:paraId="000000FC">
      <w:pPr>
        <w:rPr/>
      </w:pPr>
      <w:r w:rsidDel="00000000" w:rsidR="00000000" w:rsidRPr="00000000">
        <w:rPr>
          <w:rtl w:val="0"/>
        </w:rPr>
        <w:t xml:space="preserve">          Keven Jensen</w:t>
      </w:r>
    </w:p>
    <w:p w:rsidR="00000000" w:rsidDel="00000000" w:rsidP="00000000" w:rsidRDefault="00000000" w:rsidRPr="00000000" w14:paraId="000000FD">
      <w:pPr>
        <w:rPr/>
      </w:pPr>
      <w:r w:rsidDel="00000000" w:rsidR="00000000" w:rsidRPr="00000000">
        <w:rPr>
          <w:rtl w:val="0"/>
        </w:rPr>
        <w:t xml:space="preserve">NAY:  none</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(22)</w:t>
      </w:r>
    </w:p>
    <w:p w:rsidR="00000000" w:rsidDel="00000000" w:rsidP="00000000" w:rsidRDefault="00000000" w:rsidRPr="00000000" w14:paraId="00000100">
      <w:pPr>
        <w:rPr/>
      </w:pPr>
      <w:r w:rsidDel="00000000" w:rsidR="00000000" w:rsidRPr="00000000">
        <w:rPr>
          <w:u w:val="single"/>
          <w:rtl w:val="0"/>
        </w:rPr>
        <w:t xml:space="preserve">APPOINTMENT OF 2026 EMERY COUNTY COMMISSION VICE CHAIRMAN.</w:t>
      </w: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Commissioner Dennis Worwood made a motion to appoint Commissioner Jordan Leonard as Emery County Commission Vice Chairman.  The motion was seconded by Commissioner Jordan Leonard.  The motion passed.</w:t>
      </w:r>
    </w:p>
    <w:p w:rsidR="00000000" w:rsidDel="00000000" w:rsidP="00000000" w:rsidRDefault="00000000" w:rsidRPr="00000000" w14:paraId="00000103">
      <w:pPr>
        <w:rPr/>
      </w:pPr>
      <w:r w:rsidDel="00000000" w:rsidR="00000000" w:rsidRPr="00000000">
        <w:rPr>
          <w:rtl w:val="0"/>
        </w:rPr>
        <w:t xml:space="preserve">AYE:  Dennis Worwood</w:t>
      </w:r>
    </w:p>
    <w:p w:rsidR="00000000" w:rsidDel="00000000" w:rsidP="00000000" w:rsidRDefault="00000000" w:rsidRPr="00000000" w14:paraId="00000104">
      <w:pPr>
        <w:rPr/>
      </w:pPr>
      <w:r w:rsidDel="00000000" w:rsidR="00000000" w:rsidRPr="00000000">
        <w:rPr>
          <w:rtl w:val="0"/>
        </w:rPr>
        <w:t xml:space="preserve">          Jordan Leonard</w:t>
      </w:r>
    </w:p>
    <w:p w:rsidR="00000000" w:rsidDel="00000000" w:rsidP="00000000" w:rsidRDefault="00000000" w:rsidRPr="00000000" w14:paraId="00000105">
      <w:pPr>
        <w:rPr/>
      </w:pPr>
      <w:r w:rsidDel="00000000" w:rsidR="00000000" w:rsidRPr="00000000">
        <w:rPr>
          <w:rtl w:val="0"/>
        </w:rPr>
        <w:t xml:space="preserve">          Keven Jensen</w:t>
      </w:r>
    </w:p>
    <w:p w:rsidR="00000000" w:rsidDel="00000000" w:rsidP="00000000" w:rsidRDefault="00000000" w:rsidRPr="00000000" w14:paraId="00000106">
      <w:pPr>
        <w:rPr/>
      </w:pPr>
      <w:r w:rsidDel="00000000" w:rsidR="00000000" w:rsidRPr="00000000">
        <w:rPr>
          <w:rtl w:val="0"/>
        </w:rPr>
        <w:t xml:space="preserve">NAY:  none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(23)</w:t>
      </w:r>
    </w:p>
    <w:p w:rsidR="00000000" w:rsidDel="00000000" w:rsidP="00000000" w:rsidRDefault="00000000" w:rsidRPr="00000000" w14:paraId="00000109">
      <w:pPr>
        <w:rPr/>
      </w:pPr>
      <w:r w:rsidDel="00000000" w:rsidR="00000000" w:rsidRPr="00000000">
        <w:rPr>
          <w:u w:val="single"/>
          <w:rtl w:val="0"/>
        </w:rPr>
        <w:t xml:space="preserve">APPROVAL OF 2026 COMMISSION RESPONSIBILITIES LIST.</w:t>
      </w: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Commissioner Dennis Worwood made a motion to keep the same responsibilities as 2025.  The motion was seconded by Commissioner Jordan Leonard.  The motion passed.</w:t>
      </w:r>
    </w:p>
    <w:p w:rsidR="00000000" w:rsidDel="00000000" w:rsidP="00000000" w:rsidRDefault="00000000" w:rsidRPr="00000000" w14:paraId="0000010C">
      <w:pPr>
        <w:rPr/>
      </w:pPr>
      <w:r w:rsidDel="00000000" w:rsidR="00000000" w:rsidRPr="00000000">
        <w:rPr>
          <w:rtl w:val="0"/>
        </w:rPr>
        <w:t xml:space="preserve">AYE:  Dennis Worwood</w:t>
      </w:r>
    </w:p>
    <w:p w:rsidR="00000000" w:rsidDel="00000000" w:rsidP="00000000" w:rsidRDefault="00000000" w:rsidRPr="00000000" w14:paraId="0000010D">
      <w:pPr>
        <w:rPr/>
      </w:pPr>
      <w:r w:rsidDel="00000000" w:rsidR="00000000" w:rsidRPr="00000000">
        <w:rPr>
          <w:rtl w:val="0"/>
        </w:rPr>
        <w:t xml:space="preserve">          Jordan Leonard</w:t>
      </w:r>
    </w:p>
    <w:p w:rsidR="00000000" w:rsidDel="00000000" w:rsidP="00000000" w:rsidRDefault="00000000" w:rsidRPr="00000000" w14:paraId="0000010E">
      <w:pPr>
        <w:rPr/>
      </w:pPr>
      <w:r w:rsidDel="00000000" w:rsidR="00000000" w:rsidRPr="00000000">
        <w:rPr>
          <w:rtl w:val="0"/>
        </w:rPr>
        <w:t xml:space="preserve">          Keven Jensen</w:t>
      </w:r>
    </w:p>
    <w:p w:rsidR="00000000" w:rsidDel="00000000" w:rsidP="00000000" w:rsidRDefault="00000000" w:rsidRPr="00000000" w14:paraId="0000010F">
      <w:pPr>
        <w:rPr/>
      </w:pPr>
      <w:r w:rsidDel="00000000" w:rsidR="00000000" w:rsidRPr="00000000">
        <w:rPr>
          <w:rtl w:val="0"/>
        </w:rPr>
        <w:t xml:space="preserve">NAY:  none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(24)</w:t>
      </w:r>
    </w:p>
    <w:p w:rsidR="00000000" w:rsidDel="00000000" w:rsidP="00000000" w:rsidRDefault="00000000" w:rsidRPr="00000000" w14:paraId="00000112">
      <w:pPr>
        <w:rPr/>
      </w:pPr>
      <w:r w:rsidDel="00000000" w:rsidR="00000000" w:rsidRPr="00000000">
        <w:rPr>
          <w:u w:val="single"/>
          <w:rtl w:val="0"/>
        </w:rPr>
        <w:t xml:space="preserve">ELECTED OFFICIALS REPORTS</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Commissioner Jordan Leonard reminded everyone of the Beat the Winter Blues event coming up on January 23rd and 24th.  This will be held at the Emery County Recreation Building.</w:t>
      </w:r>
    </w:p>
    <w:p w:rsidR="00000000" w:rsidDel="00000000" w:rsidP="00000000" w:rsidRDefault="00000000" w:rsidRPr="00000000" w14:paraId="00000115">
      <w:pPr>
        <w:rPr/>
      </w:pPr>
      <w:r w:rsidDel="00000000" w:rsidR="00000000" w:rsidRPr="00000000">
        <w:rPr>
          <w:rtl w:val="0"/>
        </w:rPr>
        <w:t xml:space="preserve">(25)</w:t>
      </w:r>
    </w:p>
    <w:p w:rsidR="00000000" w:rsidDel="00000000" w:rsidP="00000000" w:rsidRDefault="00000000" w:rsidRPr="00000000" w14:paraId="00000116">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Commissioner Dennis Worwood made a motion to adjourn the meeting.  The motion was seconded by Commissioner Jordan Leonard.   The motion passed.</w:t>
      </w:r>
    </w:p>
    <w:p w:rsidR="00000000" w:rsidDel="00000000" w:rsidP="00000000" w:rsidRDefault="00000000" w:rsidRPr="00000000" w14:paraId="00000119">
      <w:pPr>
        <w:rPr/>
      </w:pPr>
      <w:r w:rsidDel="00000000" w:rsidR="00000000" w:rsidRPr="00000000">
        <w:rPr>
          <w:rtl w:val="0"/>
        </w:rPr>
        <w:t xml:space="preserve">AYE:  Dennis Worwood</w:t>
      </w:r>
    </w:p>
    <w:p w:rsidR="00000000" w:rsidDel="00000000" w:rsidP="00000000" w:rsidRDefault="00000000" w:rsidRPr="00000000" w14:paraId="0000011A">
      <w:pPr>
        <w:rPr/>
      </w:pPr>
      <w:r w:rsidDel="00000000" w:rsidR="00000000" w:rsidRPr="00000000">
        <w:rPr>
          <w:rtl w:val="0"/>
        </w:rPr>
        <w:t xml:space="preserve">          Jordan Leonard</w:t>
      </w:r>
    </w:p>
    <w:p w:rsidR="00000000" w:rsidDel="00000000" w:rsidP="00000000" w:rsidRDefault="00000000" w:rsidRPr="00000000" w14:paraId="0000011B">
      <w:pPr>
        <w:rPr/>
      </w:pPr>
      <w:r w:rsidDel="00000000" w:rsidR="00000000" w:rsidRPr="00000000">
        <w:rPr>
          <w:rtl w:val="0"/>
        </w:rPr>
        <w:t xml:space="preserve">           Keven Jensen</w:t>
      </w:r>
    </w:p>
    <w:p w:rsidR="00000000" w:rsidDel="00000000" w:rsidP="00000000" w:rsidRDefault="00000000" w:rsidRPr="00000000" w14:paraId="0000011C">
      <w:pPr>
        <w:rPr>
          <w:u w:val="single"/>
        </w:rPr>
      </w:pPr>
      <w:r w:rsidDel="00000000" w:rsidR="00000000" w:rsidRPr="00000000">
        <w:rPr>
          <w:rtl w:val="0"/>
        </w:rPr>
        <w:t xml:space="preserve">NAY:  none        </w:t>
      </w:r>
      <w:r w:rsidDel="00000000" w:rsidR="00000000" w:rsidRPr="00000000">
        <w:rPr>
          <w:u w:val="single"/>
          <w:rtl w:val="0"/>
        </w:rPr>
        <w:t xml:space="preserve"> </w:t>
      </w:r>
    </w:p>
    <w:p w:rsidR="00000000" w:rsidDel="00000000" w:rsidP="00000000" w:rsidRDefault="00000000" w:rsidRPr="00000000" w14:paraId="0000011D">
      <w:pPr>
        <w:ind w:left="2160" w:firstLine="720"/>
        <w:rPr/>
      </w:pPr>
      <w:r w:rsidDel="00000000" w:rsidR="00000000" w:rsidRPr="00000000">
        <w:rPr>
          <w:rtl w:val="0"/>
        </w:rPr>
        <w:t xml:space="preserve">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ATTEST:_______________________COMMISSIONER:____________________________</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