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2065"/>
        <w:gridCol w:w="5465"/>
        <w:gridCol w:w="1810"/>
      </w:tblGrid>
      <w:tr>
        <w:tblPrEx>
          <w:tblW w:w="5000" w:type="pct"/>
          <w:tblInd w:w="20" w:type="dxa"/>
          <w:tblCellMar>
            <w:top w:w="15" w:type="dxa"/>
            <w:left w:w="15" w:type="dxa"/>
            <w:bottom w:w="15" w:type="dxa"/>
            <w:right w:w="15" w:type="dxa"/>
          </w:tblCellMar>
          <w:tblLook w:val="05E0"/>
        </w:tblPrEx>
        <w:tc>
          <w:tcPr>
            <w:tcW w:w="1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trike w:val="0"/>
                <w:sz w:val="24"/>
                <w:szCs w:val="24"/>
                <w:u w:val="none"/>
              </w:rPr>
              <w:drawing>
                <wp:inline>
                  <wp:extent cx="1285875" cy="1145812"/>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285875" cy="1145812"/>
                          </a:xfrm>
                          <a:prstGeom prst="rect">
                            <a:avLst/>
                          </a:prstGeom>
                        </pic:spPr>
                      </pic:pic>
                    </a:graphicData>
                  </a:graphic>
                </wp:inline>
              </w:drawing>
            </w:r>
          </w:p>
        </w:tc>
        <w:tc>
          <w:tcPr>
            <w:tcW w:w="3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b/>
                <w:bCs/>
                <w:sz w:val="28"/>
                <w:szCs w:val="28"/>
              </w:rPr>
              <w:t>Regular Meeting</w:t>
            </w:r>
            <w:r>
              <w:rPr>
                <w:rFonts w:cs="Calibri"/>
                <w:b/>
                <w:bCs/>
                <w:sz w:val="28"/>
                <w:szCs w:val="28"/>
              </w:rPr>
              <w:br/>
            </w:r>
            <w:r>
              <w:rPr>
                <w:rFonts w:cs="Calibri"/>
                <w:b/>
                <w:bCs/>
                <w:sz w:val="28"/>
                <w:szCs w:val="28"/>
              </w:rPr>
              <w:t>Moab Tourism Advisory Board</w:t>
            </w:r>
            <w:r>
              <w:rPr>
                <w:rFonts w:cs="Calibri"/>
                <w:b/>
                <w:bCs/>
                <w:sz w:val="28"/>
                <w:szCs w:val="28"/>
              </w:rPr>
              <w:br/>
            </w:r>
            <w:r>
              <w:rPr>
                <w:rFonts w:cs="Calibri"/>
                <w:sz w:val="24"/>
                <w:szCs w:val="24"/>
              </w:rPr>
              <w:t>Grand County Commission Chambers 125 East Center Street, Moab, Utah</w:t>
            </w:r>
          </w:p>
        </w:tc>
        <w:tc>
          <w:tcPr>
            <w:tcW w:w="1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4"/>
                <w:szCs w:val="24"/>
              </w:rPr>
              <w:t>3:00 PM</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b/>
                <w:bCs/>
                <w:sz w:val="24"/>
                <w:szCs w:val="24"/>
              </w:rPr>
              <w:t>AGENDA</w:t>
            </w:r>
            <w:r>
              <w:rPr>
                <w:rFonts w:cs="Calibri"/>
                <w:b/>
                <w:bCs/>
                <w:sz w:val="24"/>
                <w:szCs w:val="24"/>
              </w:rPr>
              <w:br/>
            </w:r>
            <w:r>
              <w:rPr>
                <w:rFonts w:cs="Calibri"/>
                <w:b/>
                <w:bCs/>
                <w:sz w:val="24"/>
                <w:szCs w:val="24"/>
              </w:rPr>
              <w:t>February 10, 2026</w:t>
            </w:r>
          </w:p>
        </w:tc>
      </w:tr>
    </w:tbl>
    <w:p>
      <w:pPr>
        <w:rPr>
          <w:vanish/>
        </w:rPr>
      </w:pPr>
    </w:p>
    <w:tbl>
      <w:tblPr>
        <w:tblStyle w:val="table"/>
        <w:tblW w:w="5000" w:type="pct"/>
        <w:tblInd w:w="35" w:type="dxa"/>
        <w:tblCellMar>
          <w:top w:w="30" w:type="dxa"/>
          <w:left w:w="30" w:type="dxa"/>
          <w:bottom w:w="30" w:type="dxa"/>
          <w:right w:w="30" w:type="dxa"/>
        </w:tblCellMar>
        <w:tblLook w:val="05E0"/>
      </w:tblPr>
      <w:tblGrid>
        <w:gridCol w:w="295"/>
        <w:gridCol w:w="9135"/>
      </w:tblGrid>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Zoom And Youtube Meeting Information</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065"/>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Join Zoom Meeting:</w:t>
                  </w:r>
                  <w:r>
                    <w:rPr>
                      <w:rFonts w:cs="Calibri"/>
                      <w:b/>
                      <w:bCs/>
                      <w:caps w:val="0"/>
                    </w:rPr>
                    <w:br/>
                  </w:r>
                  <w:hyperlink r:id="rId5" w:tgtFrame="_blank" w:history="1">
                    <w:bookmarkStart w:id="0" w:name="isPasted"/>
                    <w:r>
                      <w:rPr>
                        <w:rFonts w:ascii="Arial" w:eastAsia="Arial" w:hAnsi="Arial" w:cs="Arial"/>
                        <w:b w:val="0"/>
                        <w:bCs w:val="0"/>
                        <w:i w:val="0"/>
                        <w:iCs w:val="0"/>
                        <w:caps w:val="0"/>
                        <w:color w:val="1155CC"/>
                        <w:spacing w:val="0"/>
                        <w:sz w:val="20"/>
                        <w:szCs w:val="20"/>
                        <w:u w:val="single" w:color="1155CC"/>
                        <w:shd w:val="clear" w:color="auto" w:fill="FFFFFF"/>
                      </w:rPr>
                      <w:t>Https://Us02web.Zoom.Us/J/</w:t>
                    </w:r>
                    <w:r>
                      <w:rPr>
                        <w:rFonts w:ascii="Arial" w:eastAsia="Arial" w:hAnsi="Arial" w:cs="Arial"/>
                        <w:b w:val="0"/>
                        <w:bCs w:val="0"/>
                        <w:i w:val="0"/>
                        <w:iCs w:val="0"/>
                        <w:caps w:val="0"/>
                        <w:color w:val="1155CC"/>
                        <w:spacing w:val="0"/>
                        <w:sz w:val="20"/>
                        <w:szCs w:val="20"/>
                        <w:u w:val="single" w:color="1155CC"/>
                        <w:shd w:val="clear" w:color="auto" w:fill="FFFFFF"/>
                      </w:rPr>
                      <w:t>84013922560?Pwd=</w:t>
                    </w:r>
                    <w:r>
                      <w:rPr>
                        <w:rFonts w:ascii="Arial" w:eastAsia="Arial" w:hAnsi="Arial" w:cs="Arial"/>
                        <w:b w:val="0"/>
                        <w:bCs w:val="0"/>
                        <w:i w:val="0"/>
                        <w:iCs w:val="0"/>
                        <w:caps w:val="0"/>
                        <w:color w:val="1155CC"/>
                        <w:spacing w:val="0"/>
                        <w:sz w:val="20"/>
                        <w:szCs w:val="20"/>
                        <w:u w:val="single" w:color="1155CC"/>
                        <w:shd w:val="clear" w:color="auto" w:fill="FFFFFF"/>
                      </w:rPr>
                      <w:t>Qbxjbarkaa0wjttygndb9won3nd7j4</w:t>
                    </w:r>
                    <w:r>
                      <w:rPr>
                        <w:rFonts w:ascii="Arial" w:eastAsia="Arial" w:hAnsi="Arial" w:cs="Arial"/>
                        <w:b w:val="0"/>
                        <w:bCs w:val="0"/>
                        <w:i w:val="0"/>
                        <w:iCs w:val="0"/>
                        <w:caps w:val="0"/>
                        <w:color w:val="1155CC"/>
                        <w:spacing w:val="0"/>
                        <w:sz w:val="20"/>
                        <w:szCs w:val="20"/>
                        <w:u w:val="single" w:color="1155CC"/>
                        <w:shd w:val="clear" w:color="auto" w:fill="FFFFFF"/>
                      </w:rPr>
                      <w:t>.1</w:t>
                    </w:r>
                  </w:hyperlink>
                  <w:bookmarkEnd w:id="0"/>
                  <w:r>
                    <w:rPr>
                      <w:rFonts w:ascii="Arial" w:eastAsia="Arial" w:hAnsi="Arial" w:cs="Arial"/>
                      <w:b w:val="0"/>
                      <w:bCs w:val="0"/>
                      <w:i w:val="0"/>
                      <w:iCs w:val="0"/>
                      <w:caps w:val="0"/>
                      <w:color w:val="1155CC"/>
                      <w:spacing w:val="0"/>
                      <w:sz w:val="20"/>
                      <w:szCs w:val="20"/>
                      <w:u w:val="single" w:color="1155CC"/>
                      <w:shd w:val="clear" w:color="auto" w:fill="FFFFFF"/>
                    </w:rPr>
                    <w:br/>
                  </w:r>
                  <w:r>
                    <w:rPr>
                      <w:rFonts w:ascii="Arial" w:eastAsia="Arial" w:hAnsi="Arial" w:cs="Arial"/>
                      <w:b w:val="0"/>
                      <w:bCs w:val="0"/>
                      <w:i w:val="0"/>
                      <w:iCs w:val="0"/>
                      <w:caps w:val="0"/>
                      <w:color w:val="1155CC"/>
                      <w:spacing w:val="0"/>
                      <w:sz w:val="20"/>
                      <w:szCs w:val="20"/>
                      <w:u w:val="single" w:color="1155CC"/>
                      <w:shd w:val="clear" w:color="auto" w:fill="FFFFFF"/>
                    </w:rPr>
                    <w:br/>
                  </w:r>
                  <w:r>
                    <w:rPr>
                      <w:rFonts w:cs="Calibri"/>
                      <w:b/>
                      <w:bCs/>
                      <w:caps w:val="0"/>
                    </w:rPr>
                    <w:t>Meeting ID: 840 1392 2560</w:t>
                  </w:r>
                  <w:r>
                    <w:rPr>
                      <w:rFonts w:cs="Calibri"/>
                      <w:b/>
                      <w:bCs/>
                      <w:caps w:val="0"/>
                    </w:rPr>
                    <w:br/>
                  </w:r>
                  <w:r>
                    <w:rPr>
                      <w:rFonts w:cs="Calibri"/>
                      <w:b/>
                      <w:bCs/>
                      <w:caps w:val="0"/>
                    </w:rPr>
                    <w:t>Passcode: 135246</w:t>
                  </w:r>
                </w:p>
              </w:tc>
            </w:tr>
          </w:tbl>
          <w:p>
            <w:pPr>
              <w:rPr>
                <w:vanish/>
              </w:rPr>
            </w:pPr>
          </w:p>
          <w:tbl>
            <w:tblPr>
              <w:tblStyle w:val="table"/>
              <w:tblW w:w="5000" w:type="pct"/>
              <w:tblCellMar>
                <w:top w:w="15" w:type="dxa"/>
                <w:left w:w="15" w:type="dxa"/>
                <w:bottom w:w="15" w:type="dxa"/>
                <w:right w:w="15" w:type="dxa"/>
              </w:tblCellMar>
              <w:tblLook w:val="05E0"/>
            </w:tblPr>
            <w:tblGrid>
              <w:gridCol w:w="453"/>
              <w:gridCol w:w="861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Citizens To Be Heard</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Opening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065"/>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numPr>
                      <w:ilvl w:val="0"/>
                      <w:numId w:val="1"/>
                    </w:numPr>
                    <w:spacing w:before="220" w:after="0" w:line="240" w:lineRule="auto"/>
                    <w:ind w:left="720" w:hanging="201"/>
                    <w:jc w:val="left"/>
                    <w:rPr>
                      <w:rFonts w:cs="Calibri"/>
                      <w:b/>
                      <w:bCs/>
                      <w:caps w:val="0"/>
                    </w:rPr>
                  </w:pPr>
                  <w:r>
                    <w:rPr>
                      <w:rFonts w:cs="Calibri"/>
                      <w:b/>
                      <w:bCs/>
                      <w:caps w:val="0"/>
                    </w:rPr>
                    <w:t>Welcome</w:t>
                  </w:r>
                </w:p>
                <w:p>
                  <w:pPr>
                    <w:numPr>
                      <w:ilvl w:val="0"/>
                      <w:numId w:val="1"/>
                    </w:numPr>
                    <w:spacing w:after="0" w:line="240" w:lineRule="auto"/>
                    <w:ind w:left="720" w:hanging="201"/>
                    <w:jc w:val="left"/>
                    <w:rPr>
                      <w:rFonts w:cs="Calibri"/>
                      <w:b/>
                      <w:bCs/>
                      <w:caps w:val="0"/>
                    </w:rPr>
                  </w:pPr>
                  <w:r>
                    <w:rPr>
                      <w:rFonts w:cs="Calibri"/>
                      <w:b/>
                      <w:bCs/>
                      <w:caps w:val="0"/>
                    </w:rPr>
                    <w:t>Introductions</w:t>
                  </w:r>
                </w:p>
                <w:p>
                  <w:pPr>
                    <w:numPr>
                      <w:ilvl w:val="0"/>
                      <w:numId w:val="1"/>
                    </w:numPr>
                    <w:spacing w:after="220" w:line="240" w:lineRule="auto"/>
                    <w:ind w:left="720" w:hanging="201"/>
                    <w:jc w:val="left"/>
                    <w:rPr>
                      <w:rFonts w:cs="Calibri"/>
                      <w:b/>
                      <w:bCs/>
                      <w:caps w:val="0"/>
                    </w:rPr>
                  </w:pPr>
                  <w:r>
                    <w:rPr>
                      <w:rFonts w:cs="Calibri"/>
                      <w:b/>
                      <w:bCs/>
                      <w:caps w:val="0"/>
                    </w:rPr>
                    <w:t>Conflicts Of Interest, Disclosures, Ex-Parte Communication</w:t>
                  </w:r>
                </w:p>
              </w:tc>
            </w:tr>
          </w:tbl>
          <w:p>
            <w:pPr>
              <w:rPr>
                <w:vanish/>
              </w:rPr>
            </w:pPr>
          </w:p>
          <w:tbl>
            <w:tblPr>
              <w:tblStyle w:val="table"/>
              <w:tblW w:w="5000" w:type="pct"/>
              <w:tblCellMar>
                <w:top w:w="15" w:type="dxa"/>
                <w:left w:w="15" w:type="dxa"/>
                <w:bottom w:w="15" w:type="dxa"/>
                <w:right w:w="15" w:type="dxa"/>
              </w:tblCellMar>
              <w:tblLook w:val="05E0"/>
            </w:tblPr>
            <w:tblGrid>
              <w:gridCol w:w="453"/>
              <w:gridCol w:w="8612"/>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Board Member Reports</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Discussion And Action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Minutes</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Elect Chair / Vice Chair For MTAB</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4.</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Update On Board Applicants</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5.</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Outdoor Mitigation Grant Discussion</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6.</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Canyon Spirit 2026 Update </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7.</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Archery Range At OSTA Grant Discussion / Endorsement Letter</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8.</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Update From Marketing Subcommittee</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9.</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​"Who Is Moab" Project Update</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63"/>
              <w:gridCol w:w="870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10.</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Consideration Of Future Agenda Items</w:t>
                  </w:r>
                </w:p>
              </w:tc>
            </w:tr>
          </w:tbl>
          <w:p>
            <w:pPr>
              <w:rPr>
                <w:vanish/>
              </w:rPr>
            </w:pPr>
          </w:p>
          <w:tbl>
            <w:tblPr>
              <w:tblStyle w:val="table"/>
              <w:tblW w:w="5000" w:type="pct"/>
              <w:tblCellMar>
                <w:top w:w="15" w:type="dxa"/>
                <w:left w:w="15" w:type="dxa"/>
                <w:bottom w:w="15" w:type="dxa"/>
                <w:right w:w="15" w:type="dxa"/>
              </w:tblCellMar>
              <w:tblLook w:val="05E0"/>
            </w:tblPr>
            <w:tblGrid>
              <w:gridCol w:w="635"/>
              <w:gridCol w:w="8430"/>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Adjourn</w:t>
                  </w:r>
                </w:p>
              </w:tc>
            </w:tr>
          </w:tbl>
          <w:p>
            <w:pPr>
              <w:rPr>
                <w:rFonts w:ascii="Times New Roman" w:eastAsia="Times New Roman" w:hAnsi="Times New Roman" w:cs="Times New Roman"/>
                <w:sz w:val="24"/>
                <w:szCs w:val="24"/>
              </w:rPr>
            </w:pPr>
          </w:p>
        </w:tc>
      </w:tr>
    </w:tbl>
    <w:p w:rsidR="0094080F">
      <w:r>
        <w:rPr>
          <w:rFonts w:ascii="Times New Roman" w:eastAsia="Times New Roman" w:hAnsi="Times New Roman" w:cs="Times New Roman"/>
          <w:sz w:val="24"/>
          <w:szCs w:val="24"/>
        </w:rPr>
        <w:t xml:space="preserve"> </w:t>
      </w: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0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NOTICE OF SPECIAL ACCOMMODATION DURING PUBLIC MEETINGS. In compliance with the Americans with Disabilities Act, individuals with special needs requests wishing to attend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It is hereby the policy of Grand County that elected and appointed representatives, staff and members of the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may participate in meetings through electronic means. Any form of telecommunication may be used, as long as it allows for real time interaction in the way of discussions,questions and answers, and voting.</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At the Grand County Commission meetings/hearings and other Grand County Boards, Commissions, or Committees any citizen, property owner, or public official may be heard on any agenda subject. The number of 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Requests for inclusion on an agenda and supporting documentation must be received by 5:00 PM on the Tuesday prior to a regular Commission Meeting and forty-eight (48) hours prior to any Special Commission Meeting. </w:t>
            </w:r>
            <w:r>
              <w:rPr>
                <w:rFonts w:cs="Calibri"/>
                <w:b/>
                <w:bCs/>
                <w:sz w:val="20"/>
                <w:szCs w:val="20"/>
              </w:rPr>
              <w:t>Information relative to these meetings/hearings may be obtained at the GrandCounty Commission’s Office,125 East Center Street, Moab, Utah; (435)259-1346.</w:t>
            </w:r>
          </w:p>
        </w:tc>
      </w:tr>
    </w:tbl>
    <w:p w:rsidR="0094080F"/>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80F"/>
    <w:rsid w:val="00042A87"/>
    <w:rsid w:val="000F7D44"/>
    <w:rsid w:val="0036616C"/>
    <w:rsid w:val="0094080F"/>
    <w:rsid w:val="00AA4AF3"/>
    <w:rsid w:val="00B7778E"/>
    <w:rsid w:val="00C759DF"/>
    <w:rsid w:val="00F1786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us02web.zoom.us/j/84013922560?pwd=QBXJBARKaa0WjTTyGndb9won3nD7J4.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Jesse Porquis</cp:lastModifiedBy>
  <cp:revision>4</cp:revision>
  <cp:lastPrinted>2026-02-05T19:48:16Z</cp:lastPrinted>
  <dcterms:created xsi:type="dcterms:W3CDTF">2021-09-14T20:44:00Z</dcterms:created>
  <dcterms:modified xsi:type="dcterms:W3CDTF">2022-03-30T20:34:00Z</dcterms:modified>
</cp:coreProperties>
</file>