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5046" w14:textId="49AD6C42" w:rsidR="00133E8F" w:rsidRPr="008A4675" w:rsidRDefault="00133E8F" w:rsidP="00133E8F">
      <w:pPr>
        <w:spacing w:after="0" w:line="265" w:lineRule="auto"/>
        <w:ind w:left="10" w:right="-15" w:hanging="10"/>
        <w:jc w:val="right"/>
        <w:rPr>
          <w:rFonts w:ascii="Arial" w:hAnsi="Arial" w:cs="Arial"/>
          <w:b/>
          <w:bCs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0ED70D7" wp14:editId="300E8E05">
            <wp:simplePos x="0" y="0"/>
            <wp:positionH relativeFrom="column">
              <wp:posOffset>-226060</wp:posOffset>
            </wp:positionH>
            <wp:positionV relativeFrom="paragraph">
              <wp:posOffset>563</wp:posOffset>
            </wp:positionV>
            <wp:extent cx="2089150" cy="966470"/>
            <wp:effectExtent l="0" t="0" r="6350" b="5080"/>
            <wp:wrapSquare wrapText="bothSides"/>
            <wp:docPr id="1383585229" name="Picture 1383585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585229" name="Picture 1383585229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4" t="14540" r="9518" b="10990"/>
                    <a:stretch/>
                  </pic:blipFill>
                  <pic:spPr bwMode="auto">
                    <a:xfrm>
                      <a:off x="0" y="0"/>
                      <a:ext cx="2089150" cy="966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D57">
        <w:rPr>
          <w:rFonts w:ascii="Lato" w:eastAsia="Lato" w:hAnsi="Lato" w:cs="Lato"/>
          <w:b/>
          <w:bCs/>
          <w:sz w:val="24"/>
        </w:rPr>
        <w:t xml:space="preserve"> </w:t>
      </w:r>
      <w:r w:rsidR="00D621E4" w:rsidRPr="008A4675">
        <w:rPr>
          <w:rFonts w:ascii="Arial" w:eastAsia="Lato" w:hAnsi="Arial" w:cs="Arial"/>
          <w:b/>
          <w:bCs/>
          <w:szCs w:val="22"/>
        </w:rPr>
        <w:t>Summit County Health Department</w:t>
      </w:r>
    </w:p>
    <w:p w14:paraId="42BB6027" w14:textId="1EB51B89" w:rsidR="00133E8F" w:rsidRPr="008A4675" w:rsidRDefault="00D621E4" w:rsidP="00133E8F">
      <w:pPr>
        <w:spacing w:after="0" w:line="265" w:lineRule="auto"/>
        <w:ind w:left="10" w:right="-15" w:hanging="10"/>
        <w:jc w:val="right"/>
        <w:rPr>
          <w:rFonts w:ascii="Arial" w:hAnsi="Arial" w:cs="Arial"/>
          <w:szCs w:val="22"/>
        </w:rPr>
      </w:pPr>
      <w:r w:rsidRPr="008A4675">
        <w:rPr>
          <w:rFonts w:ascii="Arial" w:eastAsia="Lato" w:hAnsi="Arial" w:cs="Arial"/>
          <w:szCs w:val="22"/>
        </w:rPr>
        <w:t>650 Round Valley Drive</w:t>
      </w:r>
    </w:p>
    <w:p w14:paraId="29648007" w14:textId="47445D27" w:rsidR="00133E8F" w:rsidRPr="008A4675" w:rsidRDefault="00D621E4" w:rsidP="00133E8F">
      <w:pPr>
        <w:spacing w:after="0" w:line="265" w:lineRule="auto"/>
        <w:ind w:left="10" w:right="-15" w:hanging="10"/>
        <w:jc w:val="right"/>
        <w:rPr>
          <w:rFonts w:ascii="Arial" w:hAnsi="Arial" w:cs="Arial"/>
          <w:szCs w:val="22"/>
        </w:rPr>
      </w:pPr>
      <w:r w:rsidRPr="008A4675">
        <w:rPr>
          <w:rFonts w:ascii="Arial" w:eastAsia="Lato" w:hAnsi="Arial" w:cs="Arial"/>
          <w:szCs w:val="22"/>
        </w:rPr>
        <w:t>Park City, Utah 84060</w:t>
      </w:r>
    </w:p>
    <w:p w14:paraId="0F904771" w14:textId="77777777" w:rsidR="00133E8F" w:rsidRPr="008A4675" w:rsidRDefault="00133E8F" w:rsidP="00133E8F">
      <w:pPr>
        <w:spacing w:after="979" w:line="265" w:lineRule="auto"/>
        <w:ind w:left="10" w:right="-15" w:hanging="10"/>
        <w:jc w:val="right"/>
        <w:rPr>
          <w:rFonts w:ascii="Arial" w:hAnsi="Arial" w:cs="Arial"/>
        </w:rPr>
      </w:pPr>
      <w:r w:rsidRPr="008A4675">
        <w:rPr>
          <w:rFonts w:ascii="Arial" w:eastAsia="Lato" w:hAnsi="Arial" w:cs="Arial"/>
          <w:szCs w:val="22"/>
        </w:rPr>
        <w:t>summitcounty.org</w:t>
      </w:r>
    </w:p>
    <w:p w14:paraId="49394F7B" w14:textId="77777777" w:rsidR="00D621E4" w:rsidRPr="00692AB9" w:rsidRDefault="00D621E4" w:rsidP="00D621E4">
      <w:pPr>
        <w:pStyle w:val="msolistparagraph0"/>
        <w:ind w:hanging="360"/>
        <w:jc w:val="center"/>
        <w:rPr>
          <w:rFonts w:ascii="Arial" w:hAnsi="Arial" w:cs="Arial"/>
          <w:sz w:val="40"/>
        </w:rPr>
      </w:pPr>
      <w:r w:rsidRPr="00692AB9">
        <w:rPr>
          <w:rFonts w:ascii="Arial" w:hAnsi="Arial" w:cs="Arial"/>
          <w:sz w:val="40"/>
        </w:rPr>
        <w:t xml:space="preserve">30 Day Comment Period: </w:t>
      </w:r>
    </w:p>
    <w:p w14:paraId="36AAEE56" w14:textId="59256ADC" w:rsidR="00D621E4" w:rsidRPr="00692AB9" w:rsidRDefault="00D621E4" w:rsidP="00D621E4">
      <w:pPr>
        <w:pStyle w:val="msolistparagraph0"/>
        <w:ind w:hanging="360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Revisions to the Summit County Code of Health </w:t>
      </w:r>
      <w:r w:rsidR="000B03FC">
        <w:rPr>
          <w:rFonts w:ascii="Arial" w:hAnsi="Arial" w:cs="Arial"/>
          <w:sz w:val="40"/>
        </w:rPr>
        <w:t>Chapter 15</w:t>
      </w:r>
    </w:p>
    <w:p w14:paraId="56862C1D" w14:textId="77777777" w:rsidR="00D621E4" w:rsidRPr="00692AB9" w:rsidRDefault="00D621E4" w:rsidP="00D621E4">
      <w:pPr>
        <w:pStyle w:val="msolistparagraph0"/>
        <w:ind w:hanging="360"/>
        <w:rPr>
          <w:rFonts w:ascii="Arial" w:hAnsi="Arial" w:cs="Arial"/>
          <w:sz w:val="40"/>
        </w:rPr>
      </w:pPr>
      <w:r w:rsidRPr="00692AB9">
        <w:rPr>
          <w:rFonts w:ascii="Arial" w:hAnsi="Arial" w:cs="Arial"/>
          <w:sz w:val="40"/>
        </w:rPr>
        <w:t xml:space="preserve"> </w:t>
      </w:r>
    </w:p>
    <w:p w14:paraId="74572A53" w14:textId="7B2DC2F6" w:rsidR="00D621E4" w:rsidRPr="00692AB9" w:rsidRDefault="004B5E54" w:rsidP="00D621E4">
      <w:pPr>
        <w:pStyle w:val="msolistparagraph0"/>
        <w:ind w:hanging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February</w:t>
      </w:r>
      <w:r w:rsidR="00D621E4" w:rsidRPr="00091799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1</w:t>
      </w:r>
      <w:r w:rsidR="00D621E4" w:rsidRPr="00091799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="00D621E4" w:rsidRPr="00091799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March</w:t>
      </w:r>
      <w:r w:rsidR="00D621E4" w:rsidRPr="00091799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3</w:t>
      </w:r>
      <w:r w:rsidR="00D621E4" w:rsidRPr="00091799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="00D621E4">
        <w:rPr>
          <w:rFonts w:ascii="Arial" w:hAnsi="Arial" w:cs="Arial"/>
        </w:rPr>
        <w:t xml:space="preserve"> </w:t>
      </w:r>
    </w:p>
    <w:p w14:paraId="4EFFB188" w14:textId="0CC64C4A" w:rsidR="00D621E4" w:rsidRDefault="00D621E4" w:rsidP="00D621E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Summit County Health Department is issuing a 30-day formal notice and comment period during which the public can review the proposed revisions to the Summit County Code of Health. Please</w:t>
      </w:r>
      <w:r w:rsidRPr="00ED33B0">
        <w:rPr>
          <w:rFonts w:ascii="Arial" w:hAnsi="Arial" w:cs="Arial"/>
          <w:sz w:val="22"/>
          <w:szCs w:val="22"/>
        </w:rPr>
        <w:t xml:space="preserve"> submit comments to the Health Department in writing </w:t>
      </w:r>
      <w:r>
        <w:rPr>
          <w:rFonts w:ascii="Arial" w:hAnsi="Arial" w:cs="Arial"/>
          <w:sz w:val="22"/>
          <w:szCs w:val="22"/>
        </w:rPr>
        <w:t xml:space="preserve">either </w:t>
      </w:r>
      <w:r w:rsidRPr="00ED33B0">
        <w:rPr>
          <w:rFonts w:ascii="Arial" w:hAnsi="Arial" w:cs="Arial"/>
          <w:sz w:val="22"/>
          <w:szCs w:val="22"/>
        </w:rPr>
        <w:t>by email or mail</w:t>
      </w:r>
      <w:r>
        <w:rPr>
          <w:rFonts w:ascii="Arial" w:hAnsi="Arial" w:cs="Arial"/>
          <w:sz w:val="22"/>
          <w:szCs w:val="22"/>
        </w:rPr>
        <w:t>,</w:t>
      </w:r>
      <w:r w:rsidRPr="00ED33B0">
        <w:rPr>
          <w:rFonts w:ascii="Arial" w:hAnsi="Arial" w:cs="Arial"/>
          <w:sz w:val="22"/>
          <w:szCs w:val="22"/>
        </w:rPr>
        <w:t xml:space="preserve"> or </w:t>
      </w:r>
      <w:r w:rsidR="00091799">
        <w:rPr>
          <w:rFonts w:ascii="Arial" w:hAnsi="Arial" w:cs="Arial"/>
          <w:sz w:val="22"/>
          <w:szCs w:val="22"/>
        </w:rPr>
        <w:t>telephone by calling Summit County Health Department at 435-333-1500</w:t>
      </w:r>
      <w:r w:rsidRPr="00ED33B0">
        <w:rPr>
          <w:rFonts w:ascii="Arial" w:hAnsi="Arial" w:cs="Arial"/>
          <w:sz w:val="22"/>
          <w:szCs w:val="22"/>
        </w:rPr>
        <w:t>.</w:t>
      </w:r>
    </w:p>
    <w:p w14:paraId="424A8027" w14:textId="648992A1" w:rsidR="00D621E4" w:rsidRDefault="00D621E4" w:rsidP="00D621E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Summit County Health Department proposes revisions to Code of Health Chapter </w:t>
      </w:r>
      <w:r w:rsidR="00D244F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: </w:t>
      </w:r>
      <w:r w:rsidR="00D244FE">
        <w:rPr>
          <w:rFonts w:ascii="Arial" w:hAnsi="Arial" w:cs="Arial"/>
          <w:sz w:val="22"/>
          <w:szCs w:val="22"/>
        </w:rPr>
        <w:t>Body Art and Permanent Makeup Establishments</w:t>
      </w:r>
      <w:r>
        <w:rPr>
          <w:rFonts w:ascii="Arial" w:hAnsi="Arial" w:cs="Arial"/>
          <w:sz w:val="22"/>
          <w:szCs w:val="22"/>
        </w:rPr>
        <w:t xml:space="preserve">. </w:t>
      </w:r>
      <w:r w:rsidR="00091799">
        <w:rPr>
          <w:rFonts w:ascii="Arial" w:hAnsi="Arial" w:cs="Arial"/>
          <w:sz w:val="22"/>
          <w:szCs w:val="22"/>
        </w:rPr>
        <w:t xml:space="preserve">Proposed revisions can be viewed online at </w:t>
      </w:r>
      <w:hyperlink r:id="rId11" w:tgtFrame="_blank" w:tooltip="Original URL: https://summitcounty.info/boh. Click or tap if you trust this link." w:history="1">
        <w:r w:rsidR="00091799" w:rsidRPr="00091799">
          <w:rPr>
            <w:rStyle w:val="Hyperlink"/>
            <w:rFonts w:ascii="Arial" w:hAnsi="Arial" w:cs="Arial"/>
            <w:sz w:val="22"/>
            <w:szCs w:val="22"/>
            <w:lang w:bidi="en-US"/>
          </w:rPr>
          <w:t>https://summitcounty.info/boh</w:t>
        </w:r>
      </w:hyperlink>
      <w:r w:rsidR="00091799">
        <w:rPr>
          <w:rFonts w:ascii="Arial" w:hAnsi="Arial" w:cs="Arial"/>
          <w:sz w:val="22"/>
          <w:szCs w:val="22"/>
        </w:rPr>
        <w:t>, or by scanning this QR code</w:t>
      </w:r>
      <w:r w:rsidR="008D0AFE">
        <w:rPr>
          <w:rFonts w:ascii="Arial" w:hAnsi="Arial" w:cs="Arial"/>
          <w:sz w:val="22"/>
          <w:szCs w:val="22"/>
        </w:rPr>
        <w:t>.</w:t>
      </w:r>
    </w:p>
    <w:p w14:paraId="7115DB84" w14:textId="7992C584" w:rsidR="008D0AFE" w:rsidRPr="008D0AFE" w:rsidRDefault="008D0AFE" w:rsidP="004A44F7">
      <w:pPr>
        <w:jc w:val="center"/>
        <w:rPr>
          <w:rFonts w:eastAsia="Times New Roman"/>
        </w:rPr>
      </w:pPr>
      <w:r w:rsidRPr="008D0AFE">
        <w:rPr>
          <w:rFonts w:eastAsia="Times New Roman"/>
          <w:noProof/>
        </w:rPr>
        <w:drawing>
          <wp:inline distT="0" distB="0" distL="0" distR="0" wp14:anchorId="61E6DF6A" wp14:editId="1CE26FDA">
            <wp:extent cx="1233377" cy="1233377"/>
            <wp:effectExtent l="0" t="0" r="5080" b="5080"/>
            <wp:docPr id="1" name="Picture 1" descr="C:\Users\kbabitz\Documents\Health Code\30 day Public Comment Materials\summitcounty.info_bo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abitz\Documents\Health Code\30 day Public Comment Materials\summitcounty.info_boh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52" cy="128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ED7BB" w14:textId="49BEA460" w:rsidR="00D621E4" w:rsidRDefault="008D0AFE" w:rsidP="00D621E4">
      <w:pPr>
        <w:rPr>
          <w:rFonts w:ascii="Arial" w:hAnsi="Arial" w:cs="Arial"/>
          <w:szCs w:val="22"/>
        </w:rPr>
      </w:pPr>
      <w:r w:rsidRPr="008D0AFE">
        <w:rPr>
          <w:rFonts w:ascii="Arial" w:hAnsi="Arial" w:cs="Arial"/>
          <w:b/>
          <w:bCs/>
          <w:szCs w:val="22"/>
        </w:rPr>
        <w:t xml:space="preserve">All public comment on the proposed changes must be postmarked or received no later than 11:59 pm on </w:t>
      </w:r>
      <w:r w:rsidR="004B5E54">
        <w:rPr>
          <w:rFonts w:ascii="Arial" w:hAnsi="Arial" w:cs="Arial"/>
          <w:b/>
          <w:bCs/>
          <w:szCs w:val="22"/>
        </w:rPr>
        <w:t>March 13</w:t>
      </w:r>
      <w:r w:rsidRPr="008D0AFE">
        <w:rPr>
          <w:rFonts w:ascii="Arial" w:hAnsi="Arial" w:cs="Arial"/>
          <w:b/>
          <w:bCs/>
          <w:szCs w:val="22"/>
        </w:rPr>
        <w:t>, 202</w:t>
      </w:r>
      <w:r w:rsidR="004B5E54">
        <w:rPr>
          <w:rFonts w:ascii="Arial" w:hAnsi="Arial" w:cs="Arial"/>
          <w:b/>
          <w:bCs/>
          <w:szCs w:val="22"/>
        </w:rPr>
        <w:t>6</w:t>
      </w:r>
      <w:r w:rsidRPr="008D0AFE">
        <w:rPr>
          <w:rFonts w:ascii="Arial" w:hAnsi="Arial" w:cs="Arial"/>
          <w:b/>
          <w:bCs/>
          <w:szCs w:val="22"/>
        </w:rPr>
        <w:t xml:space="preserve">. Please contact </w:t>
      </w:r>
      <w:r w:rsidR="00D244FE">
        <w:rPr>
          <w:rFonts w:ascii="Arial" w:hAnsi="Arial" w:cs="Arial"/>
          <w:b/>
          <w:bCs/>
          <w:szCs w:val="22"/>
        </w:rPr>
        <w:t>Nathan Brooks</w:t>
      </w:r>
      <w:r w:rsidRPr="008D0AFE">
        <w:rPr>
          <w:rFonts w:ascii="Arial" w:hAnsi="Arial" w:cs="Arial"/>
          <w:b/>
          <w:bCs/>
          <w:szCs w:val="22"/>
        </w:rPr>
        <w:t xml:space="preserve"> (</w:t>
      </w:r>
      <w:hyperlink r:id="rId13" w:history="1">
        <w:r w:rsidR="00D244FE" w:rsidRPr="00922B36">
          <w:rPr>
            <w:rStyle w:val="Hyperlink"/>
            <w:rFonts w:ascii="Arial" w:hAnsi="Arial" w:cs="Arial"/>
            <w:b/>
            <w:bCs/>
            <w:szCs w:val="22"/>
          </w:rPr>
          <w:t>nbrooks@summitcountyutah.gov</w:t>
        </w:r>
      </w:hyperlink>
      <w:r w:rsidRPr="008D0AFE">
        <w:rPr>
          <w:rFonts w:ascii="Arial" w:hAnsi="Arial" w:cs="Arial"/>
          <w:b/>
          <w:bCs/>
          <w:szCs w:val="22"/>
        </w:rPr>
        <w:t xml:space="preserve">) with any comments on proposed changes for Chapter </w:t>
      </w:r>
      <w:r w:rsidR="00D244FE">
        <w:rPr>
          <w:rFonts w:ascii="Arial" w:hAnsi="Arial" w:cs="Arial"/>
          <w:b/>
          <w:bCs/>
          <w:szCs w:val="22"/>
        </w:rPr>
        <w:t>15</w:t>
      </w:r>
      <w:r>
        <w:rPr>
          <w:rFonts w:ascii="Arial" w:hAnsi="Arial" w:cs="Arial"/>
          <w:b/>
          <w:bCs/>
          <w:szCs w:val="22"/>
        </w:rPr>
        <w:t>:</w:t>
      </w:r>
      <w:r w:rsidRPr="008D0AFE">
        <w:rPr>
          <w:rFonts w:ascii="Arial" w:hAnsi="Arial" w:cs="Arial"/>
          <w:b/>
          <w:bCs/>
          <w:szCs w:val="22"/>
        </w:rPr>
        <w:t xml:space="preserve"> </w:t>
      </w:r>
      <w:r w:rsidR="00D244FE">
        <w:rPr>
          <w:rFonts w:ascii="Arial" w:hAnsi="Arial" w:cs="Arial"/>
          <w:b/>
          <w:bCs/>
          <w:szCs w:val="22"/>
        </w:rPr>
        <w:t>Body Art and Permanent Makeup Establishments</w:t>
      </w:r>
      <w:r w:rsidRPr="008D0AFE">
        <w:rPr>
          <w:rFonts w:ascii="Arial" w:hAnsi="Arial" w:cs="Arial"/>
          <w:b/>
          <w:bCs/>
          <w:szCs w:val="22"/>
        </w:rPr>
        <w:t xml:space="preserve">. Please call </w:t>
      </w:r>
      <w:r>
        <w:rPr>
          <w:rFonts w:ascii="Arial" w:hAnsi="Arial" w:cs="Arial"/>
          <w:b/>
          <w:bCs/>
          <w:szCs w:val="22"/>
        </w:rPr>
        <w:t>the Health Department</w:t>
      </w:r>
      <w:r w:rsidRPr="008D0AFE">
        <w:rPr>
          <w:rFonts w:ascii="Arial" w:hAnsi="Arial" w:cs="Arial"/>
          <w:b/>
          <w:bCs/>
          <w:szCs w:val="22"/>
        </w:rPr>
        <w:t xml:space="preserve"> </w:t>
      </w:r>
      <w:proofErr w:type="gramStart"/>
      <w:r w:rsidRPr="008D0AFE">
        <w:rPr>
          <w:rFonts w:ascii="Arial" w:hAnsi="Arial" w:cs="Arial"/>
          <w:b/>
          <w:bCs/>
          <w:szCs w:val="22"/>
        </w:rPr>
        <w:t>at</w:t>
      </w:r>
      <w:proofErr w:type="gramEnd"/>
      <w:r w:rsidRPr="008D0AFE">
        <w:rPr>
          <w:rFonts w:ascii="Arial" w:hAnsi="Arial" w:cs="Arial"/>
          <w:b/>
          <w:bCs/>
          <w:szCs w:val="22"/>
        </w:rPr>
        <w:t xml:space="preserve"> 435-333-1500 and ask for </w:t>
      </w:r>
      <w:r w:rsidR="00D244FE">
        <w:rPr>
          <w:rFonts w:ascii="Arial" w:hAnsi="Arial" w:cs="Arial"/>
          <w:b/>
          <w:bCs/>
          <w:szCs w:val="22"/>
        </w:rPr>
        <w:t>Nathan Brooks</w:t>
      </w:r>
      <w:r w:rsidRPr="008D0AFE">
        <w:rPr>
          <w:rFonts w:ascii="Arial" w:hAnsi="Arial" w:cs="Arial"/>
          <w:b/>
          <w:bCs/>
          <w:szCs w:val="22"/>
        </w:rPr>
        <w:t xml:space="preserve"> to provide </w:t>
      </w:r>
      <w:proofErr w:type="gramStart"/>
      <w:r w:rsidRPr="008D0AFE">
        <w:rPr>
          <w:rFonts w:ascii="Arial" w:hAnsi="Arial" w:cs="Arial"/>
          <w:b/>
          <w:bCs/>
          <w:szCs w:val="22"/>
        </w:rPr>
        <w:t>comment</w:t>
      </w:r>
      <w:proofErr w:type="gramEnd"/>
      <w:r w:rsidRPr="008D0AFE">
        <w:rPr>
          <w:rFonts w:ascii="Arial" w:hAnsi="Arial" w:cs="Arial"/>
          <w:b/>
          <w:bCs/>
          <w:szCs w:val="22"/>
        </w:rPr>
        <w:t xml:space="preserve"> over the phone. Please mail public comments to the address listed below.</w:t>
      </w:r>
      <w:r w:rsidR="00D621E4">
        <w:rPr>
          <w:rStyle w:val="Strong"/>
          <w:rFonts w:ascii="Arial" w:hAnsi="Arial" w:cs="Arial"/>
          <w:szCs w:val="22"/>
        </w:rPr>
        <w:t xml:space="preserve"> </w:t>
      </w:r>
    </w:p>
    <w:p w14:paraId="7C851329" w14:textId="6F942D22" w:rsidR="00D621E4" w:rsidRDefault="00D621E4" w:rsidP="00D638DE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Attention: </w:t>
      </w:r>
      <w:r w:rsidR="00D244FE">
        <w:rPr>
          <w:rFonts w:ascii="Arial" w:hAnsi="Arial" w:cs="Arial"/>
          <w:sz w:val="22"/>
          <w:szCs w:val="22"/>
        </w:rPr>
        <w:t>Nathan Brooks</w:t>
      </w:r>
      <w:r w:rsidRPr="00692AB9">
        <w:rPr>
          <w:rFonts w:ascii="Arial" w:hAnsi="Arial" w:cs="Arial"/>
          <w:sz w:val="22"/>
          <w:szCs w:val="22"/>
        </w:rPr>
        <w:br/>
        <w:t>Summit County Health Department</w:t>
      </w:r>
      <w:r w:rsidRPr="00692AB9">
        <w:rPr>
          <w:rFonts w:ascii="Arial" w:hAnsi="Arial" w:cs="Arial"/>
          <w:sz w:val="22"/>
          <w:szCs w:val="22"/>
        </w:rPr>
        <w:br/>
        <w:t>650 Round Valley Drive</w:t>
      </w:r>
      <w:r>
        <w:rPr>
          <w:rFonts w:ascii="Arial" w:hAnsi="Arial" w:cs="Arial"/>
          <w:sz w:val="22"/>
          <w:szCs w:val="22"/>
        </w:rPr>
        <w:t xml:space="preserve">, </w:t>
      </w:r>
      <w:r w:rsidRPr="00692AB9">
        <w:rPr>
          <w:rFonts w:ascii="Arial" w:hAnsi="Arial" w:cs="Arial"/>
          <w:sz w:val="22"/>
          <w:szCs w:val="22"/>
        </w:rPr>
        <w:t>Park City, Utah 84060</w:t>
      </w:r>
    </w:p>
    <w:p w14:paraId="4D6BF8AE" w14:textId="39881569" w:rsidR="00A702EA" w:rsidRPr="00D638DE" w:rsidRDefault="005B04AA" w:rsidP="00D638DE">
      <w:pPr>
        <w:pStyle w:val="NormalWeb"/>
        <w:rPr>
          <w:rFonts w:ascii="Arial" w:hAnsi="Arial" w:cs="Arial"/>
          <w:sz w:val="22"/>
          <w:szCs w:val="22"/>
        </w:rPr>
      </w:pPr>
      <w:r w:rsidRPr="005B04AA">
        <w:rPr>
          <w:rFonts w:ascii="Arial" w:hAnsi="Arial" w:cs="Arial"/>
          <w:b/>
          <w:bCs/>
          <w:sz w:val="22"/>
          <w:szCs w:val="22"/>
          <w:lang w:bidi="en-US"/>
        </w:rPr>
        <w:t xml:space="preserve">Public comments will also be </w:t>
      </w:r>
      <w:proofErr w:type="gramStart"/>
      <w:r w:rsidRPr="005B04AA">
        <w:rPr>
          <w:rFonts w:ascii="Arial" w:hAnsi="Arial" w:cs="Arial"/>
          <w:b/>
          <w:bCs/>
          <w:sz w:val="22"/>
          <w:szCs w:val="22"/>
          <w:lang w:bidi="en-US"/>
        </w:rPr>
        <w:t>taken</w:t>
      </w:r>
      <w:proofErr w:type="gramEnd"/>
      <w:r w:rsidRPr="005B04AA">
        <w:rPr>
          <w:rFonts w:ascii="Arial" w:hAnsi="Arial" w:cs="Arial"/>
          <w:b/>
          <w:bCs/>
          <w:sz w:val="22"/>
          <w:szCs w:val="22"/>
          <w:lang w:bidi="en-US"/>
        </w:rPr>
        <w:t xml:space="preserve"> at the Board of Health meeting held on Monday, </w:t>
      </w:r>
      <w:r w:rsidR="00D244FE">
        <w:rPr>
          <w:rFonts w:ascii="Arial" w:hAnsi="Arial" w:cs="Arial"/>
          <w:b/>
          <w:bCs/>
          <w:sz w:val="22"/>
          <w:szCs w:val="22"/>
          <w:lang w:bidi="en-US"/>
        </w:rPr>
        <w:t>April 6</w:t>
      </w:r>
      <w:r w:rsidRPr="005B04AA">
        <w:rPr>
          <w:rFonts w:ascii="Arial" w:hAnsi="Arial" w:cs="Arial"/>
          <w:b/>
          <w:bCs/>
          <w:sz w:val="22"/>
          <w:szCs w:val="22"/>
          <w:lang w:bidi="en-US"/>
        </w:rPr>
        <w:t>,</w:t>
      </w:r>
      <w:r w:rsidR="00D244FE">
        <w:rPr>
          <w:rFonts w:ascii="Arial" w:hAnsi="Arial" w:cs="Arial"/>
          <w:b/>
          <w:bCs/>
          <w:sz w:val="22"/>
          <w:szCs w:val="22"/>
          <w:lang w:bidi="en-US"/>
        </w:rPr>
        <w:t xml:space="preserve"> </w:t>
      </w:r>
      <w:proofErr w:type="gramStart"/>
      <w:r w:rsidR="00D244FE">
        <w:rPr>
          <w:rFonts w:ascii="Arial" w:hAnsi="Arial" w:cs="Arial"/>
          <w:b/>
          <w:bCs/>
          <w:sz w:val="22"/>
          <w:szCs w:val="22"/>
          <w:lang w:bidi="en-US"/>
        </w:rPr>
        <w:t>2026</w:t>
      </w:r>
      <w:proofErr w:type="gramEnd"/>
      <w:r w:rsidRPr="005B04AA">
        <w:rPr>
          <w:rFonts w:ascii="Arial" w:hAnsi="Arial" w:cs="Arial"/>
          <w:b/>
          <w:bCs/>
          <w:sz w:val="22"/>
          <w:szCs w:val="22"/>
          <w:lang w:bidi="en-US"/>
        </w:rPr>
        <w:t xml:space="preserve"> at 4:00 p.m.</w:t>
      </w:r>
    </w:p>
    <w:sectPr w:rsidR="00A702EA" w:rsidRPr="00D638DE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1476" w14:textId="77777777" w:rsidR="00D85F7B" w:rsidRDefault="00D85F7B" w:rsidP="00AA7578">
      <w:pPr>
        <w:spacing w:after="0" w:line="240" w:lineRule="auto"/>
      </w:pPr>
      <w:r>
        <w:separator/>
      </w:r>
    </w:p>
  </w:endnote>
  <w:endnote w:type="continuationSeparator" w:id="0">
    <w:p w14:paraId="6F886DF1" w14:textId="77777777" w:rsidR="00D85F7B" w:rsidRDefault="00D85F7B" w:rsidP="00AA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5332" w14:textId="77777777" w:rsidR="00D85F7B" w:rsidRDefault="00D85F7B" w:rsidP="00AA7578">
      <w:pPr>
        <w:spacing w:after="0" w:line="240" w:lineRule="auto"/>
      </w:pPr>
      <w:r>
        <w:separator/>
      </w:r>
    </w:p>
  </w:footnote>
  <w:footnote w:type="continuationSeparator" w:id="0">
    <w:p w14:paraId="2F9B4BB8" w14:textId="77777777" w:rsidR="00D85F7B" w:rsidRDefault="00D85F7B" w:rsidP="00AA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4970" w14:textId="77777777" w:rsidR="00AA7578" w:rsidRDefault="00AA75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FCB796" wp14:editId="021BC572">
              <wp:simplePos x="0" y="0"/>
              <wp:positionH relativeFrom="column">
                <wp:posOffset>-924791</wp:posOffset>
              </wp:positionH>
              <wp:positionV relativeFrom="paragraph">
                <wp:posOffset>-581891</wp:posOffset>
              </wp:positionV>
              <wp:extent cx="270164" cy="10357945"/>
              <wp:effectExtent l="0" t="0" r="0" b="5715"/>
              <wp:wrapNone/>
              <wp:docPr id="37260333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164" cy="10357945"/>
                      </a:xfrm>
                      <a:prstGeom prst="rect">
                        <a:avLst/>
                      </a:prstGeom>
                      <a:solidFill>
                        <a:srgbClr val="7B807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33D74C" id="Rectangle 3" o:spid="_x0000_s1026" style="position:absolute;margin-left:-72.8pt;margin-top:-45.8pt;width:21.25pt;height:8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" fillcolor="#7b807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271CB"/>
    <w:multiLevelType w:val="hybridMultilevel"/>
    <w:tmpl w:val="4CE8D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86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EwNDM1NzKwNDQ3tDRS0lEKTi0uzszPAykwrAUASPGYHCwAAAA="/>
  </w:docVars>
  <w:rsids>
    <w:rsidRoot w:val="00D621E4"/>
    <w:rsid w:val="00091799"/>
    <w:rsid w:val="000B03FC"/>
    <w:rsid w:val="000E0AE1"/>
    <w:rsid w:val="00133E8F"/>
    <w:rsid w:val="0015026C"/>
    <w:rsid w:val="001B0089"/>
    <w:rsid w:val="004964B2"/>
    <w:rsid w:val="004A44F7"/>
    <w:rsid w:val="004B5E54"/>
    <w:rsid w:val="005907E3"/>
    <w:rsid w:val="005B04AA"/>
    <w:rsid w:val="005E5527"/>
    <w:rsid w:val="0076228C"/>
    <w:rsid w:val="008A4675"/>
    <w:rsid w:val="008D0AFE"/>
    <w:rsid w:val="009357A7"/>
    <w:rsid w:val="009A702F"/>
    <w:rsid w:val="00A702EA"/>
    <w:rsid w:val="00AA7578"/>
    <w:rsid w:val="00AD0D52"/>
    <w:rsid w:val="00B50DC5"/>
    <w:rsid w:val="00B837BF"/>
    <w:rsid w:val="00CA0805"/>
    <w:rsid w:val="00CF0611"/>
    <w:rsid w:val="00D201CC"/>
    <w:rsid w:val="00D244FE"/>
    <w:rsid w:val="00D621E4"/>
    <w:rsid w:val="00D638DE"/>
    <w:rsid w:val="00D773EF"/>
    <w:rsid w:val="00D85F7B"/>
    <w:rsid w:val="00DA6205"/>
    <w:rsid w:val="00DB13DD"/>
    <w:rsid w:val="00DF3E19"/>
    <w:rsid w:val="00F31CC3"/>
    <w:rsid w:val="00F9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87E0D"/>
  <w15:chartTrackingRefBased/>
  <w15:docId w15:val="{A67A58E8-DA95-4D36-A97C-6792FF8A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E8F"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57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A7578"/>
  </w:style>
  <w:style w:type="paragraph" w:styleId="Footer">
    <w:name w:val="footer"/>
    <w:basedOn w:val="Normal"/>
    <w:link w:val="FooterChar"/>
    <w:uiPriority w:val="99"/>
    <w:unhideWhenUsed/>
    <w:rsid w:val="00AA757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A7578"/>
  </w:style>
  <w:style w:type="character" w:styleId="Hyperlink">
    <w:name w:val="Hyperlink"/>
    <w:basedOn w:val="DefaultParagraphFont"/>
    <w:uiPriority w:val="99"/>
    <w:unhideWhenUsed/>
    <w:rsid w:val="00D621E4"/>
    <w:rPr>
      <w:color w:val="0563C1" w:themeColor="hyperlink"/>
      <w:u w:val="single"/>
    </w:rPr>
  </w:style>
  <w:style w:type="paragraph" w:customStyle="1" w:styleId="msolistparagraph0">
    <w:name w:val="msolistparagraph"/>
    <w:basedOn w:val="Normal"/>
    <w:rsid w:val="00D621E4"/>
    <w:pPr>
      <w:spacing w:after="0" w:line="240" w:lineRule="auto"/>
      <w:ind w:left="720"/>
    </w:pPr>
    <w:rPr>
      <w:rFonts w:eastAsia="Arial Unicode MS" w:cs="Arial Unicode MS"/>
      <w:color w:val="auto"/>
      <w:kern w:val="0"/>
      <w:szCs w:val="22"/>
      <w:lang w:bidi="ar-SA"/>
      <w14:ligatures w14:val="none"/>
    </w:rPr>
  </w:style>
  <w:style w:type="paragraph" w:styleId="NormalWeb">
    <w:name w:val="Normal (Web)"/>
    <w:basedOn w:val="Normal"/>
    <w:uiPriority w:val="99"/>
    <w:unhideWhenUsed/>
    <w:rsid w:val="00D62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D621E4"/>
    <w:rPr>
      <w:b/>
      <w:bCs/>
    </w:rPr>
  </w:style>
  <w:style w:type="paragraph" w:customStyle="1" w:styleId="Default">
    <w:name w:val="Default"/>
    <w:rsid w:val="00D621E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6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brooks@summitcountyutah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12.safelinks.protection.outlook.com/?url=https%3A%2F%2Fsummitcounty.info%2Fboh&amp;data=05%7C02%7Ckbabitz%40summitcountyutah.gov%7Cd54083ff622b40949f7308dce7eb4861%7C497f0086ed7845149cc43715b1894e4e%7C0%7C0%7C638640245832183453%7CUnknown%7CTWFpbGZsb3d8eyJWIjoiMC4wLjAwMDAiLCJQIjoiV2luMzIiLCJBTiI6Ik1haWwiLCJXVCI6Mn0%3D%7C0%7C%7C%7C&amp;sdata=HthiBZGvBxVfv4tCggWJhEEncCvKPIMBfBRmOyt7VFI%3D&amp;reserved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lson\Downloads\Summit%20County%20letterhead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5D5880E829442A06F2DBFA1EAC581" ma:contentTypeVersion="6" ma:contentTypeDescription="Create a new document." ma:contentTypeScope="" ma:versionID="601fafd91e7c4b0080ee69c738de4427">
  <xsd:schema xmlns:xsd="http://www.w3.org/2001/XMLSchema" xmlns:xs="http://www.w3.org/2001/XMLSchema" xmlns:p="http://schemas.microsoft.com/office/2006/metadata/properties" xmlns:ns2="73490d6c-d8ea-4fd7-b4b3-a9b01ba352db" xmlns:ns3="e00fd6e9-561b-4280-ada9-325b525a1fdf" targetNamespace="http://schemas.microsoft.com/office/2006/metadata/properties" ma:root="true" ma:fieldsID="4813ea22b52895377cadb240725e72aa" ns2:_="" ns3:_="">
    <xsd:import namespace="73490d6c-d8ea-4fd7-b4b3-a9b01ba352db"/>
    <xsd:import namespace="e00fd6e9-561b-4280-ada9-325b525a1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90d6c-d8ea-4fd7-b4b3-a9b01ba35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fd6e9-561b-4280-ada9-325b525a1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BE84F-FE2F-4FEE-AFC5-62AE3A1BB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456C8-E57A-40FD-828E-619D3742B6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B7CE99-4104-4DDD-A495-C7ACDCA72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90d6c-d8ea-4fd7-b4b3-a9b01ba352db"/>
    <ds:schemaRef ds:uri="e00fd6e9-561b-4280-ada9-325b525a1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Summit County letterhead template (1)</Template>
  <TotalTime>303</TotalTime>
  <Pages>1</Pages>
  <Words>225</Words>
  <Characters>1215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Wilson</dc:creator>
  <cp:keywords/>
  <dc:description/>
  <cp:lastModifiedBy>Penci Carreno</cp:lastModifiedBy>
  <cp:revision>6</cp:revision>
  <dcterms:created xsi:type="dcterms:W3CDTF">2026-02-03T16:19:00Z</dcterms:created>
  <dcterms:modified xsi:type="dcterms:W3CDTF">2026-02-05T18:02:00Z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0x0101008605D5880E829442A06F2DBFA1EAC581</vt:lpwstr>
  </property>
</Properties>
</file>