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B47A6" w14:textId="77777777" w:rsidR="00800586" w:rsidRPr="00DF7E55" w:rsidRDefault="00800586" w:rsidP="00800586">
      <w:pPr>
        <w:jc w:val="center"/>
        <w:rPr>
          <w:b/>
          <w:bCs/>
          <w:lang w:val="pt-PT"/>
        </w:rPr>
      </w:pPr>
      <w:r w:rsidRPr="00DF7E55">
        <w:rPr>
          <w:b/>
          <w:bCs/>
          <w:lang w:val="pt-PT"/>
        </w:rPr>
        <w:t>CIUDAD DE WEST JORDAN, UTAH</w:t>
      </w:r>
    </w:p>
    <w:p w14:paraId="3FD89EFF" w14:textId="77777777" w:rsidR="00800586" w:rsidRPr="00DF7E55" w:rsidRDefault="00800586" w:rsidP="00800586">
      <w:pPr>
        <w:jc w:val="center"/>
        <w:rPr>
          <w:b/>
          <w:bCs/>
          <w:lang w:val="pt-PT"/>
        </w:rPr>
      </w:pPr>
      <w:r w:rsidRPr="00DF7E55">
        <w:rPr>
          <w:b/>
          <w:bCs/>
          <w:lang w:val="pt-PT"/>
        </w:rPr>
        <w:t>AVISO DE AUDIENCIA PÚBLICA</w:t>
      </w:r>
    </w:p>
    <w:p w14:paraId="7458617E" w14:textId="77777777" w:rsidR="00800586" w:rsidRPr="00DF7E55" w:rsidRDefault="00800586" w:rsidP="00800586">
      <w:pPr>
        <w:rPr>
          <w:lang w:val="pt-PT"/>
        </w:rPr>
      </w:pPr>
      <w:r w:rsidRPr="005D6AB5">
        <w:rPr>
          <w:lang w:val="pt-PT"/>
        </w:rPr>
        <w:t xml:space="preserve">La ciudad de West Jordan (la Ciudad) inicia un periodo de comentarios públicos hasta el 10 de marzo de 2026, que incluye una encuesta sobre las necesidades de la comunidad, y anuncia la primera de dos audiencias públicas para recabar la opinión de los ciudadanos sobre el Plan de Acción y Presupuesto Anual del Programa (PY) 2026 del Departamento de Vivienda y Desarrollo Urbano de los Estados Unidos (HUD). </w:t>
      </w:r>
      <w:r w:rsidRPr="00DF7E55">
        <w:rPr>
          <w:lang w:val="pt-PT"/>
        </w:rPr>
        <w:t>La Ciudad prevé una asignación de aproximadamente 491 301 dólares en fondos del Programa de Subvenciones para el Desarrollo Comunitario (CDBG) del HUD para el año fiscal 2026 y está recabando comentarios públicos sobre cómo deben utilizarse estos fondos.</w:t>
      </w:r>
    </w:p>
    <w:p w14:paraId="7DA11C33" w14:textId="77777777" w:rsidR="00800586" w:rsidRPr="00DF7E55" w:rsidRDefault="00800586" w:rsidP="00800586">
      <w:pPr>
        <w:rPr>
          <w:b/>
          <w:bCs/>
          <w:lang w:val="pt-PT"/>
        </w:rPr>
      </w:pPr>
      <w:r w:rsidRPr="00DF7E55">
        <w:rPr>
          <w:b/>
          <w:bCs/>
          <w:lang w:val="pt-PT"/>
        </w:rPr>
        <w:t xml:space="preserve">Se anima a la comunidad de West Jordan a participar de las siguientes maneras: </w:t>
      </w:r>
    </w:p>
    <w:p w14:paraId="28C3D36E" w14:textId="77777777" w:rsidR="00800586" w:rsidRPr="005D6AB5" w:rsidRDefault="00800586" w:rsidP="00800586">
      <w:pPr>
        <w:rPr>
          <w:b/>
          <w:bCs/>
          <w:lang w:val="pt-PT"/>
        </w:rPr>
      </w:pPr>
      <w:r w:rsidRPr="005D6AB5">
        <w:rPr>
          <w:b/>
          <w:bCs/>
          <w:lang w:val="pt-PT"/>
        </w:rPr>
        <w:t>I. Asistir a la audiencia pública n.º 1</w:t>
      </w:r>
    </w:p>
    <w:p w14:paraId="7B92E305" w14:textId="77777777" w:rsidR="00800586" w:rsidRPr="00DF7E55" w:rsidRDefault="00800586" w:rsidP="00800586">
      <w:pPr>
        <w:rPr>
          <w:lang w:val="pt-PT"/>
        </w:rPr>
      </w:pPr>
      <w:r w:rsidRPr="00DF7E55">
        <w:rPr>
          <w:lang w:val="pt-PT"/>
        </w:rPr>
        <w:t xml:space="preserve">El Comité de Subvenciones en Bloque para el Desarrollo Comunitario (CDBG) de la ciudad de West Jordan celebrará una audiencia pública a </w:t>
      </w:r>
      <w:r w:rsidRPr="00DF7E55">
        <w:rPr>
          <w:b/>
          <w:bCs/>
          <w:lang w:val="pt-PT"/>
        </w:rPr>
        <w:t>las 11:00 a. m. del martes 10 de marzo de 2026</w:t>
      </w:r>
      <w:r w:rsidRPr="00DF7E55">
        <w:rPr>
          <w:lang w:val="pt-PT"/>
        </w:rPr>
        <w:t xml:space="preserve"> en la sala de conferencias del ayuntamiento, situada en la segunda planta del edificio del ayuntamiento de West Jordan, en 8000 South Redwood Road, West Jordan. El objetivo de la reunión es recabar las opiniones de los residentes y responder a las propuestas y preguntas relativas a las necesidades de vivienda y desarrollo comunitario, el desarrollo de las actividades propuestas, las estrategias y medidas propuestas para promover de manera afirmativa la vivienda justa y la revisión del rendimiento del programa. En la audiencia se debatirán los siguientes puntos:</w:t>
      </w:r>
    </w:p>
    <w:p w14:paraId="4D1C42A2" w14:textId="77777777" w:rsidR="00800586" w:rsidRPr="00DF7E55" w:rsidRDefault="00800586" w:rsidP="00800586">
      <w:pPr>
        <w:rPr>
          <w:lang w:val="pt-PT"/>
        </w:rPr>
      </w:pPr>
      <w:r w:rsidRPr="00DF7E55">
        <w:rPr>
          <w:lang w:val="pt-PT"/>
        </w:rPr>
        <w:t>A. Necesidades de vivienda y desarrollo comunitario</w:t>
      </w:r>
    </w:p>
    <w:p w14:paraId="1FFD4D99" w14:textId="77777777" w:rsidR="00800586" w:rsidRPr="00DF7E55" w:rsidRDefault="00800586" w:rsidP="00800586">
      <w:pPr>
        <w:rPr>
          <w:lang w:val="pt-PT"/>
        </w:rPr>
      </w:pPr>
      <w:r w:rsidRPr="00DF7E55">
        <w:rPr>
          <w:lang w:val="pt-PT"/>
        </w:rPr>
        <w:t>B. Estrategias y medidas propuestas para promover de manera afirmativa la vivienda justa</w:t>
      </w:r>
    </w:p>
    <w:p w14:paraId="539B4361" w14:textId="77777777" w:rsidR="00800586" w:rsidRPr="00DF7E55" w:rsidRDefault="00800586" w:rsidP="00800586">
      <w:pPr>
        <w:rPr>
          <w:lang w:val="pt-PT"/>
        </w:rPr>
      </w:pPr>
      <w:r w:rsidRPr="00DF7E55">
        <w:rPr>
          <w:lang w:val="pt-PT"/>
        </w:rPr>
        <w:t>C. El desempeño pasado de la ciudad en proyectos CDBG financiados por el Departamento de Vivienda y Desarrollo Urbano</w:t>
      </w:r>
    </w:p>
    <w:p w14:paraId="483E557D" w14:textId="77777777" w:rsidR="00800586" w:rsidRPr="005D6AB5" w:rsidRDefault="00800586" w:rsidP="00800586">
      <w:pPr>
        <w:rPr>
          <w:lang w:val="pt-PT"/>
        </w:rPr>
      </w:pPr>
      <w:r w:rsidRPr="005D6AB5">
        <w:rPr>
          <w:lang w:val="pt-PT"/>
        </w:rPr>
        <w:t>Se anima a todos los residentes, en particular a las personas con ingresos bajos y moderados y a los residentes de barrios marginales y zonas degradadas de la ciudad de West Jordan, a que asistan a esta reunión.</w:t>
      </w:r>
    </w:p>
    <w:p w14:paraId="4D511314" w14:textId="77777777" w:rsidR="00800586" w:rsidRPr="00DF7E55" w:rsidRDefault="00800586" w:rsidP="00800586">
      <w:pPr>
        <w:rPr>
          <w:lang w:val="pt-PT"/>
        </w:rPr>
      </w:pPr>
      <w:r w:rsidRPr="00DF7E55">
        <w:rPr>
          <w:lang w:val="pt-PT"/>
        </w:rPr>
        <w:t>De conformidad con la Ley de Estadounidenses con Discapacidades, la ciudad de West Jordan realizará las adaptaciones razonables para facilitar la participación en la reunión. Las solicitudes de asistencia pueden realizarse poniéndose en contacto con la Oficina de Subvenciones para el Desarrollo Comunitario en el 801-569-5000, con al menos tres días hábiles de antelación a la reunión. TTY711</w:t>
      </w:r>
    </w:p>
    <w:p w14:paraId="073617CB" w14:textId="77777777" w:rsidR="00800586" w:rsidRPr="00DF7E55" w:rsidRDefault="00800586" w:rsidP="00800586">
      <w:pPr>
        <w:rPr>
          <w:lang w:val="pt-PT"/>
        </w:rPr>
      </w:pPr>
      <w:r w:rsidRPr="00DF7E55">
        <w:rPr>
          <w:lang w:val="pt-PT"/>
        </w:rPr>
        <w:lastRenderedPageBreak/>
        <w:t>El procedimiento puede verse de las siguientes maneras:</w:t>
      </w:r>
    </w:p>
    <w:p w14:paraId="234DDD0D" w14:textId="77777777" w:rsidR="00800586" w:rsidRPr="00DF7E55" w:rsidRDefault="00800586" w:rsidP="00800586">
      <w:pPr>
        <w:rPr>
          <w:lang w:val="pt-PT"/>
        </w:rPr>
      </w:pPr>
      <w:r w:rsidRPr="00DF7E55">
        <w:rPr>
          <w:lang w:val="pt-PT"/>
        </w:rPr>
        <w:t>Reunión en línea a través de Teams</w:t>
      </w:r>
    </w:p>
    <w:p w14:paraId="37B73A23" w14:textId="1CDB3268" w:rsidR="00800586" w:rsidRPr="00DF7E55" w:rsidRDefault="00800586" w:rsidP="00800586">
      <w:pPr>
        <w:rPr>
          <w:lang w:val="pt-PT"/>
        </w:rPr>
      </w:pPr>
      <w:r w:rsidRPr="00DF7E55">
        <w:rPr>
          <w:lang w:val="pt-PT"/>
        </w:rPr>
        <w:t xml:space="preserve">Únase: </w:t>
      </w:r>
      <w:hyperlink r:id="rId4" w:history="1">
        <w:r w:rsidRPr="00DF7E55">
          <w:rPr>
            <w:rStyle w:val="Hyperlink"/>
            <w:lang w:val="pt-PT"/>
          </w:rPr>
          <w:t>https://teams.microsoft.com/meet/23518892972206?p=W3HGIgJyD8UtAzMaCk</w:t>
        </w:r>
      </w:hyperlink>
    </w:p>
    <w:p w14:paraId="36C021E3" w14:textId="77777777" w:rsidR="00800586" w:rsidRPr="00DF7E55" w:rsidRDefault="00800586" w:rsidP="00800586">
      <w:pPr>
        <w:rPr>
          <w:lang w:val="pt-PT"/>
        </w:rPr>
      </w:pPr>
      <w:r w:rsidRPr="00DF7E55">
        <w:rPr>
          <w:lang w:val="pt-PT"/>
        </w:rPr>
        <w:t xml:space="preserve">ID de la reunión: 235 188 929 722 06 </w:t>
      </w:r>
    </w:p>
    <w:p w14:paraId="03E0C1D5" w14:textId="77777777" w:rsidR="00800586" w:rsidRPr="00DF7E55" w:rsidRDefault="00800586" w:rsidP="00800586">
      <w:pPr>
        <w:rPr>
          <w:lang w:val="pt-PT"/>
        </w:rPr>
      </w:pPr>
      <w:r w:rsidRPr="00DF7E55">
        <w:rPr>
          <w:lang w:val="pt-PT"/>
        </w:rPr>
        <w:t>Contraseña: AD9zU328</w:t>
      </w:r>
    </w:p>
    <w:p w14:paraId="1CD5EF2F" w14:textId="77777777" w:rsidR="00800586" w:rsidRPr="00DF7E55" w:rsidRDefault="00800586" w:rsidP="00800586">
      <w:pPr>
        <w:rPr>
          <w:lang w:val="pt-PT"/>
        </w:rPr>
      </w:pPr>
      <w:r w:rsidRPr="00DF7E55">
        <w:rPr>
          <w:lang w:val="pt-PT"/>
        </w:rPr>
        <w:t>Asista en persona a la sala de conferencias del ayuntamiento, 8000 South Redwood Road, West Jordan, Utah.</w:t>
      </w:r>
    </w:p>
    <w:p w14:paraId="4AC76806" w14:textId="77777777" w:rsidR="00800586" w:rsidRPr="00DF7E55" w:rsidRDefault="00800586" w:rsidP="00800586">
      <w:pPr>
        <w:rPr>
          <w:lang w:val="pt-PT"/>
        </w:rPr>
      </w:pPr>
      <w:r w:rsidRPr="00DF7E55">
        <w:rPr>
          <w:lang w:val="pt-PT"/>
        </w:rPr>
        <w:t xml:space="preserve">II. </w:t>
      </w:r>
      <w:r w:rsidRPr="00DF7E55">
        <w:rPr>
          <w:b/>
          <w:bCs/>
          <w:lang w:val="pt-PT"/>
        </w:rPr>
        <w:t>Complete la encuesta sobre las necesidades de la comunidad</w:t>
      </w:r>
    </w:p>
    <w:p w14:paraId="033D92F4" w14:textId="2E151021" w:rsidR="00800586" w:rsidRPr="00DF7E55" w:rsidRDefault="00800586" w:rsidP="00800586">
      <w:pPr>
        <w:rPr>
          <w:lang w:val="pt-PT"/>
        </w:rPr>
      </w:pPr>
      <w:r w:rsidRPr="00DF7E55">
        <w:rPr>
          <w:lang w:val="pt-PT"/>
        </w:rPr>
        <w:t xml:space="preserve">La ciudad de West Jordan abrirá la encuesta, a través de SurveyMonkey, del 6 de febrero de 2026 al 9 de marzo de 2026. Se puede acceder a la encuesta escaneando el código QR que aparece a continuación o visitando: </w:t>
      </w:r>
      <w:hyperlink r:id="rId5" w:history="1">
        <w:r w:rsidRPr="00DF7E55">
          <w:rPr>
            <w:rStyle w:val="Hyperlink"/>
            <w:lang w:val="pt-PT"/>
          </w:rPr>
          <w:t>https://www.surveymonkey.com/r/5SL7M56</w:t>
        </w:r>
      </w:hyperlink>
    </w:p>
    <w:p w14:paraId="6B50A150" w14:textId="66880504" w:rsidR="00800586" w:rsidRPr="00800586" w:rsidRDefault="00800586" w:rsidP="00800586">
      <w:pPr>
        <w:jc w:val="center"/>
      </w:pPr>
      <w:r w:rsidRPr="008E004E">
        <w:rPr>
          <w:noProof/>
        </w:rPr>
        <w:drawing>
          <wp:inline distT="0" distB="0" distL="0" distR="0" wp14:anchorId="0B35547B" wp14:editId="23FCC4EF">
            <wp:extent cx="2095500" cy="2095500"/>
            <wp:effectExtent l="0" t="0" r="0" b="0"/>
            <wp:docPr id="1764242039"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242039" name="Picture 1" descr="Qr code&#10;&#10;AI-generated content may be incorrect."/>
                    <pic:cNvPicPr/>
                  </pic:nvPicPr>
                  <pic:blipFill>
                    <a:blip r:embed="rId6"/>
                    <a:stretch>
                      <a:fillRect/>
                    </a:stretch>
                  </pic:blipFill>
                  <pic:spPr>
                    <a:xfrm>
                      <a:off x="0" y="0"/>
                      <a:ext cx="2095500" cy="2095500"/>
                    </a:xfrm>
                    <a:prstGeom prst="rect">
                      <a:avLst/>
                    </a:prstGeom>
                  </pic:spPr>
                </pic:pic>
              </a:graphicData>
            </a:graphic>
          </wp:inline>
        </w:drawing>
      </w:r>
    </w:p>
    <w:p w14:paraId="6C3B4D37" w14:textId="77777777" w:rsidR="00800586" w:rsidRPr="00DF7E55" w:rsidRDefault="00800586" w:rsidP="00800586">
      <w:pPr>
        <w:rPr>
          <w:lang w:val="pt-PT"/>
        </w:rPr>
      </w:pPr>
      <w:r w:rsidRPr="005D6AB5">
        <w:rPr>
          <w:lang w:val="pt-PT"/>
        </w:rPr>
        <w:t xml:space="preserve">Además, hay copias impresas disponibles en el Departamento de Desarrollo Comunitario de West Jordan, en el segundo piso del Ayuntamiento, en 8000 South Redwood Road. El Ayuntamiento está abierto de lunes a viernes de 8:00 a. m. a 5:00 p. m., cerrado los días festivos, y la persona de contacto es Megan Jensen. </w:t>
      </w:r>
      <w:r w:rsidRPr="00DF7E55">
        <w:rPr>
          <w:lang w:val="pt-PT"/>
        </w:rPr>
        <w:t>La encuesta se puede devolver en el mismo lugar una vez completada.</w:t>
      </w:r>
    </w:p>
    <w:p w14:paraId="4C2628D1" w14:textId="77777777" w:rsidR="00800586" w:rsidRPr="00DF7E55" w:rsidRDefault="00800586" w:rsidP="00800586">
      <w:pPr>
        <w:rPr>
          <w:b/>
          <w:bCs/>
          <w:lang w:val="pt-PT"/>
        </w:rPr>
      </w:pPr>
      <w:r w:rsidRPr="00DF7E55">
        <w:rPr>
          <w:b/>
          <w:bCs/>
          <w:lang w:val="pt-PT"/>
        </w:rPr>
        <w:t>III. Comentarios generales</w:t>
      </w:r>
    </w:p>
    <w:p w14:paraId="591A7516" w14:textId="77777777" w:rsidR="00800586" w:rsidRPr="00DF7E55" w:rsidRDefault="00800586" w:rsidP="00800586">
      <w:pPr>
        <w:rPr>
          <w:lang w:val="pt-PT"/>
        </w:rPr>
      </w:pPr>
      <w:r w:rsidRPr="00DF7E55">
        <w:rPr>
          <w:lang w:val="pt-PT"/>
        </w:rPr>
        <w:t xml:space="preserve">En lugar de completar una encuesta, la comunidad de West Jordan puede enviar comentarios sobre las necesidades de la comunidad o los cambios en el Plan de Participación Ciudadana de la ciudad por correo electrónico a Megan Jensen a WJPlanning@westjordan.utah.gov o por escrito al Departamento de Desarrollo Comunitario de la Ciudad de West Jordan, División de Subvenciones en Bloque, a la </w:t>
      </w:r>
      <w:r w:rsidRPr="00DF7E55">
        <w:rPr>
          <w:lang w:val="pt-PT"/>
        </w:rPr>
        <w:lastRenderedPageBreak/>
        <w:t xml:space="preserve">atención de: Coordinador de CDBG, 8000 S. Redwood Rd., West Jordan, UT 84088. Los comentarios por escrito deben especificar a qué aviso se refieren. </w:t>
      </w:r>
    </w:p>
    <w:p w14:paraId="3E28DC8F" w14:textId="77777777" w:rsidR="00DF7E55" w:rsidRDefault="00DF7E55" w:rsidP="00DF7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rPr>
      </w:pPr>
    </w:p>
    <w:p w14:paraId="40A22BB2" w14:textId="77777777" w:rsidR="00DF7E55" w:rsidRPr="00CF1EB0" w:rsidRDefault="00DF7E55" w:rsidP="00DF7E55">
      <w:pPr>
        <w:jc w:val="both"/>
        <w:rPr>
          <w:rFonts w:ascii="Times New Roman" w:hAnsi="Times New Roman"/>
        </w:rPr>
      </w:pPr>
      <w:r>
        <w:rPr>
          <w:rFonts w:ascii="Arial" w:hAnsi="Arial" w:cs="Arial"/>
        </w:rPr>
        <w:t>                                                    </w:t>
      </w:r>
      <w:r w:rsidRPr="00CF1EB0">
        <w:rPr>
          <w:rFonts w:ascii="Times New Roman" w:hAnsi="Times New Roman"/>
        </w:rPr>
        <w:t xml:space="preserve">Published this </w:t>
      </w:r>
      <w:r>
        <w:rPr>
          <w:rFonts w:ascii="Times New Roman" w:hAnsi="Times New Roman"/>
        </w:rPr>
        <w:t>8</w:t>
      </w:r>
      <w:r w:rsidRPr="00CF1EB0">
        <w:rPr>
          <w:rFonts w:ascii="Times New Roman" w:hAnsi="Times New Roman"/>
          <w:vertAlign w:val="superscript"/>
        </w:rPr>
        <w:t>th</w:t>
      </w:r>
      <w:r w:rsidRPr="00CF1EB0">
        <w:rPr>
          <w:rFonts w:ascii="Times New Roman" w:hAnsi="Times New Roman"/>
        </w:rPr>
        <w:t xml:space="preserve"> day of </w:t>
      </w:r>
      <w:r>
        <w:rPr>
          <w:rFonts w:ascii="Times New Roman" w:hAnsi="Times New Roman"/>
        </w:rPr>
        <w:t>February</w:t>
      </w:r>
      <w:r w:rsidRPr="00CF1EB0">
        <w:rPr>
          <w:rFonts w:ascii="Times New Roman" w:hAnsi="Times New Roman"/>
        </w:rPr>
        <w:t xml:space="preserve"> 202</w:t>
      </w:r>
      <w:r>
        <w:rPr>
          <w:rFonts w:ascii="Times New Roman" w:hAnsi="Times New Roman"/>
        </w:rPr>
        <w:t>6</w:t>
      </w:r>
    </w:p>
    <w:p w14:paraId="28732C06" w14:textId="77777777" w:rsidR="00DF7E55" w:rsidRPr="00687BD2" w:rsidRDefault="00DF7E55" w:rsidP="00DF7E55">
      <w:pPr>
        <w:jc w:val="both"/>
        <w:rPr>
          <w:rFonts w:ascii="Times New Roman" w:hAnsi="Times New Roman"/>
        </w:rPr>
      </w:pPr>
      <w:r w:rsidRPr="00687BD2">
        <w:rPr>
          <w:rFonts w:ascii="Times New Roman" w:hAnsi="Times New Roman"/>
        </w:rPr>
        <w:t xml:space="preserve">                                                          </w:t>
      </w:r>
      <w:r w:rsidRPr="00687BD2">
        <w:rPr>
          <w:rFonts w:ascii="Times New Roman" w:hAnsi="Times New Roman"/>
          <w:noProof/>
        </w:rPr>
        <w:drawing>
          <wp:inline distT="0" distB="0" distL="0" distR="0" wp14:anchorId="151A38A6" wp14:editId="29FC00C3">
            <wp:extent cx="1308100" cy="341890"/>
            <wp:effectExtent l="0" t="0" r="635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38900" cy="349940"/>
                    </a:xfrm>
                    <a:prstGeom prst="rect">
                      <a:avLst/>
                    </a:prstGeom>
                    <a:noFill/>
                    <a:ln>
                      <a:noFill/>
                    </a:ln>
                  </pic:spPr>
                </pic:pic>
              </a:graphicData>
            </a:graphic>
          </wp:inline>
        </w:drawing>
      </w:r>
      <w:r>
        <w:rPr>
          <w:rFonts w:ascii="Times New Roman" w:hAnsi="Times New Roman"/>
          <w:noProof/>
        </w:rPr>
        <w:drawing>
          <wp:inline distT="0" distB="0" distL="0" distR="0" wp14:anchorId="43B6051E" wp14:editId="38EF264B">
            <wp:extent cx="577850" cy="585004"/>
            <wp:effectExtent l="0" t="0" r="0" b="5715"/>
            <wp:docPr id="712624800" name="Picture 2"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624800" name="Picture 2" descr="Shape, circl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0953" cy="628641"/>
                    </a:xfrm>
                    <a:prstGeom prst="rect">
                      <a:avLst/>
                    </a:prstGeom>
                  </pic:spPr>
                </pic:pic>
              </a:graphicData>
            </a:graphic>
          </wp:inline>
        </w:drawing>
      </w:r>
    </w:p>
    <w:p w14:paraId="77096306" w14:textId="76854AF6" w:rsidR="00DF7E55" w:rsidRPr="00DF7E55" w:rsidRDefault="00DF7E55" w:rsidP="00DF7E55">
      <w:pPr>
        <w:ind w:left="2880" w:firstLine="720"/>
        <w:jc w:val="both"/>
      </w:pPr>
      <w:r w:rsidRPr="00CF1EB0">
        <w:rPr>
          <w:rFonts w:ascii="Times New Roman" w:hAnsi="Times New Roman"/>
        </w:rPr>
        <w:t>Tangee Sloan, MMC, UCC</w:t>
      </w:r>
      <w:r>
        <w:rPr>
          <w:rFonts w:ascii="Times New Roman" w:hAnsi="Times New Roman"/>
        </w:rPr>
        <w:t xml:space="preserve"> - City Recorder</w:t>
      </w:r>
    </w:p>
    <w:p w14:paraId="670AAA6D" w14:textId="77777777" w:rsidR="00800586" w:rsidRPr="00DF7E55" w:rsidRDefault="00800586" w:rsidP="00800586"/>
    <w:p w14:paraId="0A7DA0BA" w14:textId="77777777" w:rsidR="005950CC" w:rsidRPr="00DF7E55" w:rsidRDefault="005950CC"/>
    <w:sectPr w:rsidR="005950CC" w:rsidRPr="00DF7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586"/>
    <w:rsid w:val="00296A18"/>
    <w:rsid w:val="004041FA"/>
    <w:rsid w:val="00571B66"/>
    <w:rsid w:val="005950CC"/>
    <w:rsid w:val="005D6AB5"/>
    <w:rsid w:val="007855C4"/>
    <w:rsid w:val="00800586"/>
    <w:rsid w:val="00896A38"/>
    <w:rsid w:val="00C34D28"/>
    <w:rsid w:val="00DF7E55"/>
    <w:rsid w:val="00EF0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8C350"/>
  <w15:chartTrackingRefBased/>
  <w15:docId w15:val="{872E90FE-2EC8-42E6-9154-BAAF8729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5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5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5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5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5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5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5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5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5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5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5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5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5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5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5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5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5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586"/>
    <w:rPr>
      <w:rFonts w:eastAsiaTheme="majorEastAsia" w:cstheme="majorBidi"/>
      <w:color w:val="272727" w:themeColor="text1" w:themeTint="D8"/>
    </w:rPr>
  </w:style>
  <w:style w:type="paragraph" w:styleId="Title">
    <w:name w:val="Title"/>
    <w:basedOn w:val="Normal"/>
    <w:next w:val="Normal"/>
    <w:link w:val="TitleChar"/>
    <w:uiPriority w:val="10"/>
    <w:qFormat/>
    <w:rsid w:val="008005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5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5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5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586"/>
    <w:pPr>
      <w:spacing w:before="160"/>
      <w:jc w:val="center"/>
    </w:pPr>
    <w:rPr>
      <w:i/>
      <w:iCs/>
      <w:color w:val="404040" w:themeColor="text1" w:themeTint="BF"/>
    </w:rPr>
  </w:style>
  <w:style w:type="character" w:customStyle="1" w:styleId="QuoteChar">
    <w:name w:val="Quote Char"/>
    <w:basedOn w:val="DefaultParagraphFont"/>
    <w:link w:val="Quote"/>
    <w:uiPriority w:val="29"/>
    <w:rsid w:val="00800586"/>
    <w:rPr>
      <w:i/>
      <w:iCs/>
      <w:color w:val="404040" w:themeColor="text1" w:themeTint="BF"/>
    </w:rPr>
  </w:style>
  <w:style w:type="paragraph" w:styleId="ListParagraph">
    <w:name w:val="List Paragraph"/>
    <w:basedOn w:val="Normal"/>
    <w:uiPriority w:val="34"/>
    <w:qFormat/>
    <w:rsid w:val="00800586"/>
    <w:pPr>
      <w:ind w:left="720"/>
      <w:contextualSpacing/>
    </w:pPr>
  </w:style>
  <w:style w:type="character" w:styleId="IntenseEmphasis">
    <w:name w:val="Intense Emphasis"/>
    <w:basedOn w:val="DefaultParagraphFont"/>
    <w:uiPriority w:val="21"/>
    <w:qFormat/>
    <w:rsid w:val="00800586"/>
    <w:rPr>
      <w:i/>
      <w:iCs/>
      <w:color w:val="0F4761" w:themeColor="accent1" w:themeShade="BF"/>
    </w:rPr>
  </w:style>
  <w:style w:type="paragraph" w:styleId="IntenseQuote">
    <w:name w:val="Intense Quote"/>
    <w:basedOn w:val="Normal"/>
    <w:next w:val="Normal"/>
    <w:link w:val="IntenseQuoteChar"/>
    <w:uiPriority w:val="30"/>
    <w:qFormat/>
    <w:rsid w:val="00800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586"/>
    <w:rPr>
      <w:i/>
      <w:iCs/>
      <w:color w:val="0F4761" w:themeColor="accent1" w:themeShade="BF"/>
    </w:rPr>
  </w:style>
  <w:style w:type="character" w:styleId="IntenseReference">
    <w:name w:val="Intense Reference"/>
    <w:basedOn w:val="DefaultParagraphFont"/>
    <w:uiPriority w:val="32"/>
    <w:qFormat/>
    <w:rsid w:val="00800586"/>
    <w:rPr>
      <w:b/>
      <w:bCs/>
      <w:smallCaps/>
      <w:color w:val="0F4761" w:themeColor="accent1" w:themeShade="BF"/>
      <w:spacing w:val="5"/>
    </w:rPr>
  </w:style>
  <w:style w:type="character" w:styleId="Hyperlink">
    <w:name w:val="Hyperlink"/>
    <w:basedOn w:val="DefaultParagraphFont"/>
    <w:uiPriority w:val="99"/>
    <w:unhideWhenUsed/>
    <w:rsid w:val="00800586"/>
    <w:rPr>
      <w:color w:val="467886" w:themeColor="hyperlink"/>
      <w:u w:val="single"/>
    </w:rPr>
  </w:style>
  <w:style w:type="character" w:styleId="UnresolvedMention">
    <w:name w:val="Unresolved Mention"/>
    <w:basedOn w:val="DefaultParagraphFont"/>
    <w:uiPriority w:val="99"/>
    <w:semiHidden/>
    <w:unhideWhenUsed/>
    <w:rsid w:val="00800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987947">
      <w:bodyDiv w:val="1"/>
      <w:marLeft w:val="0"/>
      <w:marRight w:val="0"/>
      <w:marTop w:val="0"/>
      <w:marBottom w:val="0"/>
      <w:divBdr>
        <w:top w:val="none" w:sz="0" w:space="0" w:color="auto"/>
        <w:left w:val="none" w:sz="0" w:space="0" w:color="auto"/>
        <w:bottom w:val="none" w:sz="0" w:space="0" w:color="auto"/>
        <w:right w:val="none" w:sz="0" w:space="0" w:color="auto"/>
      </w:divBdr>
    </w:div>
    <w:div w:id="163310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8.png@01D6B28C.04FDDD40"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surveymonkey.com/r/5SL7M56" TargetMode="External"/><Relationship Id="rId10" Type="http://schemas.openxmlformats.org/officeDocument/2006/relationships/fontTable" Target="fontTable.xml"/><Relationship Id="rId4" Type="http://schemas.openxmlformats.org/officeDocument/2006/relationships/hyperlink" Target="https://teams.microsoft.com/meet/23518892972206?p=W3HGIgJyD8UtAzMaCk"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654</Words>
  <Characters>3728</Characters>
  <Application>Microsoft Office Word</Application>
  <DocSecurity>0</DocSecurity>
  <Lines>31</Lines>
  <Paragraphs>8</Paragraphs>
  <ScaleCrop>false</ScaleCrop>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Tayler Jensen</dc:creator>
  <cp:keywords/>
  <dc:description/>
  <cp:lastModifiedBy>Tangee Sloan</cp:lastModifiedBy>
  <cp:revision>5</cp:revision>
  <cp:lastPrinted>2026-02-02T21:35:00Z</cp:lastPrinted>
  <dcterms:created xsi:type="dcterms:W3CDTF">2026-01-30T18:41:00Z</dcterms:created>
  <dcterms:modified xsi:type="dcterms:W3CDTF">2026-02-02T21:36:00Z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3a8ad60f-b033-4bbf-8a13-de22cf695ae4</vt:lpwstr>
  </property>
</Properties>
</file>