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B2B2" w14:textId="77777777"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Beaver County Commission Work Meeting</w:t>
      </w:r>
    </w:p>
    <w:p w14:paraId="38DC3214" w14:textId="77777777"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Beaver, UT 84713</w:t>
      </w:r>
    </w:p>
    <w:p w14:paraId="7279F3D1" w14:textId="76FDDBE5" w:rsidR="000F19B3" w:rsidRDefault="001E6504" w:rsidP="000F19B3">
      <w:pPr>
        <w:autoSpaceDE w:val="0"/>
        <w:autoSpaceDN w:val="0"/>
        <w:adjustRightInd w:val="0"/>
        <w:spacing w:after="0" w:line="240" w:lineRule="auto"/>
        <w:rPr>
          <w:rFonts w:ascii="Calibri" w:hAnsi="Calibri" w:cs="Calibri"/>
        </w:rPr>
      </w:pPr>
      <w:r>
        <w:rPr>
          <w:rFonts w:ascii="Calibri" w:hAnsi="Calibri" w:cs="Calibri"/>
        </w:rPr>
        <w:t>January 20</w:t>
      </w:r>
      <w:r w:rsidR="00EF37D9">
        <w:rPr>
          <w:rFonts w:ascii="Calibri" w:hAnsi="Calibri" w:cs="Calibri"/>
        </w:rPr>
        <w:t>,</w:t>
      </w:r>
      <w:r w:rsidR="008903A1">
        <w:rPr>
          <w:rFonts w:ascii="Calibri" w:hAnsi="Calibri" w:cs="Calibri"/>
        </w:rPr>
        <w:t xml:space="preserve"> 202</w:t>
      </w:r>
      <w:r w:rsidR="00D86A2C">
        <w:rPr>
          <w:rFonts w:ascii="Calibri" w:hAnsi="Calibri" w:cs="Calibri"/>
        </w:rPr>
        <w:t>5</w:t>
      </w:r>
    </w:p>
    <w:p w14:paraId="4B8B8EDD" w14:textId="77777777" w:rsidR="000F19B3" w:rsidRDefault="000F19B3" w:rsidP="000F19B3">
      <w:pPr>
        <w:autoSpaceDE w:val="0"/>
        <w:autoSpaceDN w:val="0"/>
        <w:adjustRightInd w:val="0"/>
        <w:spacing w:after="0" w:line="240" w:lineRule="auto"/>
        <w:rPr>
          <w:rFonts w:ascii="Calibri" w:hAnsi="Calibri" w:cs="Calibri"/>
        </w:rPr>
      </w:pPr>
    </w:p>
    <w:p w14:paraId="43F48A87" w14:textId="56475CAE"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The Board of C</w:t>
      </w:r>
      <w:r w:rsidR="0036272F">
        <w:rPr>
          <w:rFonts w:ascii="Calibri" w:hAnsi="Calibri" w:cs="Calibri"/>
        </w:rPr>
        <w:t>ounty Com</w:t>
      </w:r>
      <w:r w:rsidR="00621E17">
        <w:rPr>
          <w:rFonts w:ascii="Calibri" w:hAnsi="Calibri" w:cs="Calibri"/>
        </w:rPr>
        <w:t xml:space="preserve">missioners met on </w:t>
      </w:r>
      <w:r w:rsidR="001E6504">
        <w:rPr>
          <w:rFonts w:ascii="Calibri" w:hAnsi="Calibri" w:cs="Calibri"/>
        </w:rPr>
        <w:t>January 20</w:t>
      </w:r>
      <w:r w:rsidR="00ED3D6B">
        <w:rPr>
          <w:rFonts w:ascii="Calibri" w:hAnsi="Calibri" w:cs="Calibri"/>
        </w:rPr>
        <w:t>, 2025, 10:00</w:t>
      </w:r>
      <w:r w:rsidR="00C11E8C">
        <w:rPr>
          <w:rFonts w:ascii="Calibri" w:hAnsi="Calibri" w:cs="Calibri"/>
        </w:rPr>
        <w:t xml:space="preserve"> a</w:t>
      </w:r>
      <w:r w:rsidR="00712901">
        <w:rPr>
          <w:rFonts w:ascii="Calibri" w:hAnsi="Calibri" w:cs="Calibri"/>
        </w:rPr>
        <w:t>.m</w:t>
      </w:r>
      <w:r w:rsidR="0063696A">
        <w:rPr>
          <w:rFonts w:ascii="Calibri" w:hAnsi="Calibri" w:cs="Calibri"/>
        </w:rPr>
        <w:t xml:space="preserve">. for its </w:t>
      </w:r>
      <w:r w:rsidR="00C11E8C">
        <w:rPr>
          <w:rFonts w:ascii="Calibri" w:hAnsi="Calibri" w:cs="Calibri"/>
        </w:rPr>
        <w:t>Commission Work</w:t>
      </w:r>
      <w:r w:rsidR="008903A1">
        <w:rPr>
          <w:rFonts w:ascii="Calibri" w:hAnsi="Calibri" w:cs="Calibri"/>
        </w:rPr>
        <w:t xml:space="preserve"> Meeting</w:t>
      </w:r>
      <w:r>
        <w:rPr>
          <w:rFonts w:ascii="Calibri" w:hAnsi="Calibri" w:cs="Calibri"/>
        </w:rPr>
        <w:t xml:space="preserve">.  </w:t>
      </w:r>
      <w:r w:rsidR="001E6504">
        <w:rPr>
          <w:rFonts w:ascii="Calibri" w:hAnsi="Calibri" w:cs="Calibri"/>
        </w:rPr>
        <w:t>In a</w:t>
      </w:r>
      <w:r>
        <w:rPr>
          <w:rFonts w:ascii="Calibri" w:hAnsi="Calibri" w:cs="Calibri"/>
        </w:rPr>
        <w:t>ttend</w:t>
      </w:r>
      <w:r w:rsidR="001E6504">
        <w:rPr>
          <w:rFonts w:ascii="Calibri" w:hAnsi="Calibri" w:cs="Calibri"/>
        </w:rPr>
        <w:t>ance</w:t>
      </w:r>
      <w:r w:rsidR="000F7819">
        <w:rPr>
          <w:rFonts w:ascii="Calibri" w:hAnsi="Calibri" w:cs="Calibri"/>
        </w:rPr>
        <w:t>:  Commissioner Wade Hollingshead</w:t>
      </w:r>
      <w:r>
        <w:rPr>
          <w:rFonts w:ascii="Calibri" w:hAnsi="Calibri" w:cs="Calibri"/>
        </w:rPr>
        <w:t>, Chairman; Commissioner</w:t>
      </w:r>
      <w:r w:rsidR="004F0E48">
        <w:rPr>
          <w:rFonts w:ascii="Calibri" w:hAnsi="Calibri" w:cs="Calibri"/>
        </w:rPr>
        <w:t xml:space="preserve"> Tammy Pearson</w:t>
      </w:r>
      <w:r w:rsidR="000F7819">
        <w:rPr>
          <w:rFonts w:ascii="Calibri" w:hAnsi="Calibri" w:cs="Calibri"/>
        </w:rPr>
        <w:t>; Commissioner</w:t>
      </w:r>
      <w:r w:rsidR="001E6504">
        <w:rPr>
          <w:rFonts w:ascii="Calibri" w:hAnsi="Calibri" w:cs="Calibri"/>
        </w:rPr>
        <w:t>;</w:t>
      </w:r>
      <w:r w:rsidR="000F7819">
        <w:rPr>
          <w:rFonts w:ascii="Calibri" w:hAnsi="Calibri" w:cs="Calibri"/>
        </w:rPr>
        <w:t xml:space="preserve"> Brandon Yardley</w:t>
      </w:r>
      <w:r w:rsidR="001E6504">
        <w:rPr>
          <w:rFonts w:ascii="Calibri" w:hAnsi="Calibri" w:cs="Calibri"/>
        </w:rPr>
        <w:t>, Commissioner</w:t>
      </w:r>
      <w:r w:rsidR="00F61CE1">
        <w:rPr>
          <w:rFonts w:ascii="Calibri" w:hAnsi="Calibri" w:cs="Calibri"/>
        </w:rPr>
        <w:t>;</w:t>
      </w:r>
      <w:r w:rsidR="00C7386A">
        <w:rPr>
          <w:rFonts w:ascii="Calibri" w:hAnsi="Calibri" w:cs="Calibri"/>
        </w:rPr>
        <w:t xml:space="preserve"> </w:t>
      </w:r>
      <w:r w:rsidR="00C11E8C">
        <w:rPr>
          <w:rFonts w:ascii="Calibri" w:hAnsi="Calibri" w:cs="Calibri"/>
        </w:rPr>
        <w:t xml:space="preserve">Ginger McMullin, Clerk/Auditor; </w:t>
      </w:r>
      <w:r w:rsidR="009F00AA">
        <w:rPr>
          <w:rFonts w:ascii="Calibri" w:hAnsi="Calibri" w:cs="Calibri"/>
        </w:rPr>
        <w:t>Klell</w:t>
      </w:r>
      <w:r w:rsidR="00441738">
        <w:rPr>
          <w:rFonts w:ascii="Calibri" w:hAnsi="Calibri" w:cs="Calibri"/>
        </w:rPr>
        <w:t>in</w:t>
      </w:r>
      <w:r w:rsidR="009F00AA">
        <w:rPr>
          <w:rFonts w:ascii="Calibri" w:hAnsi="Calibri" w:cs="Calibri"/>
        </w:rPr>
        <w:t xml:space="preserve"> Bradshaw</w:t>
      </w:r>
      <w:r w:rsidR="00BC676A">
        <w:rPr>
          <w:rFonts w:ascii="Calibri" w:hAnsi="Calibri" w:cs="Calibri"/>
        </w:rPr>
        <w:t xml:space="preserve">, </w:t>
      </w:r>
      <w:r w:rsidR="009F00AA">
        <w:rPr>
          <w:rFonts w:ascii="Calibri" w:hAnsi="Calibri" w:cs="Calibri"/>
        </w:rPr>
        <w:t xml:space="preserve">Assistant </w:t>
      </w:r>
      <w:r w:rsidR="00BC676A">
        <w:rPr>
          <w:rFonts w:ascii="Calibri" w:hAnsi="Calibri" w:cs="Calibri"/>
        </w:rPr>
        <w:t>Commission Coordinator</w:t>
      </w:r>
      <w:r w:rsidR="00680B47">
        <w:rPr>
          <w:rFonts w:ascii="Calibri" w:hAnsi="Calibri" w:cs="Calibri"/>
        </w:rPr>
        <w:t xml:space="preserve"> and</w:t>
      </w:r>
      <w:r w:rsidR="00940B7A">
        <w:rPr>
          <w:rFonts w:ascii="Calibri" w:hAnsi="Calibri" w:cs="Calibri"/>
        </w:rPr>
        <w:t xml:space="preserve"> M</w:t>
      </w:r>
      <w:r w:rsidR="00916AFC">
        <w:rPr>
          <w:rFonts w:ascii="Calibri" w:hAnsi="Calibri" w:cs="Calibri"/>
        </w:rPr>
        <w:t>att</w:t>
      </w:r>
      <w:r w:rsidR="00940B7A">
        <w:rPr>
          <w:rFonts w:ascii="Calibri" w:hAnsi="Calibri" w:cs="Calibri"/>
        </w:rPr>
        <w:t xml:space="preserve"> Sterzer Commission Coordinator</w:t>
      </w:r>
      <w:r w:rsidR="00AC78C1">
        <w:rPr>
          <w:rFonts w:ascii="Calibri" w:hAnsi="Calibri" w:cs="Calibri"/>
        </w:rPr>
        <w:t>.</w:t>
      </w:r>
    </w:p>
    <w:p w14:paraId="72E86B52" w14:textId="596A2BEA" w:rsidR="00AC78C1" w:rsidRDefault="00AC78C1" w:rsidP="000F19B3">
      <w:pPr>
        <w:autoSpaceDE w:val="0"/>
        <w:autoSpaceDN w:val="0"/>
        <w:adjustRightInd w:val="0"/>
        <w:spacing w:after="0" w:line="240" w:lineRule="auto"/>
        <w:rPr>
          <w:rFonts w:ascii="Calibri" w:hAnsi="Calibri" w:cs="Calibri"/>
        </w:rPr>
      </w:pPr>
    </w:p>
    <w:p w14:paraId="5923850D" w14:textId="2839CF12" w:rsidR="00AC78C1" w:rsidRDefault="00AC78C1" w:rsidP="000F19B3">
      <w:pPr>
        <w:autoSpaceDE w:val="0"/>
        <w:autoSpaceDN w:val="0"/>
        <w:adjustRightInd w:val="0"/>
        <w:spacing w:after="0" w:line="240" w:lineRule="auto"/>
        <w:rPr>
          <w:rFonts w:ascii="Calibri" w:hAnsi="Calibri" w:cs="Calibri"/>
        </w:rPr>
      </w:pPr>
      <w:r>
        <w:rPr>
          <w:rFonts w:ascii="Calibri" w:hAnsi="Calibri" w:cs="Calibri"/>
        </w:rPr>
        <w:t>Von Christiansen, Attorney was absent this meeting.</w:t>
      </w:r>
    </w:p>
    <w:p w14:paraId="17733982" w14:textId="77777777" w:rsidR="000F19B3" w:rsidRDefault="000F19B3" w:rsidP="000F19B3">
      <w:pPr>
        <w:rPr>
          <w:rFonts w:ascii="Calibri" w:hAnsi="Calibri" w:cs="Calibri"/>
        </w:rPr>
      </w:pPr>
    </w:p>
    <w:p w14:paraId="3A71E93F" w14:textId="77777777" w:rsidR="00917A08" w:rsidRDefault="00C11E8C" w:rsidP="00917A08">
      <w:pPr>
        <w:tabs>
          <w:tab w:val="left" w:pos="7545"/>
        </w:tabs>
      </w:pPr>
      <w:r>
        <w:t>Comm. Hollingshead called the meeting to order.</w:t>
      </w:r>
    </w:p>
    <w:p w14:paraId="3F0DF87E" w14:textId="247E050D" w:rsidR="00C11E8C" w:rsidRDefault="00C11E8C" w:rsidP="00917A08">
      <w:pPr>
        <w:tabs>
          <w:tab w:val="left" w:pos="7545"/>
        </w:tabs>
      </w:pPr>
      <w:r>
        <w:t xml:space="preserve">A prayer was offered by </w:t>
      </w:r>
      <w:r w:rsidR="001E6504">
        <w:t>Commissioner Brandon Yardley</w:t>
      </w:r>
      <w:r w:rsidR="00880517">
        <w:t>.</w:t>
      </w:r>
    </w:p>
    <w:p w14:paraId="1602D51D" w14:textId="00942092" w:rsidR="00C11E8C" w:rsidRDefault="00C11E8C" w:rsidP="00917A08">
      <w:pPr>
        <w:tabs>
          <w:tab w:val="left" w:pos="7545"/>
        </w:tabs>
      </w:pPr>
      <w:r>
        <w:t xml:space="preserve">The Pledge of Allegiance was led by </w:t>
      </w:r>
      <w:r w:rsidR="001E6504">
        <w:t>Ginger McMullin, Clerk/Auditor</w:t>
      </w:r>
      <w:r w:rsidR="00880517">
        <w:t>.</w:t>
      </w:r>
    </w:p>
    <w:p w14:paraId="17A3AAD0" w14:textId="77777777" w:rsidR="00916AFC" w:rsidRPr="00916AFC" w:rsidRDefault="00916AFC" w:rsidP="00916AFC">
      <w:pPr>
        <w:tabs>
          <w:tab w:val="left" w:pos="7545"/>
        </w:tabs>
      </w:pPr>
      <w:r w:rsidRPr="00916AFC">
        <w:rPr>
          <w:b/>
          <w:bCs/>
        </w:rPr>
        <w:t>Review and Approve County Bills</w:t>
      </w:r>
      <w:r w:rsidRPr="00916AFC">
        <w:br/>
        <w:t>A motion to approve County Bills was made by Comm. Yardley (aye), seconded by Comm. Pearson (aye), and the motion passed unanimously.</w:t>
      </w:r>
    </w:p>
    <w:p w14:paraId="7CDC9F76" w14:textId="77777777" w:rsidR="00916AFC" w:rsidRPr="00916AFC" w:rsidRDefault="00916AFC" w:rsidP="00916AFC">
      <w:pPr>
        <w:tabs>
          <w:tab w:val="left" w:pos="7545"/>
        </w:tabs>
      </w:pPr>
      <w:r w:rsidRPr="00916AFC">
        <w:rPr>
          <w:b/>
          <w:bCs/>
        </w:rPr>
        <w:t>Lincoln Hill Partners</w:t>
      </w:r>
      <w:r w:rsidRPr="00916AFC">
        <w:br/>
        <w:t>Lincoln Shurtz of Lincoln Hill Partners discussed with the Commission the areas of focus he will be monitoring on behalf of Beaver County during the upcoming Legislative Session.</w:t>
      </w:r>
    </w:p>
    <w:p w14:paraId="36DE7105" w14:textId="77777777" w:rsidR="00916AFC" w:rsidRPr="00916AFC" w:rsidRDefault="00916AFC" w:rsidP="00916AFC">
      <w:pPr>
        <w:tabs>
          <w:tab w:val="left" w:pos="7545"/>
        </w:tabs>
      </w:pPr>
      <w:r w:rsidRPr="00916AFC">
        <w:rPr>
          <w:b/>
          <w:bCs/>
        </w:rPr>
        <w:t>Consider Resolution 2026-01; Amending the Fee Schedule</w:t>
      </w:r>
      <w:r w:rsidRPr="00916AFC">
        <w:br/>
        <w:t xml:space="preserve">Proposed changes to the current Fee Schedule were discussed and considered. A motion to authorize the signature on Resolution 2026-01, </w:t>
      </w:r>
      <w:r w:rsidRPr="00916AFC">
        <w:rPr>
          <w:i/>
          <w:iCs/>
        </w:rPr>
        <w:t>A Resolution Amending the Fee Schedule</w:t>
      </w:r>
      <w:r w:rsidRPr="00916AFC">
        <w:t>, was made by Comm. Pearson, seconded by Comm. Yardley, and passed unanimously.</w:t>
      </w:r>
      <w:r w:rsidRPr="00916AFC">
        <w:br/>
        <w:t>Roll call vote: Comm. Pearson (aye), Comm. Hollingshead (aye), Comm. Yardley (aye).</w:t>
      </w:r>
    </w:p>
    <w:p w14:paraId="0EA2B01A" w14:textId="77777777" w:rsidR="00916AFC" w:rsidRPr="00916AFC" w:rsidRDefault="00916AFC" w:rsidP="00916AFC">
      <w:pPr>
        <w:tabs>
          <w:tab w:val="left" w:pos="7545"/>
        </w:tabs>
      </w:pPr>
      <w:r w:rsidRPr="00916AFC">
        <w:rPr>
          <w:b/>
          <w:bCs/>
        </w:rPr>
        <w:t>Consider DNR Conservation Easement</w:t>
      </w:r>
      <w:r w:rsidRPr="00916AFC">
        <w:br/>
        <w:t>Nicole Hanna, Maureen Casper, and Patrick Morrison of the DNR appeared via Zoom to discuss sections of the Conservation Easement document related to allowable property uses. The Conservation Easement for the Puffer Lake Property, owned by Beaver County, has undergone multiple reviews for accuracy and completeness and is being considered for adoption, with all parties in agreement with the language as presented. The document will be revised for further clarification in Sections 3 and 5, per the recommendation of Nicole Hanna, DNR Attorney.</w:t>
      </w:r>
    </w:p>
    <w:p w14:paraId="124A7C69" w14:textId="3B578034" w:rsidR="00916AFC" w:rsidRPr="00916AFC" w:rsidRDefault="00916AFC" w:rsidP="00916AFC">
      <w:pPr>
        <w:tabs>
          <w:tab w:val="left" w:pos="7545"/>
        </w:tabs>
      </w:pPr>
      <w:r w:rsidRPr="00916AFC">
        <w:rPr>
          <w:b/>
          <w:bCs/>
        </w:rPr>
        <w:t>Recognize Val Smith for Service and Dedication in Beaver County Search and Rescue</w:t>
      </w:r>
      <w:r w:rsidRPr="00916AFC">
        <w:br/>
        <w:t xml:space="preserve">Val Smith was recognized by the Beaver County Commission for his </w:t>
      </w:r>
      <w:r>
        <w:t xml:space="preserve">55 </w:t>
      </w:r>
      <w:r w:rsidRPr="00916AFC">
        <w:t>years of service with Beaver County Search and Rescue. Family members were in attendance. The Commission expressed appreciation for his service in various organizations.</w:t>
      </w:r>
    </w:p>
    <w:p w14:paraId="4E938D01" w14:textId="77777777" w:rsidR="00916AFC" w:rsidRPr="00916AFC" w:rsidRDefault="00916AFC" w:rsidP="00916AFC">
      <w:pPr>
        <w:tabs>
          <w:tab w:val="left" w:pos="7545"/>
        </w:tabs>
      </w:pPr>
      <w:r w:rsidRPr="00916AFC">
        <w:rPr>
          <w:b/>
          <w:bCs/>
        </w:rPr>
        <w:lastRenderedPageBreak/>
        <w:t>Consider Ordinance 2026-01; Agriculture Protection Area for the Jed &amp; Rebecca Albrecht Property</w:t>
      </w:r>
      <w:r w:rsidRPr="00916AFC">
        <w:br/>
        <w:t>A public hearing was held on January 6 to receive public comment regarding the application for an Agriculture Protection Area for the Jed and Rebecca Albrecht property. A motion to adopt Ordinance 2026-01 was made by Comm. Yardley, seconded by Comm. Pearson, and passed unanimously.</w:t>
      </w:r>
      <w:r w:rsidRPr="00916AFC">
        <w:br/>
        <w:t>Roll call vote: Comm. Pearson (aye), Comm. Hollingshead (aye), Comm. Yardley (aye).</w:t>
      </w:r>
    </w:p>
    <w:p w14:paraId="0D95366F" w14:textId="77777777" w:rsidR="00916AFC" w:rsidRPr="00916AFC" w:rsidRDefault="00916AFC" w:rsidP="00916AFC">
      <w:pPr>
        <w:tabs>
          <w:tab w:val="left" w:pos="7545"/>
        </w:tabs>
      </w:pPr>
      <w:r w:rsidRPr="00916AFC">
        <w:rPr>
          <w:b/>
          <w:bCs/>
        </w:rPr>
        <w:t>Recognize Sheila Shotwell</w:t>
      </w:r>
      <w:r w:rsidRPr="00916AFC">
        <w:br/>
        <w:t>Sheila Shotwell was recognized upon her retirement from Beaver County after 18 years of service. She served as the Beaver County Council on Aging Coordinator and retired at the end of December. The Commission thanked Sheila for her years of dedicated service and presented her with a crystal in recognition.</w:t>
      </w:r>
    </w:p>
    <w:p w14:paraId="3055F659" w14:textId="26DE1A2B" w:rsidR="00916AFC" w:rsidRPr="00916AFC" w:rsidRDefault="00916AFC" w:rsidP="00916AFC">
      <w:pPr>
        <w:tabs>
          <w:tab w:val="left" w:pos="7545"/>
        </w:tabs>
      </w:pPr>
      <w:r w:rsidRPr="00916AFC">
        <w:rPr>
          <w:b/>
          <w:bCs/>
        </w:rPr>
        <w:t>Five County AOG</w:t>
      </w:r>
      <w:r w:rsidRPr="00916AFC">
        <w:br/>
        <w:t xml:space="preserve">The Commission discussed concerns regarding HB 48 and considered taking action similar to the Five County AOG Resolution addressing concerns with the Wildland Urban Interface bill, which went into effect in January 2026. </w:t>
      </w:r>
    </w:p>
    <w:p w14:paraId="6C6CCD92" w14:textId="72AF1B69" w:rsidR="00916AFC" w:rsidRDefault="00916AFC" w:rsidP="00916AFC">
      <w:pPr>
        <w:tabs>
          <w:tab w:val="left" w:pos="7545"/>
        </w:tabs>
      </w:pPr>
      <w:r w:rsidRPr="00916AFC">
        <w:t>With no further business, the meeting was adjourned.</w:t>
      </w:r>
    </w:p>
    <w:p w14:paraId="2F7ECB6C" w14:textId="77777777" w:rsidR="00551D0E" w:rsidRPr="00551D0E" w:rsidRDefault="00551D0E" w:rsidP="00551D0E">
      <w:pPr>
        <w:rPr>
          <w:rFonts w:ascii="Calibri" w:eastAsia="Calibri" w:hAnsi="Calibri" w:cs="Calibri"/>
          <w:sz w:val="18"/>
          <w:szCs w:val="18"/>
        </w:rPr>
      </w:pPr>
      <w:r w:rsidRPr="00551D0E">
        <w:rPr>
          <w:rFonts w:ascii="Calibri" w:eastAsia="Calibri" w:hAnsi="Calibri" w:cs="Calibri"/>
          <w:sz w:val="18"/>
          <w:szCs w:val="18"/>
        </w:rPr>
        <w:t xml:space="preserve">** </w:t>
      </w:r>
      <w:r w:rsidRPr="00551D0E">
        <w:rPr>
          <w:rFonts w:ascii="Calibri" w:eastAsia="Calibri" w:hAnsi="Calibri" w:cs="Calibri"/>
          <w:i/>
          <w:iCs/>
          <w:sz w:val="18"/>
          <w:szCs w:val="18"/>
        </w:rPr>
        <w:t>Some portions of these minutes were edited with assistance from ChatGPT for formatting and clarity</w:t>
      </w:r>
      <w:r w:rsidRPr="00551D0E">
        <w:rPr>
          <w:rFonts w:ascii="Calibri" w:eastAsia="Calibri" w:hAnsi="Calibri" w:cs="Calibri"/>
          <w:sz w:val="18"/>
          <w:szCs w:val="18"/>
        </w:rPr>
        <w:t>.</w:t>
      </w:r>
    </w:p>
    <w:p w14:paraId="42BB88E0" w14:textId="77777777" w:rsidR="00551D0E" w:rsidRPr="00916AFC" w:rsidRDefault="00551D0E" w:rsidP="00916AFC">
      <w:pPr>
        <w:tabs>
          <w:tab w:val="left" w:pos="7545"/>
        </w:tabs>
      </w:pPr>
    </w:p>
    <w:sectPr w:rsidR="00551D0E" w:rsidRPr="00916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B3"/>
    <w:rsid w:val="00046273"/>
    <w:rsid w:val="000517F4"/>
    <w:rsid w:val="0005619E"/>
    <w:rsid w:val="00081981"/>
    <w:rsid w:val="000906CC"/>
    <w:rsid w:val="00091839"/>
    <w:rsid w:val="000948CA"/>
    <w:rsid w:val="000F19B3"/>
    <w:rsid w:val="000F1C68"/>
    <w:rsid w:val="000F2E12"/>
    <w:rsid w:val="000F7819"/>
    <w:rsid w:val="00157458"/>
    <w:rsid w:val="00194EE4"/>
    <w:rsid w:val="001B60F9"/>
    <w:rsid w:val="001C0173"/>
    <w:rsid w:val="001E6504"/>
    <w:rsid w:val="001F1294"/>
    <w:rsid w:val="00223BC5"/>
    <w:rsid w:val="0023247D"/>
    <w:rsid w:val="00260B8A"/>
    <w:rsid w:val="00266C07"/>
    <w:rsid w:val="00302E6F"/>
    <w:rsid w:val="00306951"/>
    <w:rsid w:val="00345C1E"/>
    <w:rsid w:val="0036272F"/>
    <w:rsid w:val="00364CE0"/>
    <w:rsid w:val="003C42C3"/>
    <w:rsid w:val="003F1112"/>
    <w:rsid w:val="00441738"/>
    <w:rsid w:val="0044703E"/>
    <w:rsid w:val="004A191B"/>
    <w:rsid w:val="004C5CD6"/>
    <w:rsid w:val="004F0E48"/>
    <w:rsid w:val="00512FFC"/>
    <w:rsid w:val="005304A9"/>
    <w:rsid w:val="00551D0E"/>
    <w:rsid w:val="005668E7"/>
    <w:rsid w:val="005765AF"/>
    <w:rsid w:val="00621E17"/>
    <w:rsid w:val="0063696A"/>
    <w:rsid w:val="00680B47"/>
    <w:rsid w:val="006A674D"/>
    <w:rsid w:val="006D0A81"/>
    <w:rsid w:val="006E11BC"/>
    <w:rsid w:val="00712901"/>
    <w:rsid w:val="00726CE5"/>
    <w:rsid w:val="00760ADD"/>
    <w:rsid w:val="00777F07"/>
    <w:rsid w:val="007878A3"/>
    <w:rsid w:val="007A4C19"/>
    <w:rsid w:val="0085166F"/>
    <w:rsid w:val="00856C88"/>
    <w:rsid w:val="00867CF0"/>
    <w:rsid w:val="00880517"/>
    <w:rsid w:val="008903A1"/>
    <w:rsid w:val="008C5614"/>
    <w:rsid w:val="00910D9C"/>
    <w:rsid w:val="00916AFC"/>
    <w:rsid w:val="00917A08"/>
    <w:rsid w:val="00940B7A"/>
    <w:rsid w:val="0095119E"/>
    <w:rsid w:val="00962A94"/>
    <w:rsid w:val="009E0AA2"/>
    <w:rsid w:val="009F00AA"/>
    <w:rsid w:val="009F3B6B"/>
    <w:rsid w:val="00A05CCA"/>
    <w:rsid w:val="00A35894"/>
    <w:rsid w:val="00A84215"/>
    <w:rsid w:val="00AA1D77"/>
    <w:rsid w:val="00AC78C1"/>
    <w:rsid w:val="00B62D70"/>
    <w:rsid w:val="00B73D62"/>
    <w:rsid w:val="00BA6EA2"/>
    <w:rsid w:val="00BC676A"/>
    <w:rsid w:val="00BE2098"/>
    <w:rsid w:val="00C11E8C"/>
    <w:rsid w:val="00C15E05"/>
    <w:rsid w:val="00C406C5"/>
    <w:rsid w:val="00C6651E"/>
    <w:rsid w:val="00C71674"/>
    <w:rsid w:val="00C7386A"/>
    <w:rsid w:val="00CA6418"/>
    <w:rsid w:val="00CC2E2F"/>
    <w:rsid w:val="00CC33AF"/>
    <w:rsid w:val="00D63A6E"/>
    <w:rsid w:val="00D86A2C"/>
    <w:rsid w:val="00DB469B"/>
    <w:rsid w:val="00DC4381"/>
    <w:rsid w:val="00DE251B"/>
    <w:rsid w:val="00E11930"/>
    <w:rsid w:val="00E66448"/>
    <w:rsid w:val="00E82096"/>
    <w:rsid w:val="00E90968"/>
    <w:rsid w:val="00ED3D6B"/>
    <w:rsid w:val="00ED55CF"/>
    <w:rsid w:val="00EF37B3"/>
    <w:rsid w:val="00EF37D9"/>
    <w:rsid w:val="00F01470"/>
    <w:rsid w:val="00F21B95"/>
    <w:rsid w:val="00F61CE1"/>
    <w:rsid w:val="00F9063D"/>
    <w:rsid w:val="00FC531F"/>
    <w:rsid w:val="00FD1C9C"/>
    <w:rsid w:val="00FD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428D"/>
  <w15:chartTrackingRefBased/>
  <w15:docId w15:val="{5DCA1806-6C79-4538-8F73-C4E0B78B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9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5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059371">
      <w:bodyDiv w:val="1"/>
      <w:marLeft w:val="0"/>
      <w:marRight w:val="0"/>
      <w:marTop w:val="0"/>
      <w:marBottom w:val="0"/>
      <w:divBdr>
        <w:top w:val="none" w:sz="0" w:space="0" w:color="auto"/>
        <w:left w:val="none" w:sz="0" w:space="0" w:color="auto"/>
        <w:bottom w:val="none" w:sz="0" w:space="0" w:color="auto"/>
        <w:right w:val="none" w:sz="0" w:space="0" w:color="auto"/>
      </w:divBdr>
    </w:div>
    <w:div w:id="1681547242">
      <w:bodyDiv w:val="1"/>
      <w:marLeft w:val="0"/>
      <w:marRight w:val="0"/>
      <w:marTop w:val="0"/>
      <w:marBottom w:val="0"/>
      <w:divBdr>
        <w:top w:val="none" w:sz="0" w:space="0" w:color="auto"/>
        <w:left w:val="none" w:sz="0" w:space="0" w:color="auto"/>
        <w:bottom w:val="none" w:sz="0" w:space="0" w:color="auto"/>
        <w:right w:val="none" w:sz="0" w:space="0" w:color="auto"/>
      </w:divBdr>
    </w:div>
    <w:div w:id="189295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Windows User</cp:lastModifiedBy>
  <cp:revision>11</cp:revision>
  <dcterms:created xsi:type="dcterms:W3CDTF">2026-01-16T17:10:00Z</dcterms:created>
  <dcterms:modified xsi:type="dcterms:W3CDTF">2026-02-03T19:29:00Z</dcterms:modified>
</cp:coreProperties>
</file>