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72D63" w14:textId="3EE923DE" w:rsidR="00574FE1" w:rsidRPr="00C7612D" w:rsidRDefault="00574FE1" w:rsidP="00574FE1">
      <w:pPr>
        <w:jc w:val="center"/>
        <w:rPr>
          <w:rFonts w:ascii="Times New Roman" w:hAnsi="Times New Roman" w:cs="Times New Roman"/>
          <w:b/>
          <w:bCs/>
          <w:sz w:val="24"/>
          <w:szCs w:val="24"/>
        </w:rPr>
      </w:pPr>
      <w:r w:rsidRPr="00C7612D">
        <w:rPr>
          <w:rFonts w:ascii="Times New Roman" w:hAnsi="Times New Roman" w:cs="Times New Roman"/>
          <w:b/>
          <w:bCs/>
          <w:sz w:val="24"/>
          <w:szCs w:val="24"/>
        </w:rPr>
        <w:t xml:space="preserve">PETITION TO </w:t>
      </w:r>
      <w:r w:rsidR="00D61E7F" w:rsidRPr="00C7612D">
        <w:rPr>
          <w:rFonts w:ascii="Times New Roman" w:hAnsi="Times New Roman" w:cs="Times New Roman"/>
          <w:b/>
          <w:bCs/>
          <w:sz w:val="24"/>
          <w:szCs w:val="24"/>
        </w:rPr>
        <w:t>ANNEX</w:t>
      </w:r>
      <w:r w:rsidRPr="00C7612D">
        <w:rPr>
          <w:rFonts w:ascii="Times New Roman" w:hAnsi="Times New Roman" w:cs="Times New Roman"/>
          <w:b/>
          <w:bCs/>
          <w:sz w:val="24"/>
          <w:szCs w:val="24"/>
        </w:rPr>
        <w:t xml:space="preserve"> PROPERTY </w:t>
      </w:r>
      <w:r w:rsidR="00D61E7F" w:rsidRPr="00C7612D">
        <w:rPr>
          <w:rFonts w:ascii="Times New Roman" w:hAnsi="Times New Roman" w:cs="Times New Roman"/>
          <w:b/>
          <w:bCs/>
          <w:sz w:val="24"/>
          <w:szCs w:val="24"/>
        </w:rPr>
        <w:t>INTO</w:t>
      </w:r>
      <w:r w:rsidRPr="00C7612D">
        <w:rPr>
          <w:rFonts w:ascii="Times New Roman" w:hAnsi="Times New Roman" w:cs="Times New Roman"/>
          <w:b/>
          <w:bCs/>
          <w:sz w:val="24"/>
          <w:szCs w:val="24"/>
        </w:rPr>
        <w:t xml:space="preserve"> </w:t>
      </w:r>
      <w:r w:rsidRPr="00C7612D">
        <w:rPr>
          <w:rFonts w:ascii="Times New Roman" w:hAnsi="Times New Roman" w:cs="Times New Roman"/>
          <w:b/>
          <w:bCs/>
          <w:sz w:val="24"/>
          <w:szCs w:val="24"/>
        </w:rPr>
        <w:br/>
      </w:r>
      <w:r w:rsidR="007A1065" w:rsidRPr="00C7612D">
        <w:rPr>
          <w:rFonts w:ascii="Times New Roman" w:hAnsi="Times New Roman" w:cs="Times New Roman"/>
          <w:b/>
          <w:bCs/>
          <w:sz w:val="24"/>
          <w:szCs w:val="24"/>
        </w:rPr>
        <w:t>PROMONTORY COMMERCE CENTER</w:t>
      </w:r>
      <w:r w:rsidRPr="00C7612D">
        <w:rPr>
          <w:rFonts w:ascii="Times New Roman" w:hAnsi="Times New Roman" w:cs="Times New Roman"/>
          <w:b/>
          <w:bCs/>
          <w:sz w:val="24"/>
          <w:szCs w:val="24"/>
        </w:rPr>
        <w:t>PUBLIC INFRASTRUCTURE DISTRICT</w:t>
      </w:r>
      <w:r w:rsidR="00B73A86" w:rsidRPr="00C7612D">
        <w:rPr>
          <w:rFonts w:ascii="Times New Roman" w:hAnsi="Times New Roman" w:cs="Times New Roman"/>
          <w:b/>
          <w:bCs/>
          <w:sz w:val="24"/>
          <w:szCs w:val="24"/>
        </w:rPr>
        <w:t xml:space="preserve"> NO. </w:t>
      </w:r>
      <w:r w:rsidR="00597C0C" w:rsidRPr="00C7612D">
        <w:rPr>
          <w:rFonts w:ascii="Times New Roman" w:hAnsi="Times New Roman" w:cs="Times New Roman"/>
          <w:b/>
          <w:bCs/>
          <w:sz w:val="24"/>
          <w:szCs w:val="24"/>
        </w:rPr>
        <w:t>1</w:t>
      </w:r>
    </w:p>
    <w:p w14:paraId="3CB3A1ED" w14:textId="31F633FB" w:rsidR="00A86D30" w:rsidRPr="00C7612D" w:rsidRDefault="00A86D30" w:rsidP="00574FE1">
      <w:pPr>
        <w:jc w:val="center"/>
        <w:rPr>
          <w:rFonts w:ascii="Times New Roman" w:hAnsi="Times New Roman" w:cs="Times New Roman"/>
          <w:i/>
          <w:iCs/>
          <w:sz w:val="24"/>
          <w:szCs w:val="24"/>
        </w:rPr>
      </w:pPr>
      <w:r w:rsidRPr="00C7612D">
        <w:rPr>
          <w:rFonts w:ascii="Times New Roman" w:hAnsi="Times New Roman" w:cs="Times New Roman"/>
          <w:i/>
          <w:iCs/>
          <w:sz w:val="24"/>
          <w:szCs w:val="24"/>
        </w:rPr>
        <w:t>(</w:t>
      </w:r>
      <w:r w:rsidR="00C079AF" w:rsidRPr="00C7612D">
        <w:rPr>
          <w:rFonts w:ascii="Times New Roman" w:hAnsi="Times New Roman" w:cs="Times New Roman"/>
          <w:i/>
          <w:iCs/>
          <w:sz w:val="24"/>
          <w:szCs w:val="24"/>
        </w:rPr>
        <w:t>Annexation</w:t>
      </w:r>
      <w:r w:rsidRPr="00C7612D">
        <w:rPr>
          <w:rFonts w:ascii="Times New Roman" w:hAnsi="Times New Roman" w:cs="Times New Roman"/>
          <w:i/>
          <w:iCs/>
          <w:sz w:val="24"/>
          <w:szCs w:val="24"/>
        </w:rPr>
        <w:t xml:space="preserve"> #1)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574FE1" w:rsidRPr="00C7612D" w14:paraId="1FACDE99" w14:textId="77777777" w:rsidTr="002C5DA2">
        <w:tc>
          <w:tcPr>
            <w:tcW w:w="1255" w:type="dxa"/>
          </w:tcPr>
          <w:p w14:paraId="26153949" w14:textId="77777777" w:rsidR="00574FE1" w:rsidRPr="00C7612D" w:rsidRDefault="00574FE1" w:rsidP="002C5DA2">
            <w:pPr>
              <w:pStyle w:val="BodyText5"/>
              <w:spacing w:after="40"/>
              <w:ind w:left="-105" w:firstLine="0"/>
            </w:pPr>
            <w:r w:rsidRPr="00C7612D">
              <w:rPr>
                <w:u w:val="single"/>
              </w:rPr>
              <w:t>TO</w:t>
            </w:r>
            <w:r w:rsidRPr="00C7612D">
              <w:t>:</w:t>
            </w:r>
          </w:p>
        </w:tc>
        <w:tc>
          <w:tcPr>
            <w:tcW w:w="8095" w:type="dxa"/>
          </w:tcPr>
          <w:p w14:paraId="174364FD" w14:textId="04FCBC45" w:rsidR="00574FE1" w:rsidRPr="00C7612D" w:rsidRDefault="007A1065" w:rsidP="002C5DA2">
            <w:pPr>
              <w:pStyle w:val="BodyText5"/>
              <w:spacing w:after="40"/>
              <w:ind w:left="-105" w:firstLine="0"/>
              <w:rPr>
                <w:lang w:val="fr-FR"/>
              </w:rPr>
            </w:pPr>
            <w:r w:rsidRPr="00C7612D">
              <w:rPr>
                <w:b/>
                <w:bCs/>
                <w:lang w:val="fr-FR"/>
              </w:rPr>
              <w:t>PROMONTORY COMMERCE CENTER</w:t>
            </w:r>
            <w:r w:rsidR="00597C0C" w:rsidRPr="00C7612D">
              <w:rPr>
                <w:b/>
                <w:bCs/>
                <w:lang w:val="fr-FR"/>
              </w:rPr>
              <w:t xml:space="preserve"> </w:t>
            </w:r>
            <w:r w:rsidR="00574FE1" w:rsidRPr="00C7612D">
              <w:rPr>
                <w:b/>
                <w:bCs/>
                <w:lang w:val="fr-FR"/>
              </w:rPr>
              <w:t>PUBLIC INFRASTRUCTURE DISTRICT</w:t>
            </w:r>
            <w:r w:rsidR="00B73A86" w:rsidRPr="00C7612D">
              <w:rPr>
                <w:b/>
                <w:bCs/>
                <w:lang w:val="fr-FR"/>
              </w:rPr>
              <w:t xml:space="preserve"> NO. </w:t>
            </w:r>
            <w:r w:rsidR="00597C0C" w:rsidRPr="00C7612D">
              <w:rPr>
                <w:b/>
                <w:bCs/>
                <w:lang w:val="fr-FR"/>
              </w:rPr>
              <w:t>1</w:t>
            </w:r>
            <w:r w:rsidR="00574FE1" w:rsidRPr="00C7612D">
              <w:rPr>
                <w:lang w:val="fr-FR"/>
              </w:rPr>
              <w:t xml:space="preserve">, </w:t>
            </w:r>
            <w:proofErr w:type="gramStart"/>
            <w:r w:rsidR="00574FE1" w:rsidRPr="00C7612D">
              <w:rPr>
                <w:lang w:val="fr-FR"/>
              </w:rPr>
              <w:t>a</w:t>
            </w:r>
            <w:proofErr w:type="gramEnd"/>
            <w:r w:rsidR="00574FE1" w:rsidRPr="00C7612D">
              <w:rPr>
                <w:lang w:val="fr-FR"/>
              </w:rPr>
              <w:t xml:space="preserve"> Utah public infrastructure district</w:t>
            </w:r>
          </w:p>
          <w:p w14:paraId="0F85EB9F" w14:textId="77777777" w:rsidR="00574FE1" w:rsidRPr="00C7612D" w:rsidRDefault="00574FE1" w:rsidP="002C5DA2">
            <w:pPr>
              <w:pStyle w:val="BodyText5"/>
              <w:spacing w:after="40"/>
              <w:ind w:left="-105" w:firstLine="0"/>
              <w:rPr>
                <w:lang w:val="fr-FR"/>
              </w:rPr>
            </w:pPr>
          </w:p>
        </w:tc>
      </w:tr>
      <w:tr w:rsidR="00574FE1" w:rsidRPr="00C7612D" w14:paraId="584C6E1C" w14:textId="77777777" w:rsidTr="002C5DA2">
        <w:tc>
          <w:tcPr>
            <w:tcW w:w="1255" w:type="dxa"/>
          </w:tcPr>
          <w:p w14:paraId="45E45106" w14:textId="77777777" w:rsidR="00574FE1" w:rsidRPr="00C7612D" w:rsidRDefault="00574FE1" w:rsidP="002C5DA2">
            <w:pPr>
              <w:pStyle w:val="BodyText5"/>
              <w:spacing w:after="40"/>
              <w:ind w:left="-105" w:firstLine="0"/>
            </w:pPr>
            <w:r w:rsidRPr="00C7612D">
              <w:rPr>
                <w:u w:val="single"/>
              </w:rPr>
              <w:t>FROM</w:t>
            </w:r>
            <w:r w:rsidRPr="00C7612D">
              <w:t>:</w:t>
            </w:r>
          </w:p>
        </w:tc>
        <w:tc>
          <w:tcPr>
            <w:tcW w:w="8095" w:type="dxa"/>
          </w:tcPr>
          <w:p w14:paraId="63052AEB" w14:textId="44AAFBF0" w:rsidR="00574FE1" w:rsidRPr="00C7612D" w:rsidRDefault="007A1065" w:rsidP="007A1065">
            <w:pPr>
              <w:pStyle w:val="BodyText5"/>
              <w:spacing w:after="40"/>
              <w:ind w:left="-105" w:firstLine="0"/>
            </w:pPr>
            <w:r w:rsidRPr="00C7612D">
              <w:rPr>
                <w:b/>
                <w:bCs/>
              </w:rPr>
              <w:t>PCC LAND, LLC</w:t>
            </w:r>
            <w:r w:rsidR="009D7FA5" w:rsidRPr="00C7612D">
              <w:t>, a Utah limited liability company</w:t>
            </w:r>
            <w:r w:rsidRPr="00C7612D">
              <w:t xml:space="preserve"> (</w:t>
            </w:r>
            <w:r w:rsidR="009D7FA5" w:rsidRPr="00C7612D">
              <w:t xml:space="preserve">the </w:t>
            </w:r>
            <w:r w:rsidR="00574FE1" w:rsidRPr="00C7612D">
              <w:t>“</w:t>
            </w:r>
            <w:r w:rsidR="00574FE1" w:rsidRPr="00C7612D">
              <w:rPr>
                <w:b/>
                <w:bCs/>
              </w:rPr>
              <w:t>Petitioner</w:t>
            </w:r>
            <w:r w:rsidR="00574FE1" w:rsidRPr="00C7612D">
              <w:t>”</w:t>
            </w:r>
            <w:r w:rsidRPr="00C7612D">
              <w:t>)</w:t>
            </w:r>
          </w:p>
        </w:tc>
      </w:tr>
    </w:tbl>
    <w:p w14:paraId="24BE640F" w14:textId="396E0FAC" w:rsidR="0093053E" w:rsidRPr="00C7612D" w:rsidRDefault="0093053E" w:rsidP="0093053E">
      <w:pPr>
        <w:pStyle w:val="BodyText5"/>
        <w:spacing w:after="40"/>
        <w:ind w:firstLine="0"/>
      </w:pPr>
    </w:p>
    <w:p w14:paraId="4E5C03AA" w14:textId="3490FFBF" w:rsidR="00F72C6F" w:rsidRPr="00C7612D" w:rsidRDefault="00F72C6F" w:rsidP="00382F24">
      <w:pPr>
        <w:pStyle w:val="BodyText5"/>
        <w:tabs>
          <w:tab w:val="left" w:pos="1260"/>
        </w:tabs>
        <w:spacing w:after="40"/>
        <w:ind w:firstLine="0"/>
      </w:pPr>
      <w:r w:rsidRPr="00C7612D">
        <w:rPr>
          <w:u w:val="single"/>
        </w:rPr>
        <w:t>DATE</w:t>
      </w:r>
      <w:r w:rsidRPr="00C7612D">
        <w:t>:</w:t>
      </w:r>
      <w:r w:rsidRPr="00C7612D">
        <w:tab/>
      </w:r>
      <w:r w:rsidR="009D7FA5" w:rsidRPr="00C7612D">
        <w:t>January</w:t>
      </w:r>
      <w:r w:rsidR="00574FE1" w:rsidRPr="00C7612D">
        <w:t xml:space="preserve"> </w:t>
      </w:r>
      <w:r w:rsidR="007A1065" w:rsidRPr="00C7612D">
        <w:t>14</w:t>
      </w:r>
      <w:r w:rsidR="00574FE1" w:rsidRPr="00C7612D">
        <w:t>, 202</w:t>
      </w:r>
      <w:r w:rsidR="009D7FA5" w:rsidRPr="00C7612D">
        <w:t>6</w:t>
      </w:r>
    </w:p>
    <w:p w14:paraId="2DFA4404" w14:textId="77777777" w:rsidR="00F72C6F" w:rsidRPr="00C7612D" w:rsidRDefault="00F72C6F" w:rsidP="0093053E">
      <w:pPr>
        <w:pStyle w:val="BodyText5"/>
        <w:spacing w:after="40"/>
        <w:ind w:firstLine="0"/>
      </w:pPr>
    </w:p>
    <w:p w14:paraId="1123178A" w14:textId="5D938621" w:rsidR="0052795B" w:rsidRPr="00C7612D" w:rsidRDefault="0093053E" w:rsidP="00764C8D">
      <w:pPr>
        <w:pStyle w:val="BodyText5"/>
        <w:spacing w:after="0"/>
        <w:ind w:firstLine="0"/>
      </w:pPr>
      <w:r w:rsidRPr="00C7612D">
        <w:tab/>
      </w:r>
      <w:r w:rsidR="00727ED7" w:rsidRPr="00C7612D">
        <w:t>This</w:t>
      </w:r>
      <w:r w:rsidRPr="00C7612D">
        <w:t xml:space="preserve"> </w:t>
      </w:r>
      <w:r w:rsidR="00CC0DF8" w:rsidRPr="00C7612D">
        <w:t xml:space="preserve">Petition to </w:t>
      </w:r>
      <w:r w:rsidR="00D61E7F" w:rsidRPr="00C7612D">
        <w:t>Annex</w:t>
      </w:r>
      <w:r w:rsidR="00CC0DF8" w:rsidRPr="00C7612D">
        <w:t xml:space="preserve"> Property </w:t>
      </w:r>
      <w:r w:rsidR="00D61E7F" w:rsidRPr="00C7612D">
        <w:t>into</w:t>
      </w:r>
      <w:r w:rsidR="00CC0DF8" w:rsidRPr="00C7612D">
        <w:t xml:space="preserve"> </w:t>
      </w:r>
      <w:r w:rsidR="007A1065" w:rsidRPr="00C7612D">
        <w:t>Promontory Commerce Center</w:t>
      </w:r>
      <w:r w:rsidR="00597C0C" w:rsidRPr="00C7612D">
        <w:t xml:space="preserve"> </w:t>
      </w:r>
      <w:r w:rsidR="00CC0DF8" w:rsidRPr="00C7612D">
        <w:t>Public Infrastructure Distric</w:t>
      </w:r>
      <w:r w:rsidR="00D61B1E" w:rsidRPr="00C7612D">
        <w:t>t</w:t>
      </w:r>
      <w:r w:rsidR="00B73A86" w:rsidRPr="00C7612D">
        <w:t xml:space="preserve"> No. </w:t>
      </w:r>
      <w:r w:rsidR="00597C0C" w:rsidRPr="00C7612D">
        <w:t>1</w:t>
      </w:r>
      <w:r w:rsidR="006B6C62" w:rsidRPr="00C7612D">
        <w:t xml:space="preserve"> </w:t>
      </w:r>
      <w:r w:rsidR="00382F24" w:rsidRPr="00C7612D">
        <w:t>(the “</w:t>
      </w:r>
      <w:r w:rsidR="00382F24" w:rsidRPr="00C7612D">
        <w:rPr>
          <w:b/>
          <w:bCs/>
        </w:rPr>
        <w:t>District</w:t>
      </w:r>
      <w:r w:rsidR="00382F24" w:rsidRPr="00C7612D">
        <w:t xml:space="preserve">”) </w:t>
      </w:r>
      <w:r w:rsidR="00727ED7" w:rsidRPr="00C7612D">
        <w:t>is submitted in accordance with</w:t>
      </w:r>
      <w:r w:rsidR="000760EB" w:rsidRPr="00C7612D">
        <w:t xml:space="preserve"> </w:t>
      </w:r>
      <w:r w:rsidR="0008046B" w:rsidRPr="00C7612D">
        <w:t>Title 17D, Chapter 4, Section 201</w:t>
      </w:r>
      <w:r w:rsidR="00DD4301" w:rsidRPr="00C7612D">
        <w:t>(</w:t>
      </w:r>
      <w:r w:rsidR="00F13D11" w:rsidRPr="00C7612D">
        <w:t>4)(a)</w:t>
      </w:r>
      <w:r w:rsidR="00C8311F" w:rsidRPr="00C7612D">
        <w:t xml:space="preserve">, </w:t>
      </w:r>
      <w:r w:rsidR="000760EB" w:rsidRPr="00C7612D">
        <w:t>Utah Code Annotated 1953</w:t>
      </w:r>
      <w:r w:rsidR="00F72C6F" w:rsidRPr="00C7612D">
        <w:t>.</w:t>
      </w:r>
    </w:p>
    <w:p w14:paraId="714C31AB" w14:textId="77777777" w:rsidR="0052795B" w:rsidRPr="00C7612D" w:rsidRDefault="0052795B" w:rsidP="00764C8D">
      <w:pPr>
        <w:pStyle w:val="BodyText5"/>
        <w:spacing w:after="0"/>
        <w:ind w:firstLine="0"/>
      </w:pPr>
    </w:p>
    <w:p w14:paraId="2D906499" w14:textId="02AD0B3F" w:rsidR="00054B90" w:rsidRPr="00C7612D" w:rsidRDefault="0008046B" w:rsidP="00764C8D">
      <w:pPr>
        <w:pStyle w:val="BodyText5"/>
        <w:spacing w:after="0"/>
      </w:pPr>
      <w:r w:rsidRPr="00C7612D">
        <w:t>Petitioner hereby petition</w:t>
      </w:r>
      <w:r w:rsidR="004E755F" w:rsidRPr="00C7612D">
        <w:t>s</w:t>
      </w:r>
      <w:r w:rsidRPr="00C7612D">
        <w:t xml:space="preserve"> and consent</w:t>
      </w:r>
      <w:r w:rsidR="004E755F" w:rsidRPr="00C7612D">
        <w:t>s</w:t>
      </w:r>
      <w:r w:rsidRPr="00C7612D">
        <w:t xml:space="preserve"> to </w:t>
      </w:r>
      <w:r w:rsidR="006B6C62" w:rsidRPr="00C7612D">
        <w:t xml:space="preserve">the </w:t>
      </w:r>
      <w:r w:rsidR="00D61E7F" w:rsidRPr="00C7612D">
        <w:t>annexation</w:t>
      </w:r>
      <w:r w:rsidR="006B6C62" w:rsidRPr="00C7612D">
        <w:t xml:space="preserve"> by </w:t>
      </w:r>
      <w:r w:rsidR="00382F24" w:rsidRPr="00C7612D">
        <w:t xml:space="preserve">the </w:t>
      </w:r>
      <w:proofErr w:type="gramStart"/>
      <w:r w:rsidR="006B6C62" w:rsidRPr="00C7612D">
        <w:t>District</w:t>
      </w:r>
      <w:proofErr w:type="gramEnd"/>
      <w:r w:rsidR="00382F24" w:rsidRPr="00C7612D">
        <w:t xml:space="preserve"> </w:t>
      </w:r>
      <w:r w:rsidRPr="00C7612D">
        <w:t>of</w:t>
      </w:r>
      <w:r w:rsidR="00C034E5" w:rsidRPr="00C7612D">
        <w:t xml:space="preserve"> approximatel</w:t>
      </w:r>
      <w:r w:rsidR="00C65C9A" w:rsidRPr="00C7612D">
        <w:t>y</w:t>
      </w:r>
      <w:r w:rsidR="00B6427B" w:rsidRPr="00C7612D">
        <w:t xml:space="preserve"> </w:t>
      </w:r>
      <w:r w:rsidR="007A1065" w:rsidRPr="00C7612D">
        <w:t>329.5</w:t>
      </w:r>
      <w:r w:rsidR="004E755F" w:rsidRPr="00C7612D">
        <w:t xml:space="preserve"> </w:t>
      </w:r>
      <w:r w:rsidR="00CC0DF8" w:rsidRPr="00C7612D">
        <w:t>acres</w:t>
      </w:r>
      <w:r w:rsidR="00EB6CFE" w:rsidRPr="00C7612D">
        <w:t xml:space="preserve"> of property in </w:t>
      </w:r>
      <w:r w:rsidR="007A1065" w:rsidRPr="00C7612D">
        <w:t>Weber</w:t>
      </w:r>
      <w:r w:rsidR="00C65C9A" w:rsidRPr="00C7612D">
        <w:t xml:space="preserve"> C</w:t>
      </w:r>
      <w:r w:rsidR="00EB6CFE" w:rsidRPr="00C7612D">
        <w:t>ounty</w:t>
      </w:r>
      <w:r w:rsidR="00D51AED" w:rsidRPr="00C7612D">
        <w:t>, Utah,</w:t>
      </w:r>
      <w:r w:rsidR="00EB6CFE" w:rsidRPr="00C7612D">
        <w:t xml:space="preserve"> as </w:t>
      </w:r>
      <w:r w:rsidR="00D51AED" w:rsidRPr="00C7612D">
        <w:t xml:space="preserve">more </w:t>
      </w:r>
      <w:r w:rsidRPr="00C7612D">
        <w:t xml:space="preserve">particularly described in </w:t>
      </w:r>
      <w:r w:rsidR="00C95F3D" w:rsidRPr="00C7612D">
        <w:rPr>
          <w:u w:val="single"/>
        </w:rPr>
        <w:t>EXHIBIT</w:t>
      </w:r>
      <w:r w:rsidRPr="00C7612D">
        <w:rPr>
          <w:u w:val="single"/>
        </w:rPr>
        <w:t xml:space="preserve"> A</w:t>
      </w:r>
      <w:r w:rsidRPr="00C7612D">
        <w:t xml:space="preserve"> (hereafter the “</w:t>
      </w:r>
      <w:r w:rsidR="00CC0DF8" w:rsidRPr="00C7612D">
        <w:rPr>
          <w:b/>
          <w:bCs/>
        </w:rPr>
        <w:t>Property</w:t>
      </w:r>
      <w:r w:rsidRPr="00C7612D">
        <w:t>”).</w:t>
      </w:r>
      <w:r w:rsidR="0052795B" w:rsidRPr="00C7612D">
        <w:t xml:space="preserve"> </w:t>
      </w:r>
      <w:r w:rsidR="00EB6CFE" w:rsidRPr="00C7612D">
        <w:t>Petitioner acknowledge</w:t>
      </w:r>
      <w:r w:rsidR="00A07DE9" w:rsidRPr="00C7612D">
        <w:t>s</w:t>
      </w:r>
      <w:r w:rsidR="00EB6CFE" w:rsidRPr="00C7612D">
        <w:t xml:space="preserve"> that upon receipt of this signed Petition, the District may enact a resolution to </w:t>
      </w:r>
      <w:r w:rsidR="00D61E7F" w:rsidRPr="00C7612D">
        <w:t>annex</w:t>
      </w:r>
      <w:r w:rsidR="00EB6CFE" w:rsidRPr="00C7612D">
        <w:t xml:space="preserve"> the Property</w:t>
      </w:r>
      <w:r w:rsidR="002A622C" w:rsidRPr="00C7612D">
        <w:t>.</w:t>
      </w:r>
    </w:p>
    <w:p w14:paraId="3D737DF7" w14:textId="77777777" w:rsidR="00A07DE9" w:rsidRPr="00C7612D" w:rsidRDefault="00A07DE9" w:rsidP="00764C8D">
      <w:pPr>
        <w:pStyle w:val="BodyText5"/>
        <w:spacing w:after="0"/>
      </w:pPr>
    </w:p>
    <w:p w14:paraId="26551F9F" w14:textId="5D0B2DDB" w:rsidR="00A07DE9" w:rsidRPr="00C7612D" w:rsidRDefault="00A07DE9" w:rsidP="00764C8D">
      <w:pPr>
        <w:pStyle w:val="BodyText5"/>
        <w:spacing w:after="0"/>
      </w:pPr>
      <w:r w:rsidRPr="00C7612D">
        <w:t>The undersigned Petitioner is designated a sponsor, and the contact sponsor, of this Petition.</w:t>
      </w:r>
    </w:p>
    <w:p w14:paraId="4082EACE" w14:textId="77777777" w:rsidR="00054B90" w:rsidRPr="00C7612D" w:rsidRDefault="00054B90" w:rsidP="00764C8D">
      <w:pPr>
        <w:pStyle w:val="BodyText5"/>
        <w:spacing w:after="0"/>
      </w:pPr>
    </w:p>
    <w:p w14:paraId="6C728FD9" w14:textId="7ABAA516" w:rsidR="0093053E" w:rsidRPr="00C7612D" w:rsidRDefault="00054B90" w:rsidP="00764C8D">
      <w:pPr>
        <w:pStyle w:val="BodyText5"/>
        <w:spacing w:after="0"/>
      </w:pPr>
      <w:r w:rsidRPr="00C7612D">
        <w:t xml:space="preserve">In support of this Petition, </w:t>
      </w:r>
      <w:r w:rsidR="002C6221" w:rsidRPr="00C7612D">
        <w:t>Petitioner</w:t>
      </w:r>
      <w:r w:rsidRPr="00C7612D">
        <w:t xml:space="preserve"> </w:t>
      </w:r>
      <w:r w:rsidR="00F72C6F" w:rsidRPr="00C7612D">
        <w:t>affirmatively represent</w:t>
      </w:r>
      <w:r w:rsidR="002C6221" w:rsidRPr="00C7612D">
        <w:t>s</w:t>
      </w:r>
      <w:r w:rsidR="00F72C6F" w:rsidRPr="00C7612D">
        <w:t>, acknowledge</w:t>
      </w:r>
      <w:r w:rsidR="002C6221" w:rsidRPr="00C7612D">
        <w:t>s</w:t>
      </w:r>
      <w:r w:rsidR="00F72C6F" w:rsidRPr="00C7612D">
        <w:t>, and certif</w:t>
      </w:r>
      <w:r w:rsidR="002C6221" w:rsidRPr="00C7612D">
        <w:t>ies</w:t>
      </w:r>
      <w:r w:rsidR="00F72C6F" w:rsidRPr="00C7612D">
        <w:t xml:space="preserve"> the following</w:t>
      </w:r>
      <w:r w:rsidRPr="00C7612D">
        <w:t xml:space="preserve"> matters</w:t>
      </w:r>
      <w:r w:rsidR="00F72C6F" w:rsidRPr="00C7612D">
        <w:t>:</w:t>
      </w:r>
    </w:p>
    <w:p w14:paraId="44C37A44" w14:textId="08E2B6CA" w:rsidR="00F72C6F" w:rsidRPr="00C7612D" w:rsidRDefault="00F72C6F" w:rsidP="00764C8D">
      <w:pPr>
        <w:pStyle w:val="BodyText5"/>
        <w:spacing w:after="0"/>
        <w:ind w:firstLine="0"/>
      </w:pPr>
    </w:p>
    <w:p w14:paraId="7C8B28C3" w14:textId="4E1EB74E" w:rsidR="00F72C6F" w:rsidRPr="00C7612D" w:rsidRDefault="003B11F7" w:rsidP="00764C8D">
      <w:pPr>
        <w:pStyle w:val="BodyText5"/>
        <w:numPr>
          <w:ilvl w:val="0"/>
          <w:numId w:val="1"/>
        </w:numPr>
        <w:spacing w:after="0"/>
      </w:pPr>
      <w:r w:rsidRPr="00C7612D">
        <w:t>When fully executed, this Petition contains the signatures of 100% of the surface property owners</w:t>
      </w:r>
      <w:r w:rsidR="00727ED7" w:rsidRPr="00C7612D">
        <w:t xml:space="preserve"> </w:t>
      </w:r>
      <w:r w:rsidR="00D71126" w:rsidRPr="00C7612D">
        <w:t>of</w:t>
      </w:r>
      <w:r w:rsidR="00727ED7" w:rsidRPr="00C7612D">
        <w:t xml:space="preserve"> the </w:t>
      </w:r>
      <w:proofErr w:type="gramStart"/>
      <w:r w:rsidR="00F204DB" w:rsidRPr="00C7612D">
        <w:t>Property</w:t>
      </w:r>
      <w:r w:rsidR="006A0D45" w:rsidRPr="00C7612D">
        <w:t>;</w:t>
      </w:r>
      <w:proofErr w:type="gramEnd"/>
    </w:p>
    <w:p w14:paraId="605BFCE6" w14:textId="77777777" w:rsidR="002C6221" w:rsidRPr="00C7612D" w:rsidRDefault="002C6221" w:rsidP="00764C8D">
      <w:pPr>
        <w:pStyle w:val="BodyText5"/>
        <w:spacing w:after="0"/>
        <w:ind w:firstLine="0"/>
      </w:pPr>
    </w:p>
    <w:p w14:paraId="68B78C27" w14:textId="03AFE4EF" w:rsidR="0002202F" w:rsidRPr="00C7612D" w:rsidRDefault="004C7B8A" w:rsidP="00764C8D">
      <w:pPr>
        <w:pStyle w:val="BodyText5"/>
        <w:numPr>
          <w:ilvl w:val="0"/>
          <w:numId w:val="1"/>
        </w:numPr>
        <w:spacing w:after="0"/>
      </w:pPr>
      <w:r w:rsidRPr="00C7612D">
        <w:t xml:space="preserve">There are no registered voters </w:t>
      </w:r>
      <w:r w:rsidR="00D71126" w:rsidRPr="00C7612D">
        <w:t xml:space="preserve">residing in </w:t>
      </w:r>
      <w:r w:rsidRPr="00C7612D">
        <w:t>the</w:t>
      </w:r>
      <w:r w:rsidR="00F204DB" w:rsidRPr="00C7612D">
        <w:t xml:space="preserve"> </w:t>
      </w:r>
      <w:proofErr w:type="gramStart"/>
      <w:r w:rsidR="00F204DB" w:rsidRPr="00C7612D">
        <w:t>Property</w:t>
      </w:r>
      <w:r w:rsidRPr="00C7612D">
        <w:t>;</w:t>
      </w:r>
      <w:proofErr w:type="gramEnd"/>
    </w:p>
    <w:p w14:paraId="01790CA3" w14:textId="77777777" w:rsidR="003B11F7" w:rsidRPr="00C7612D" w:rsidRDefault="003B11F7" w:rsidP="00764C8D">
      <w:pPr>
        <w:pStyle w:val="BodyText5"/>
        <w:spacing w:after="0"/>
        <w:ind w:left="720" w:firstLine="0"/>
      </w:pPr>
    </w:p>
    <w:p w14:paraId="39847D60" w14:textId="1ECCB71A" w:rsidR="009501E5" w:rsidRPr="00C7612D" w:rsidRDefault="009501E5" w:rsidP="00764C8D">
      <w:pPr>
        <w:pStyle w:val="BodyText5"/>
        <w:numPr>
          <w:ilvl w:val="0"/>
          <w:numId w:val="1"/>
        </w:numPr>
        <w:spacing w:after="0"/>
      </w:pPr>
      <w:r w:rsidRPr="00C7612D">
        <w:t xml:space="preserve">The </w:t>
      </w:r>
      <w:r w:rsidR="004704B6" w:rsidRPr="00C7612D">
        <w:t xml:space="preserve">correct </w:t>
      </w:r>
      <w:r w:rsidRPr="00C7612D">
        <w:t xml:space="preserve">mailing address for Petitioner </w:t>
      </w:r>
      <w:r w:rsidR="004704B6" w:rsidRPr="00C7612D">
        <w:t>is</w:t>
      </w:r>
      <w:r w:rsidRPr="00C7612D">
        <w:t xml:space="preserve"> provided on the signature page </w:t>
      </w:r>
      <w:proofErr w:type="gramStart"/>
      <w:r w:rsidRPr="00C7612D">
        <w:t>belo</w:t>
      </w:r>
      <w:r w:rsidR="004704B6" w:rsidRPr="00C7612D">
        <w:t>w</w:t>
      </w:r>
      <w:r w:rsidRPr="00C7612D">
        <w:t>;</w:t>
      </w:r>
      <w:proofErr w:type="gramEnd"/>
      <w:r w:rsidRPr="00C7612D">
        <w:t xml:space="preserve"> </w:t>
      </w:r>
    </w:p>
    <w:p w14:paraId="304B9638" w14:textId="77777777" w:rsidR="002C6221" w:rsidRPr="00C7612D" w:rsidRDefault="002C6221" w:rsidP="00764C8D">
      <w:pPr>
        <w:pStyle w:val="BodyText5"/>
        <w:spacing w:after="0"/>
        <w:ind w:left="720" w:firstLine="0"/>
      </w:pPr>
    </w:p>
    <w:p w14:paraId="69E220E2" w14:textId="50938695" w:rsidR="0002202F" w:rsidRPr="00C7612D" w:rsidRDefault="0002202F" w:rsidP="00764C8D">
      <w:pPr>
        <w:pStyle w:val="BodyText5"/>
        <w:numPr>
          <w:ilvl w:val="0"/>
          <w:numId w:val="1"/>
        </w:numPr>
        <w:spacing w:after="0"/>
      </w:pPr>
      <w:r w:rsidRPr="00C7612D">
        <w:t xml:space="preserve">Petitioner </w:t>
      </w:r>
      <w:r w:rsidR="00D51AED" w:rsidRPr="00C7612D">
        <w:t>is</w:t>
      </w:r>
      <w:r w:rsidR="00764C8D" w:rsidRPr="00C7612D">
        <w:t xml:space="preserve"> the title owner of the Property as of the date of this Petition</w:t>
      </w:r>
      <w:r w:rsidR="004C7B8A" w:rsidRPr="00C7612D">
        <w:t xml:space="preserve">, and </w:t>
      </w:r>
      <w:r w:rsidR="002C6221" w:rsidRPr="00C7612D">
        <w:t>Petitioner</w:t>
      </w:r>
      <w:r w:rsidR="004C7B8A" w:rsidRPr="00C7612D">
        <w:t xml:space="preserve"> will </w:t>
      </w:r>
      <w:r w:rsidR="00A07DE9" w:rsidRPr="00C7612D">
        <w:t xml:space="preserve">not </w:t>
      </w:r>
      <w:r w:rsidR="004C7B8A" w:rsidRPr="00C7612D">
        <w:t xml:space="preserve">convey any interest in </w:t>
      </w:r>
      <w:r w:rsidR="00D71126" w:rsidRPr="00C7612D">
        <w:t>any part of the Property</w:t>
      </w:r>
      <w:r w:rsidR="004C7B8A" w:rsidRPr="00C7612D">
        <w:t xml:space="preserve"> </w:t>
      </w:r>
      <w:r w:rsidR="00382A21" w:rsidRPr="00C7612D">
        <w:t xml:space="preserve">within </w:t>
      </w:r>
      <w:r w:rsidR="00A07DE9" w:rsidRPr="00C7612D">
        <w:t>thirty (</w:t>
      </w:r>
      <w:r w:rsidR="00D51AED" w:rsidRPr="00C7612D">
        <w:t>3</w:t>
      </w:r>
      <w:r w:rsidR="00C95F3D" w:rsidRPr="00C7612D">
        <w:t>0</w:t>
      </w:r>
      <w:r w:rsidR="00A07DE9" w:rsidRPr="00C7612D">
        <w:t>)</w:t>
      </w:r>
      <w:r w:rsidR="00382A21" w:rsidRPr="00C7612D">
        <w:t xml:space="preserve"> days of the date of this Petition</w:t>
      </w:r>
      <w:r w:rsidR="000C1A7E" w:rsidRPr="00C7612D">
        <w:t xml:space="preserve"> (</w:t>
      </w:r>
      <w:r w:rsidR="00AA6742" w:rsidRPr="00C7612D">
        <w:t xml:space="preserve">or following the recording of the </w:t>
      </w:r>
      <w:r w:rsidR="00D61E7F" w:rsidRPr="00C7612D">
        <w:t>annexation</w:t>
      </w:r>
      <w:r w:rsidR="00A07DE9" w:rsidRPr="00C7612D">
        <w:t xml:space="preserve"> final local entity plat</w:t>
      </w:r>
      <w:r w:rsidR="00AA6742" w:rsidRPr="00C7612D">
        <w:t xml:space="preserve">, </w:t>
      </w:r>
      <w:r w:rsidR="000C1A7E" w:rsidRPr="00C7612D">
        <w:t xml:space="preserve">in which case the conveyance is </w:t>
      </w:r>
      <w:r w:rsidR="00D83ECA" w:rsidRPr="00C7612D">
        <w:t>permitted</w:t>
      </w:r>
      <w:proofErr w:type="gramStart"/>
      <w:r w:rsidR="000C1A7E" w:rsidRPr="00C7612D">
        <w:t>)</w:t>
      </w:r>
      <w:r w:rsidR="00532197" w:rsidRPr="00C7612D">
        <w:t>;</w:t>
      </w:r>
      <w:proofErr w:type="gramEnd"/>
      <w:r w:rsidR="00532197" w:rsidRPr="00C7612D">
        <w:t xml:space="preserve"> </w:t>
      </w:r>
    </w:p>
    <w:p w14:paraId="3400AD2C" w14:textId="77777777" w:rsidR="006A0D45" w:rsidRPr="00C7612D" w:rsidRDefault="006A0D45" w:rsidP="00764C8D">
      <w:pPr>
        <w:pStyle w:val="BodyText5"/>
        <w:spacing w:after="0"/>
        <w:ind w:firstLine="0"/>
      </w:pPr>
    </w:p>
    <w:p w14:paraId="114AD9AC" w14:textId="3D4C5B94" w:rsidR="00F42DB4" w:rsidRPr="00C7612D" w:rsidRDefault="00F72C6F" w:rsidP="00764C8D">
      <w:pPr>
        <w:pStyle w:val="BodyText5"/>
        <w:numPr>
          <w:ilvl w:val="0"/>
          <w:numId w:val="1"/>
        </w:numPr>
        <w:spacing w:after="0"/>
      </w:pPr>
      <w:r w:rsidRPr="00C7612D">
        <w:t>Petitioner</w:t>
      </w:r>
      <w:r w:rsidR="004C1F05" w:rsidRPr="00C7612D">
        <w:t xml:space="preserve"> </w:t>
      </w:r>
      <w:r w:rsidR="006B6C62" w:rsidRPr="00C7612D">
        <w:t>petitions and consents</w:t>
      </w:r>
      <w:r w:rsidRPr="00C7612D">
        <w:t xml:space="preserve"> to the </w:t>
      </w:r>
      <w:proofErr w:type="gramStart"/>
      <w:r w:rsidR="00D71126" w:rsidRPr="00C7612D">
        <w:t>District’s</w:t>
      </w:r>
      <w:proofErr w:type="gramEnd"/>
      <w:r w:rsidR="00D71126" w:rsidRPr="00C7612D">
        <w:t xml:space="preserve"> </w:t>
      </w:r>
      <w:r w:rsidR="00D61E7F" w:rsidRPr="00C7612D">
        <w:t>annexation</w:t>
      </w:r>
      <w:r w:rsidR="00F13D11" w:rsidRPr="00C7612D">
        <w:t xml:space="preserve"> </w:t>
      </w:r>
      <w:r w:rsidR="00AA4C0D" w:rsidRPr="00C7612D">
        <w:t>of the</w:t>
      </w:r>
      <w:r w:rsidR="006B6C62" w:rsidRPr="00C7612D">
        <w:t xml:space="preserve"> </w:t>
      </w:r>
      <w:r w:rsidR="009162B5" w:rsidRPr="00C7612D">
        <w:t>Property</w:t>
      </w:r>
      <w:r w:rsidR="006B6C62" w:rsidRPr="00C7612D">
        <w:t xml:space="preserve"> that is </w:t>
      </w:r>
      <w:r w:rsidR="004978E6" w:rsidRPr="00C7612D">
        <w:t xml:space="preserve">particularly </w:t>
      </w:r>
      <w:r w:rsidR="00AA4C0D" w:rsidRPr="00C7612D">
        <w:t xml:space="preserve">described in </w:t>
      </w:r>
      <w:r w:rsidR="00DC1E5A" w:rsidRPr="00C7612D">
        <w:rPr>
          <w:u w:val="single"/>
        </w:rPr>
        <w:t>EXHIBIT A</w:t>
      </w:r>
      <w:r w:rsidR="00AA4C0D" w:rsidRPr="00C7612D">
        <w:t xml:space="preserve"> and </w:t>
      </w:r>
      <w:r w:rsidR="006B6C62" w:rsidRPr="00C7612D">
        <w:t>g</w:t>
      </w:r>
      <w:r w:rsidR="00AA4C0D" w:rsidRPr="00C7612D">
        <w:t xml:space="preserve">enerally shown in the map attached </w:t>
      </w:r>
      <w:r w:rsidR="006B6C62" w:rsidRPr="00C7612D">
        <w:t xml:space="preserve">hereto </w:t>
      </w:r>
      <w:r w:rsidR="00AA4C0D" w:rsidRPr="00C7612D">
        <w:t xml:space="preserve">as </w:t>
      </w:r>
      <w:r w:rsidR="00DC1E5A" w:rsidRPr="00C7612D">
        <w:rPr>
          <w:u w:val="single"/>
        </w:rPr>
        <w:t xml:space="preserve">EXHIBIT </w:t>
      </w:r>
      <w:proofErr w:type="gramStart"/>
      <w:r w:rsidR="00DC1E5A" w:rsidRPr="00C7612D">
        <w:rPr>
          <w:u w:val="single"/>
        </w:rPr>
        <w:t>B</w:t>
      </w:r>
      <w:r w:rsidR="006A0D45" w:rsidRPr="00C7612D">
        <w:t>;</w:t>
      </w:r>
      <w:proofErr w:type="gramEnd"/>
      <w:r w:rsidR="009049E1" w:rsidRPr="00C7612D">
        <w:t xml:space="preserve"> </w:t>
      </w:r>
    </w:p>
    <w:p w14:paraId="4EA2C59B" w14:textId="77777777" w:rsidR="00764C8D" w:rsidRPr="00C7612D" w:rsidRDefault="00764C8D" w:rsidP="00764C8D">
      <w:pPr>
        <w:pStyle w:val="ListParagraph"/>
        <w:spacing w:after="0" w:line="240" w:lineRule="auto"/>
        <w:rPr>
          <w:rFonts w:ascii="Times New Roman" w:hAnsi="Times New Roman" w:cs="Times New Roman"/>
        </w:rPr>
      </w:pPr>
    </w:p>
    <w:p w14:paraId="69932FEF" w14:textId="0D24A3BF" w:rsidR="00764C8D" w:rsidRPr="00C7612D" w:rsidRDefault="00764C8D" w:rsidP="00764C8D">
      <w:pPr>
        <w:pStyle w:val="BodyText5"/>
        <w:numPr>
          <w:ilvl w:val="0"/>
          <w:numId w:val="1"/>
        </w:numPr>
        <w:spacing w:after="0"/>
      </w:pPr>
      <w:r w:rsidRPr="00C7612D">
        <w:t xml:space="preserve">The Property so described is located within the approved Annexation Area of the </w:t>
      </w:r>
      <w:proofErr w:type="gramStart"/>
      <w:r w:rsidRPr="00C7612D">
        <w:t>District;</w:t>
      </w:r>
      <w:proofErr w:type="gramEnd"/>
    </w:p>
    <w:p w14:paraId="0E8CC627" w14:textId="77777777" w:rsidR="00F204DB" w:rsidRPr="00C7612D" w:rsidRDefault="00F204DB" w:rsidP="00764C8D">
      <w:pPr>
        <w:pStyle w:val="ListParagraph"/>
        <w:spacing w:after="0" w:line="240" w:lineRule="auto"/>
        <w:rPr>
          <w:rFonts w:ascii="Times New Roman" w:hAnsi="Times New Roman" w:cs="Times New Roman"/>
        </w:rPr>
      </w:pPr>
    </w:p>
    <w:p w14:paraId="1E005A16" w14:textId="025D7D9E" w:rsidR="00F204DB" w:rsidRPr="00C7612D" w:rsidRDefault="00F204DB" w:rsidP="00764C8D">
      <w:pPr>
        <w:pStyle w:val="BodyText5"/>
        <w:numPr>
          <w:ilvl w:val="0"/>
          <w:numId w:val="1"/>
        </w:numPr>
        <w:spacing w:after="0"/>
      </w:pPr>
      <w:r w:rsidRPr="00C7612D">
        <w:lastRenderedPageBreak/>
        <w:t xml:space="preserve">The Petitioner authorizes the recording of a final local entity plat and notice of </w:t>
      </w:r>
      <w:r w:rsidR="00D51AED" w:rsidRPr="00C7612D">
        <w:t>impending boundary action</w:t>
      </w:r>
      <w:r w:rsidRPr="00C7612D">
        <w:t xml:space="preserve"> on the Property to confirm the new District boundaries;</w:t>
      </w:r>
      <w:r w:rsidR="00A666B7" w:rsidRPr="00C7612D">
        <w:t xml:space="preserve"> and</w:t>
      </w:r>
    </w:p>
    <w:p w14:paraId="4666CF8F" w14:textId="77777777" w:rsidR="00A666B7" w:rsidRPr="00C7612D" w:rsidRDefault="00A666B7" w:rsidP="00F13D11">
      <w:pPr>
        <w:spacing w:after="0" w:line="240" w:lineRule="auto"/>
        <w:rPr>
          <w:rFonts w:ascii="Times New Roman" w:hAnsi="Times New Roman" w:cs="Times New Roman"/>
        </w:rPr>
      </w:pPr>
    </w:p>
    <w:p w14:paraId="2EDFD51A" w14:textId="34CD531D" w:rsidR="001720EC" w:rsidRPr="00C7612D" w:rsidRDefault="001720EC" w:rsidP="00764C8D">
      <w:pPr>
        <w:pStyle w:val="BodyText5"/>
        <w:spacing w:after="0"/>
      </w:pPr>
      <w:proofErr w:type="gramStart"/>
      <w:r w:rsidRPr="00C7612D">
        <w:t>Each individual</w:t>
      </w:r>
      <w:proofErr w:type="gramEnd"/>
      <w:r w:rsidRPr="00C7612D">
        <w:t xml:space="preserve"> who signs on behalf of a trust or business entity represents that he or she has authority to do so and to </w:t>
      </w:r>
      <w:r w:rsidR="00D71126" w:rsidRPr="00C7612D">
        <w:t xml:space="preserve">petition for the </w:t>
      </w:r>
      <w:r w:rsidR="00D61E7F" w:rsidRPr="00C7612D">
        <w:t>annexation</w:t>
      </w:r>
      <w:r w:rsidR="00F13D11" w:rsidRPr="00C7612D">
        <w:t xml:space="preserve"> </w:t>
      </w:r>
      <w:r w:rsidR="00D71126" w:rsidRPr="00C7612D">
        <w:t>on behalf of the</w:t>
      </w:r>
      <w:r w:rsidRPr="00C7612D">
        <w:t xml:space="preserve"> trust or business </w:t>
      </w:r>
      <w:proofErr w:type="gramStart"/>
      <w:r w:rsidRPr="00C7612D">
        <w:t>entity, and</w:t>
      </w:r>
      <w:proofErr w:type="gramEnd"/>
      <w:r w:rsidRPr="00C7612D">
        <w:t xml:space="preserve"> further represents that there is no legal impediment to the trust or business entity’s signing </w:t>
      </w:r>
      <w:r w:rsidR="00677700" w:rsidRPr="00C7612D">
        <w:t xml:space="preserve">of </w:t>
      </w:r>
      <w:r w:rsidRPr="00C7612D">
        <w:t xml:space="preserve">this Petition. </w:t>
      </w:r>
    </w:p>
    <w:p w14:paraId="7A6A5B74" w14:textId="77777777" w:rsidR="00AA4C0D" w:rsidRPr="00C7612D" w:rsidRDefault="00AA4C0D" w:rsidP="00764C8D">
      <w:pPr>
        <w:pStyle w:val="BodyText5"/>
        <w:spacing w:after="0"/>
        <w:ind w:firstLine="0"/>
      </w:pPr>
    </w:p>
    <w:p w14:paraId="6799A855" w14:textId="73861897" w:rsidR="00DB0C90" w:rsidRPr="00C7612D" w:rsidRDefault="00DB0C90" w:rsidP="00764C8D">
      <w:pPr>
        <w:pStyle w:val="BodyText5"/>
        <w:spacing w:after="0"/>
      </w:pPr>
      <w:r w:rsidRPr="00C7612D">
        <w:t xml:space="preserve">This Petition may be signed electronically and executed in counterparts, all of which may be treated for all purposes as an original and shall constitute and be one and the same </w:t>
      </w:r>
      <w:r w:rsidR="00F759CD" w:rsidRPr="00C7612D">
        <w:t>Petition</w:t>
      </w:r>
      <w:r w:rsidRPr="00C7612D">
        <w:t>.</w:t>
      </w:r>
    </w:p>
    <w:p w14:paraId="748C78A4" w14:textId="77777777" w:rsidR="00454CFF" w:rsidRPr="00C7612D" w:rsidRDefault="00454CFF" w:rsidP="00764C8D">
      <w:pPr>
        <w:pStyle w:val="BodyText5"/>
        <w:spacing w:after="0"/>
        <w:ind w:firstLine="0"/>
      </w:pPr>
    </w:p>
    <w:p w14:paraId="3D953BC1" w14:textId="0C5B943D" w:rsidR="00DB0C90" w:rsidRPr="00C7612D" w:rsidRDefault="00DB0C90" w:rsidP="00764C8D">
      <w:pPr>
        <w:pStyle w:val="BodyText5"/>
        <w:spacing w:after="0"/>
      </w:pPr>
      <w:r w:rsidRPr="00C7612D">
        <w:t xml:space="preserve">IN WITNESS WHEREOF, the Petitioner </w:t>
      </w:r>
      <w:r w:rsidR="00814848" w:rsidRPr="00C7612D">
        <w:t>has</w:t>
      </w:r>
      <w:r w:rsidRPr="00C7612D">
        <w:t xml:space="preserve"> executed this </w:t>
      </w:r>
      <w:r w:rsidR="00494B4C" w:rsidRPr="00C7612D">
        <w:t>Petition</w:t>
      </w:r>
      <w:r w:rsidRPr="00C7612D">
        <w:t xml:space="preserve"> as of the date indicated above. </w:t>
      </w:r>
    </w:p>
    <w:p w14:paraId="7DCB6F8F" w14:textId="256FE721" w:rsidR="00B9456E" w:rsidRPr="00C7612D" w:rsidRDefault="00B9456E" w:rsidP="00B9456E">
      <w:pPr>
        <w:pStyle w:val="BodyText5"/>
        <w:spacing w:after="40"/>
        <w:ind w:firstLine="0"/>
      </w:pPr>
    </w:p>
    <w:p w14:paraId="3C3D2CA5" w14:textId="2748EB48" w:rsidR="00144697" w:rsidRPr="00C7612D" w:rsidRDefault="00764C8D" w:rsidP="009B622F">
      <w:pPr>
        <w:rPr>
          <w:rFonts w:ascii="Times New Roman" w:eastAsia="Times New Roman" w:hAnsi="Times New Roman" w:cs="Times New Roman"/>
          <w:sz w:val="24"/>
          <w:szCs w:val="24"/>
        </w:rPr>
      </w:pPr>
      <w:r w:rsidRPr="00C7612D">
        <w:rPr>
          <w:rFonts w:ascii="Times New Roman" w:eastAsia="Times New Roman" w:hAnsi="Times New Roman" w:cs="Times New Roman"/>
          <w:sz w:val="24"/>
          <w:szCs w:val="24"/>
        </w:rPr>
        <w:t>Made</w:t>
      </w:r>
      <w:r w:rsidR="00144697" w:rsidRPr="00C7612D">
        <w:rPr>
          <w:rFonts w:ascii="Times New Roman" w:eastAsia="Times New Roman" w:hAnsi="Times New Roman" w:cs="Times New Roman"/>
          <w:sz w:val="24"/>
          <w:szCs w:val="24"/>
        </w:rPr>
        <w:t xml:space="preserve"> effective as of the date first set forth above.</w:t>
      </w:r>
    </w:p>
    <w:p w14:paraId="21F602FB" w14:textId="77777777" w:rsidR="0077069D" w:rsidRPr="00C7612D" w:rsidRDefault="0077069D" w:rsidP="0077069D">
      <w:pPr>
        <w:spacing w:after="0" w:line="240" w:lineRule="auto"/>
        <w:rPr>
          <w:rFonts w:ascii="Times New Roman" w:eastAsia="Times New Roman" w:hAnsi="Times New Roman" w:cs="Times New Roman"/>
          <w:sz w:val="24"/>
          <w:szCs w:val="24"/>
        </w:rPr>
      </w:pPr>
    </w:p>
    <w:p w14:paraId="1BBE1A92" w14:textId="35748253" w:rsidR="000263AD" w:rsidRPr="00C7612D" w:rsidRDefault="007A1065" w:rsidP="00C7612D">
      <w:pPr>
        <w:spacing w:after="0" w:line="240" w:lineRule="auto"/>
        <w:ind w:left="3600"/>
        <w:rPr>
          <w:rFonts w:ascii="Times New Roman" w:eastAsia="Times New Roman" w:hAnsi="Times New Roman" w:cs="Times New Roman"/>
          <w:b/>
          <w:bCs/>
          <w:sz w:val="24"/>
          <w:szCs w:val="24"/>
        </w:rPr>
      </w:pPr>
      <w:r w:rsidRPr="00C7612D">
        <w:rPr>
          <w:rFonts w:ascii="Times New Roman" w:eastAsia="Times New Roman" w:hAnsi="Times New Roman" w:cs="Times New Roman"/>
          <w:b/>
          <w:bCs/>
          <w:sz w:val="24"/>
          <w:szCs w:val="24"/>
        </w:rPr>
        <w:t>PCC Land</w:t>
      </w:r>
      <w:r w:rsidR="009D7FA5" w:rsidRPr="00C7612D">
        <w:rPr>
          <w:rFonts w:ascii="Times New Roman" w:eastAsia="Times New Roman" w:hAnsi="Times New Roman" w:cs="Times New Roman"/>
          <w:b/>
          <w:bCs/>
          <w:sz w:val="24"/>
          <w:szCs w:val="24"/>
        </w:rPr>
        <w:t>, LLC</w:t>
      </w:r>
      <w:r w:rsidR="00B73A86" w:rsidRPr="00C7612D">
        <w:rPr>
          <w:rFonts w:ascii="Times New Roman" w:eastAsia="Times New Roman" w:hAnsi="Times New Roman" w:cs="Times New Roman"/>
          <w:b/>
          <w:bCs/>
          <w:sz w:val="24"/>
          <w:szCs w:val="24"/>
        </w:rPr>
        <w:t xml:space="preserve"> </w:t>
      </w:r>
    </w:p>
    <w:p w14:paraId="670E2143" w14:textId="376E9910" w:rsidR="000263AD" w:rsidRPr="00C7612D" w:rsidRDefault="000263AD" w:rsidP="00C7612D">
      <w:pPr>
        <w:spacing w:after="0" w:line="240" w:lineRule="auto"/>
        <w:ind w:left="3600"/>
        <w:rPr>
          <w:rFonts w:ascii="Times New Roman" w:eastAsia="Times New Roman" w:hAnsi="Times New Roman" w:cs="Times New Roman"/>
          <w:b/>
          <w:bCs/>
          <w:sz w:val="24"/>
          <w:szCs w:val="24"/>
        </w:rPr>
      </w:pPr>
      <w:r w:rsidRPr="00C7612D">
        <w:rPr>
          <w:rFonts w:ascii="Times New Roman" w:eastAsia="Times New Roman" w:hAnsi="Times New Roman" w:cs="Times New Roman"/>
          <w:b/>
          <w:bCs/>
          <w:sz w:val="24"/>
          <w:szCs w:val="24"/>
        </w:rPr>
        <w:t xml:space="preserve">a </w:t>
      </w:r>
      <w:r w:rsidR="009D7FA5" w:rsidRPr="00C7612D">
        <w:rPr>
          <w:rFonts w:ascii="Times New Roman" w:eastAsia="Times New Roman" w:hAnsi="Times New Roman" w:cs="Times New Roman"/>
          <w:b/>
          <w:bCs/>
          <w:sz w:val="24"/>
          <w:szCs w:val="24"/>
        </w:rPr>
        <w:t>Utah limited liability company</w:t>
      </w:r>
    </w:p>
    <w:p w14:paraId="716AAEA8" w14:textId="77777777" w:rsidR="007A1065" w:rsidRPr="00C7612D" w:rsidRDefault="007A1065" w:rsidP="00C7612D">
      <w:pPr>
        <w:spacing w:after="0" w:line="240" w:lineRule="auto"/>
        <w:ind w:left="3600"/>
        <w:rPr>
          <w:rFonts w:ascii="Times New Roman" w:eastAsia="Times New Roman" w:hAnsi="Times New Roman" w:cs="Times New Roman"/>
          <w:sz w:val="24"/>
          <w:szCs w:val="24"/>
        </w:rPr>
      </w:pPr>
      <w:r w:rsidRPr="00C7612D">
        <w:rPr>
          <w:rFonts w:ascii="Times New Roman" w:eastAsia="Times New Roman" w:hAnsi="Times New Roman" w:cs="Times New Roman"/>
          <w:sz w:val="24"/>
          <w:szCs w:val="24"/>
        </w:rPr>
        <w:t>201 S MAIN ST STE 2000</w:t>
      </w:r>
    </w:p>
    <w:p w14:paraId="241EF975" w14:textId="009BBB3C" w:rsidR="00597C0C" w:rsidRPr="00C7612D" w:rsidRDefault="007A1065" w:rsidP="00C7612D">
      <w:pPr>
        <w:spacing w:after="0" w:line="240" w:lineRule="auto"/>
        <w:ind w:left="3600"/>
        <w:rPr>
          <w:rFonts w:ascii="Times New Roman" w:eastAsia="Times New Roman" w:hAnsi="Times New Roman" w:cs="Times New Roman"/>
          <w:sz w:val="24"/>
          <w:szCs w:val="24"/>
        </w:rPr>
      </w:pPr>
      <w:r w:rsidRPr="00C7612D">
        <w:rPr>
          <w:rFonts w:ascii="Times New Roman" w:eastAsia="Times New Roman" w:hAnsi="Times New Roman" w:cs="Times New Roman"/>
          <w:sz w:val="24"/>
          <w:szCs w:val="24"/>
        </w:rPr>
        <w:t>Salt Lake City, UT, 84111</w:t>
      </w:r>
    </w:p>
    <w:p w14:paraId="1B08791A" w14:textId="77777777" w:rsidR="00C7612D" w:rsidRPr="00C7612D" w:rsidRDefault="00C7612D" w:rsidP="00597C0C">
      <w:pPr>
        <w:spacing w:after="0" w:line="240" w:lineRule="auto"/>
        <w:ind w:left="4320"/>
        <w:rPr>
          <w:rFonts w:ascii="Times New Roman" w:eastAsia="Times New Roman" w:hAnsi="Times New Roman" w:cs="Times New Roman"/>
          <w:sz w:val="24"/>
          <w:szCs w:val="24"/>
        </w:rPr>
      </w:pPr>
    </w:p>
    <w:tbl>
      <w:tblPr>
        <w:tblW w:w="5280" w:type="dxa"/>
        <w:tblInd w:w="4094" w:type="dxa"/>
        <w:tblCellMar>
          <w:left w:w="0" w:type="dxa"/>
          <w:right w:w="0" w:type="dxa"/>
        </w:tblCellMar>
        <w:tblLook w:val="04A0" w:firstRow="1" w:lastRow="0" w:firstColumn="1" w:lastColumn="0" w:noHBand="0" w:noVBand="1"/>
      </w:tblPr>
      <w:tblGrid>
        <w:gridCol w:w="856"/>
        <w:gridCol w:w="4536"/>
      </w:tblGrid>
      <w:tr w:rsidR="00C7612D" w:rsidRPr="00C7612D" w14:paraId="5181CC65" w14:textId="77777777" w:rsidTr="00C7612D">
        <w:tc>
          <w:tcPr>
            <w:tcW w:w="5280" w:type="dxa"/>
            <w:gridSpan w:val="2"/>
            <w:tcMar>
              <w:top w:w="0" w:type="dxa"/>
              <w:left w:w="108" w:type="dxa"/>
              <w:bottom w:w="0" w:type="dxa"/>
              <w:right w:w="108" w:type="dxa"/>
            </w:tcMar>
            <w:hideMark/>
          </w:tcPr>
          <w:p w14:paraId="7D90B07A" w14:textId="77777777" w:rsidR="00C7612D" w:rsidRPr="00C7612D" w:rsidRDefault="00C7612D" w:rsidP="00C7612D">
            <w:pPr>
              <w:spacing w:after="0" w:line="240" w:lineRule="auto"/>
              <w:rPr>
                <w:rFonts w:ascii="Times New Roman" w:eastAsia="Times New Roman" w:hAnsi="Times New Roman" w:cs="Times New Roman"/>
                <w:color w:val="000000"/>
                <w:sz w:val="24"/>
                <w:szCs w:val="24"/>
              </w:rPr>
            </w:pPr>
            <w:r w:rsidRPr="00C7612D">
              <w:rPr>
                <w:rFonts w:ascii="Times New Roman" w:eastAsia="Times New Roman" w:hAnsi="Times New Roman" w:cs="Times New Roman"/>
                <w:color w:val="000000"/>
                <w:sz w:val="24"/>
                <w:szCs w:val="24"/>
              </w:rPr>
              <w:t>By: GBP PCC, LLC</w:t>
            </w:r>
          </w:p>
          <w:p w14:paraId="32CF306E" w14:textId="77777777" w:rsidR="00C7612D" w:rsidRPr="00C7612D" w:rsidRDefault="00C7612D" w:rsidP="00C7612D">
            <w:pPr>
              <w:spacing w:after="0" w:line="240" w:lineRule="auto"/>
              <w:rPr>
                <w:rFonts w:ascii="Times New Roman" w:eastAsia="Times New Roman" w:hAnsi="Times New Roman" w:cs="Times New Roman"/>
                <w:color w:val="000000"/>
                <w:sz w:val="24"/>
                <w:szCs w:val="24"/>
              </w:rPr>
            </w:pPr>
            <w:r w:rsidRPr="00C7612D">
              <w:rPr>
                <w:rFonts w:ascii="Times New Roman" w:eastAsia="Times New Roman" w:hAnsi="Times New Roman" w:cs="Times New Roman"/>
                <w:color w:val="000000"/>
                <w:sz w:val="24"/>
                <w:szCs w:val="24"/>
              </w:rPr>
              <w:t>Its: Manager</w:t>
            </w:r>
          </w:p>
        </w:tc>
      </w:tr>
      <w:tr w:rsidR="00C7612D" w:rsidRPr="00C7612D" w14:paraId="20E89A36" w14:textId="77777777" w:rsidTr="00C7612D">
        <w:tc>
          <w:tcPr>
            <w:tcW w:w="5280" w:type="dxa"/>
            <w:gridSpan w:val="2"/>
            <w:tcMar>
              <w:top w:w="0" w:type="dxa"/>
              <w:left w:w="108" w:type="dxa"/>
              <w:bottom w:w="0" w:type="dxa"/>
              <w:right w:w="108" w:type="dxa"/>
            </w:tcMar>
            <w:hideMark/>
          </w:tcPr>
          <w:p w14:paraId="7B8B0FC3" w14:textId="77777777" w:rsidR="00C7612D" w:rsidRPr="00C7612D" w:rsidRDefault="00C7612D" w:rsidP="00C7612D">
            <w:pPr>
              <w:spacing w:after="0" w:line="240" w:lineRule="auto"/>
              <w:rPr>
                <w:rFonts w:ascii="Times New Roman" w:eastAsia="Times New Roman" w:hAnsi="Times New Roman" w:cs="Times New Roman"/>
                <w:color w:val="000000"/>
                <w:sz w:val="24"/>
                <w:szCs w:val="24"/>
              </w:rPr>
            </w:pPr>
            <w:r w:rsidRPr="00C7612D">
              <w:rPr>
                <w:rFonts w:ascii="Times New Roman" w:eastAsia="Times New Roman" w:hAnsi="Times New Roman" w:cs="Times New Roman"/>
                <w:color w:val="000000"/>
                <w:sz w:val="24"/>
                <w:szCs w:val="24"/>
              </w:rPr>
              <w:t> </w:t>
            </w:r>
          </w:p>
        </w:tc>
      </w:tr>
      <w:tr w:rsidR="00C7612D" w:rsidRPr="00C7612D" w14:paraId="6F860972" w14:textId="77777777" w:rsidTr="00C7612D">
        <w:tc>
          <w:tcPr>
            <w:tcW w:w="856" w:type="dxa"/>
            <w:tcMar>
              <w:top w:w="0" w:type="dxa"/>
              <w:left w:w="108" w:type="dxa"/>
              <w:bottom w:w="0" w:type="dxa"/>
              <w:right w:w="108" w:type="dxa"/>
            </w:tcMar>
            <w:hideMark/>
          </w:tcPr>
          <w:p w14:paraId="1670D286" w14:textId="77777777" w:rsidR="00C7612D" w:rsidRPr="00C7612D" w:rsidRDefault="00C7612D" w:rsidP="00C7612D">
            <w:pPr>
              <w:spacing w:after="0" w:line="240" w:lineRule="auto"/>
              <w:rPr>
                <w:rFonts w:ascii="Times New Roman" w:eastAsia="Times New Roman" w:hAnsi="Times New Roman" w:cs="Times New Roman"/>
                <w:color w:val="000000"/>
                <w:sz w:val="24"/>
                <w:szCs w:val="24"/>
              </w:rPr>
            </w:pPr>
            <w:r w:rsidRPr="00C7612D">
              <w:rPr>
                <w:rFonts w:ascii="Times New Roman" w:eastAsia="Times New Roman" w:hAnsi="Times New Roman" w:cs="Times New Roman"/>
                <w:color w:val="000000"/>
                <w:sz w:val="24"/>
                <w:szCs w:val="24"/>
              </w:rPr>
              <w:t> </w:t>
            </w:r>
          </w:p>
        </w:tc>
        <w:tc>
          <w:tcPr>
            <w:tcW w:w="4424" w:type="dxa"/>
            <w:tcMar>
              <w:top w:w="0" w:type="dxa"/>
              <w:left w:w="108" w:type="dxa"/>
              <w:bottom w:w="0" w:type="dxa"/>
              <w:right w:w="108" w:type="dxa"/>
            </w:tcMar>
            <w:hideMark/>
          </w:tcPr>
          <w:p w14:paraId="01492E68" w14:textId="77777777" w:rsidR="00C7612D" w:rsidRPr="00C7612D" w:rsidRDefault="00C7612D" w:rsidP="00C7612D">
            <w:pPr>
              <w:spacing w:after="0" w:line="240" w:lineRule="auto"/>
              <w:rPr>
                <w:rFonts w:ascii="Times New Roman" w:eastAsia="Times New Roman" w:hAnsi="Times New Roman" w:cs="Times New Roman"/>
                <w:color w:val="000000"/>
                <w:sz w:val="24"/>
                <w:szCs w:val="24"/>
              </w:rPr>
            </w:pPr>
            <w:r w:rsidRPr="00C7612D">
              <w:rPr>
                <w:rFonts w:ascii="Times New Roman" w:eastAsia="Times New Roman" w:hAnsi="Times New Roman" w:cs="Times New Roman"/>
                <w:color w:val="000000"/>
                <w:sz w:val="24"/>
                <w:szCs w:val="24"/>
              </w:rPr>
              <w:t> </w:t>
            </w:r>
          </w:p>
        </w:tc>
      </w:tr>
      <w:tr w:rsidR="00C7612D" w:rsidRPr="00C7612D" w14:paraId="70E20F8C" w14:textId="77777777" w:rsidTr="00C7612D">
        <w:tc>
          <w:tcPr>
            <w:tcW w:w="856" w:type="dxa"/>
            <w:tcMar>
              <w:top w:w="0" w:type="dxa"/>
              <w:left w:w="108" w:type="dxa"/>
              <w:bottom w:w="0" w:type="dxa"/>
              <w:right w:w="108" w:type="dxa"/>
            </w:tcMar>
            <w:hideMark/>
          </w:tcPr>
          <w:p w14:paraId="04254711" w14:textId="77777777" w:rsidR="00C7612D" w:rsidRPr="00C7612D" w:rsidRDefault="00C7612D" w:rsidP="00C7612D">
            <w:pPr>
              <w:spacing w:after="0" w:line="240" w:lineRule="auto"/>
              <w:rPr>
                <w:rFonts w:ascii="Times New Roman" w:eastAsia="Times New Roman" w:hAnsi="Times New Roman" w:cs="Times New Roman"/>
                <w:color w:val="000000"/>
                <w:sz w:val="24"/>
                <w:szCs w:val="24"/>
              </w:rPr>
            </w:pPr>
            <w:r w:rsidRPr="00C7612D">
              <w:rPr>
                <w:rFonts w:ascii="Times New Roman" w:eastAsia="Times New Roman" w:hAnsi="Times New Roman" w:cs="Times New Roman"/>
                <w:color w:val="000000"/>
                <w:sz w:val="24"/>
                <w:szCs w:val="24"/>
              </w:rPr>
              <w:t>By:</w:t>
            </w:r>
          </w:p>
        </w:tc>
        <w:tc>
          <w:tcPr>
            <w:tcW w:w="4424" w:type="dxa"/>
            <w:tcMar>
              <w:top w:w="0" w:type="dxa"/>
              <w:left w:w="108" w:type="dxa"/>
              <w:bottom w:w="0" w:type="dxa"/>
              <w:right w:w="108" w:type="dxa"/>
            </w:tcMar>
            <w:hideMark/>
          </w:tcPr>
          <w:p w14:paraId="2523FE5E" w14:textId="7DB46C6D" w:rsidR="00C7612D" w:rsidRPr="00C7612D" w:rsidRDefault="00C7612D" w:rsidP="00C7612D">
            <w:pPr>
              <w:spacing w:after="0" w:line="240" w:lineRule="auto"/>
              <w:rPr>
                <w:rFonts w:ascii="Times New Roman" w:eastAsia="Times New Roman" w:hAnsi="Times New Roman" w:cs="Times New Roman"/>
                <w:color w:val="000000"/>
                <w:sz w:val="24"/>
                <w:szCs w:val="24"/>
              </w:rPr>
            </w:pPr>
            <w:r w:rsidRPr="00C7612D">
              <w:rPr>
                <w:rFonts w:ascii="Times New Roman" w:eastAsia="Times New Roman" w:hAnsi="Times New Roman" w:cs="Times New Roman"/>
                <w:color w:val="000000"/>
                <w:sz w:val="24"/>
                <w:szCs w:val="24"/>
                <w:u w:val="single"/>
              </w:rPr>
              <w:t>                                                                        </w:t>
            </w:r>
          </w:p>
        </w:tc>
      </w:tr>
      <w:tr w:rsidR="00C7612D" w:rsidRPr="00C7612D" w14:paraId="04631966" w14:textId="77777777" w:rsidTr="00C7612D">
        <w:tc>
          <w:tcPr>
            <w:tcW w:w="856" w:type="dxa"/>
            <w:tcMar>
              <w:top w:w="0" w:type="dxa"/>
              <w:left w:w="108" w:type="dxa"/>
              <w:bottom w:w="0" w:type="dxa"/>
              <w:right w:w="108" w:type="dxa"/>
            </w:tcMar>
            <w:hideMark/>
          </w:tcPr>
          <w:p w14:paraId="2B7B5EEE" w14:textId="77777777" w:rsidR="00C7612D" w:rsidRPr="00C7612D" w:rsidRDefault="00C7612D" w:rsidP="00C7612D">
            <w:pPr>
              <w:spacing w:after="0" w:line="240" w:lineRule="auto"/>
              <w:rPr>
                <w:rFonts w:ascii="Times New Roman" w:eastAsia="Times New Roman" w:hAnsi="Times New Roman" w:cs="Times New Roman"/>
                <w:color w:val="000000"/>
                <w:sz w:val="24"/>
                <w:szCs w:val="24"/>
              </w:rPr>
            </w:pPr>
            <w:r w:rsidRPr="00C7612D">
              <w:rPr>
                <w:rFonts w:ascii="Times New Roman" w:eastAsia="Times New Roman" w:hAnsi="Times New Roman" w:cs="Times New Roman"/>
                <w:color w:val="000000"/>
                <w:sz w:val="24"/>
                <w:szCs w:val="24"/>
              </w:rPr>
              <w:t>Name:</w:t>
            </w:r>
          </w:p>
        </w:tc>
        <w:tc>
          <w:tcPr>
            <w:tcW w:w="4424" w:type="dxa"/>
            <w:tcMar>
              <w:top w:w="0" w:type="dxa"/>
              <w:left w:w="108" w:type="dxa"/>
              <w:bottom w:w="0" w:type="dxa"/>
              <w:right w:w="108" w:type="dxa"/>
            </w:tcMar>
            <w:hideMark/>
          </w:tcPr>
          <w:p w14:paraId="36F587AF" w14:textId="77777777" w:rsidR="00C7612D" w:rsidRPr="00C7612D" w:rsidRDefault="00C7612D" w:rsidP="00C7612D">
            <w:pPr>
              <w:spacing w:after="0" w:line="240" w:lineRule="auto"/>
              <w:rPr>
                <w:rFonts w:ascii="Times New Roman" w:eastAsia="Times New Roman" w:hAnsi="Times New Roman" w:cs="Times New Roman"/>
                <w:color w:val="000000"/>
                <w:sz w:val="24"/>
                <w:szCs w:val="24"/>
              </w:rPr>
            </w:pPr>
            <w:r w:rsidRPr="00C7612D">
              <w:rPr>
                <w:rFonts w:ascii="Times New Roman" w:eastAsia="Times New Roman" w:hAnsi="Times New Roman" w:cs="Times New Roman"/>
                <w:color w:val="000000"/>
                <w:sz w:val="24"/>
                <w:szCs w:val="24"/>
              </w:rPr>
              <w:t>Daniel Stephens</w:t>
            </w:r>
          </w:p>
        </w:tc>
      </w:tr>
      <w:tr w:rsidR="00C7612D" w:rsidRPr="00C7612D" w14:paraId="7D3D2B34" w14:textId="77777777" w:rsidTr="00C7612D">
        <w:tc>
          <w:tcPr>
            <w:tcW w:w="856" w:type="dxa"/>
            <w:tcMar>
              <w:top w:w="0" w:type="dxa"/>
              <w:left w:w="108" w:type="dxa"/>
              <w:bottom w:w="0" w:type="dxa"/>
              <w:right w:w="108" w:type="dxa"/>
            </w:tcMar>
            <w:hideMark/>
          </w:tcPr>
          <w:p w14:paraId="68D202D8" w14:textId="77777777" w:rsidR="00C7612D" w:rsidRPr="00C7612D" w:rsidRDefault="00C7612D" w:rsidP="00C7612D">
            <w:pPr>
              <w:spacing w:after="0" w:line="240" w:lineRule="auto"/>
              <w:rPr>
                <w:rFonts w:ascii="Times New Roman" w:eastAsia="Times New Roman" w:hAnsi="Times New Roman" w:cs="Times New Roman"/>
                <w:color w:val="000000"/>
                <w:sz w:val="24"/>
                <w:szCs w:val="24"/>
              </w:rPr>
            </w:pPr>
            <w:r w:rsidRPr="00C7612D">
              <w:rPr>
                <w:rFonts w:ascii="Times New Roman" w:eastAsia="Times New Roman" w:hAnsi="Times New Roman" w:cs="Times New Roman"/>
                <w:color w:val="000000"/>
                <w:sz w:val="24"/>
                <w:szCs w:val="24"/>
              </w:rPr>
              <w:t>Title:</w:t>
            </w:r>
          </w:p>
          <w:p w14:paraId="5BC3F96D" w14:textId="77777777" w:rsidR="00C7612D" w:rsidRPr="00C7612D" w:rsidRDefault="00C7612D" w:rsidP="00C7612D">
            <w:pPr>
              <w:spacing w:after="0" w:line="240" w:lineRule="auto"/>
              <w:rPr>
                <w:rFonts w:ascii="Times New Roman" w:eastAsia="Times New Roman" w:hAnsi="Times New Roman" w:cs="Times New Roman"/>
                <w:color w:val="000000"/>
                <w:sz w:val="24"/>
                <w:szCs w:val="24"/>
              </w:rPr>
            </w:pPr>
            <w:r w:rsidRPr="00C7612D">
              <w:rPr>
                <w:rFonts w:ascii="Times New Roman" w:eastAsia="Times New Roman" w:hAnsi="Times New Roman" w:cs="Times New Roman"/>
                <w:color w:val="000000"/>
                <w:sz w:val="24"/>
                <w:szCs w:val="24"/>
              </w:rPr>
              <w:t> </w:t>
            </w:r>
          </w:p>
          <w:p w14:paraId="0844A617" w14:textId="77777777" w:rsidR="00C7612D" w:rsidRPr="00C7612D" w:rsidRDefault="00C7612D" w:rsidP="00C7612D">
            <w:pPr>
              <w:spacing w:after="0" w:line="240" w:lineRule="auto"/>
              <w:rPr>
                <w:rFonts w:ascii="Times New Roman" w:eastAsia="Times New Roman" w:hAnsi="Times New Roman" w:cs="Times New Roman"/>
                <w:color w:val="000000"/>
                <w:sz w:val="24"/>
                <w:szCs w:val="24"/>
              </w:rPr>
            </w:pPr>
            <w:r w:rsidRPr="00C7612D">
              <w:rPr>
                <w:rFonts w:ascii="Times New Roman" w:eastAsia="Times New Roman" w:hAnsi="Times New Roman" w:cs="Times New Roman"/>
                <w:color w:val="000000"/>
                <w:sz w:val="24"/>
                <w:szCs w:val="24"/>
              </w:rPr>
              <w:t> </w:t>
            </w:r>
          </w:p>
          <w:p w14:paraId="4CA46B84" w14:textId="77777777" w:rsidR="00C7612D" w:rsidRPr="00C7612D" w:rsidRDefault="00C7612D" w:rsidP="00C7612D">
            <w:pPr>
              <w:spacing w:after="0" w:line="240" w:lineRule="auto"/>
              <w:rPr>
                <w:rFonts w:ascii="Times New Roman" w:eastAsia="Times New Roman" w:hAnsi="Times New Roman" w:cs="Times New Roman"/>
                <w:color w:val="000000"/>
                <w:sz w:val="24"/>
                <w:szCs w:val="24"/>
              </w:rPr>
            </w:pPr>
            <w:r w:rsidRPr="00C7612D">
              <w:rPr>
                <w:rFonts w:ascii="Times New Roman" w:eastAsia="Times New Roman" w:hAnsi="Times New Roman" w:cs="Times New Roman"/>
                <w:color w:val="000000"/>
                <w:sz w:val="24"/>
                <w:szCs w:val="24"/>
              </w:rPr>
              <w:t>By:</w:t>
            </w:r>
          </w:p>
          <w:p w14:paraId="5ABD7268" w14:textId="77777777" w:rsidR="00C7612D" w:rsidRPr="00C7612D" w:rsidRDefault="00C7612D" w:rsidP="00C7612D">
            <w:pPr>
              <w:spacing w:after="0" w:line="240" w:lineRule="auto"/>
              <w:rPr>
                <w:rFonts w:ascii="Times New Roman" w:eastAsia="Times New Roman" w:hAnsi="Times New Roman" w:cs="Times New Roman"/>
                <w:color w:val="000000"/>
                <w:sz w:val="24"/>
                <w:szCs w:val="24"/>
              </w:rPr>
            </w:pPr>
            <w:r w:rsidRPr="00C7612D">
              <w:rPr>
                <w:rFonts w:ascii="Times New Roman" w:eastAsia="Times New Roman" w:hAnsi="Times New Roman" w:cs="Times New Roman"/>
                <w:color w:val="000000"/>
                <w:sz w:val="24"/>
                <w:szCs w:val="24"/>
              </w:rPr>
              <w:t>Name:</w:t>
            </w:r>
          </w:p>
          <w:p w14:paraId="30DAD640" w14:textId="77777777" w:rsidR="00C7612D" w:rsidRPr="00C7612D" w:rsidRDefault="00C7612D" w:rsidP="00C7612D">
            <w:pPr>
              <w:spacing w:after="0" w:line="240" w:lineRule="auto"/>
              <w:rPr>
                <w:rFonts w:ascii="Times New Roman" w:eastAsia="Times New Roman" w:hAnsi="Times New Roman" w:cs="Times New Roman"/>
                <w:color w:val="000000"/>
                <w:sz w:val="24"/>
                <w:szCs w:val="24"/>
              </w:rPr>
            </w:pPr>
            <w:r w:rsidRPr="00C7612D">
              <w:rPr>
                <w:rFonts w:ascii="Times New Roman" w:eastAsia="Times New Roman" w:hAnsi="Times New Roman" w:cs="Times New Roman"/>
                <w:color w:val="000000"/>
                <w:sz w:val="24"/>
                <w:szCs w:val="24"/>
              </w:rPr>
              <w:t>Title:</w:t>
            </w:r>
          </w:p>
        </w:tc>
        <w:tc>
          <w:tcPr>
            <w:tcW w:w="4424" w:type="dxa"/>
            <w:tcMar>
              <w:top w:w="0" w:type="dxa"/>
              <w:left w:w="108" w:type="dxa"/>
              <w:bottom w:w="0" w:type="dxa"/>
              <w:right w:w="108" w:type="dxa"/>
            </w:tcMar>
            <w:hideMark/>
          </w:tcPr>
          <w:p w14:paraId="565A2041" w14:textId="77777777" w:rsidR="00C7612D" w:rsidRPr="00C7612D" w:rsidRDefault="00C7612D" w:rsidP="00C7612D">
            <w:pPr>
              <w:spacing w:after="0" w:line="240" w:lineRule="auto"/>
              <w:rPr>
                <w:rFonts w:ascii="Times New Roman" w:eastAsia="Times New Roman" w:hAnsi="Times New Roman" w:cs="Times New Roman"/>
                <w:color w:val="000000"/>
                <w:sz w:val="24"/>
                <w:szCs w:val="24"/>
              </w:rPr>
            </w:pPr>
            <w:r w:rsidRPr="00C7612D">
              <w:rPr>
                <w:rFonts w:ascii="Times New Roman" w:eastAsia="Times New Roman" w:hAnsi="Times New Roman" w:cs="Times New Roman"/>
                <w:color w:val="000000"/>
                <w:sz w:val="24"/>
                <w:szCs w:val="24"/>
              </w:rPr>
              <w:t>Manager</w:t>
            </w:r>
          </w:p>
          <w:p w14:paraId="5A9430A2" w14:textId="77777777" w:rsidR="00C7612D" w:rsidRPr="00C7612D" w:rsidRDefault="00C7612D" w:rsidP="00C7612D">
            <w:pPr>
              <w:spacing w:after="0" w:line="240" w:lineRule="auto"/>
              <w:rPr>
                <w:rFonts w:ascii="Times New Roman" w:eastAsia="Times New Roman" w:hAnsi="Times New Roman" w:cs="Times New Roman"/>
                <w:color w:val="000000"/>
                <w:sz w:val="24"/>
                <w:szCs w:val="24"/>
              </w:rPr>
            </w:pPr>
            <w:r w:rsidRPr="00C7612D">
              <w:rPr>
                <w:rFonts w:ascii="Times New Roman" w:eastAsia="Times New Roman" w:hAnsi="Times New Roman" w:cs="Times New Roman"/>
                <w:color w:val="000000"/>
                <w:sz w:val="24"/>
                <w:szCs w:val="24"/>
              </w:rPr>
              <w:t> </w:t>
            </w:r>
          </w:p>
          <w:p w14:paraId="021A9A96" w14:textId="77777777" w:rsidR="00C7612D" w:rsidRPr="00C7612D" w:rsidRDefault="00C7612D" w:rsidP="00C7612D">
            <w:pPr>
              <w:spacing w:after="0" w:line="240" w:lineRule="auto"/>
              <w:rPr>
                <w:rFonts w:ascii="Times New Roman" w:eastAsia="Times New Roman" w:hAnsi="Times New Roman" w:cs="Times New Roman"/>
                <w:color w:val="000000"/>
                <w:sz w:val="24"/>
                <w:szCs w:val="24"/>
              </w:rPr>
            </w:pPr>
            <w:r w:rsidRPr="00C7612D">
              <w:rPr>
                <w:rFonts w:ascii="Times New Roman" w:eastAsia="Times New Roman" w:hAnsi="Times New Roman" w:cs="Times New Roman"/>
                <w:color w:val="000000"/>
                <w:sz w:val="24"/>
                <w:szCs w:val="24"/>
              </w:rPr>
              <w:t> </w:t>
            </w:r>
          </w:p>
          <w:p w14:paraId="51A916E7" w14:textId="5A39E753" w:rsidR="00C7612D" w:rsidRPr="00C7612D" w:rsidRDefault="00C7612D" w:rsidP="00C7612D">
            <w:pPr>
              <w:spacing w:after="0" w:line="240" w:lineRule="auto"/>
              <w:rPr>
                <w:rFonts w:ascii="Times New Roman" w:eastAsia="Times New Roman" w:hAnsi="Times New Roman" w:cs="Times New Roman"/>
                <w:color w:val="000000"/>
                <w:sz w:val="24"/>
                <w:szCs w:val="24"/>
              </w:rPr>
            </w:pPr>
            <w:r w:rsidRPr="00C7612D">
              <w:rPr>
                <w:rFonts w:ascii="Times New Roman" w:eastAsia="Times New Roman" w:hAnsi="Times New Roman" w:cs="Times New Roman"/>
                <w:color w:val="000000"/>
                <w:sz w:val="24"/>
                <w:szCs w:val="24"/>
                <w:u w:val="single"/>
              </w:rPr>
              <w:t>                                                                       </w:t>
            </w:r>
          </w:p>
          <w:p w14:paraId="5EE06E6A" w14:textId="77777777" w:rsidR="00C7612D" w:rsidRPr="00C7612D" w:rsidRDefault="00C7612D" w:rsidP="00C7612D">
            <w:pPr>
              <w:spacing w:after="0" w:line="240" w:lineRule="auto"/>
              <w:rPr>
                <w:rFonts w:ascii="Times New Roman" w:eastAsia="Times New Roman" w:hAnsi="Times New Roman" w:cs="Times New Roman"/>
                <w:color w:val="000000"/>
                <w:sz w:val="24"/>
                <w:szCs w:val="24"/>
              </w:rPr>
            </w:pPr>
            <w:r w:rsidRPr="00C7612D">
              <w:rPr>
                <w:rFonts w:ascii="Times New Roman" w:eastAsia="Times New Roman" w:hAnsi="Times New Roman" w:cs="Times New Roman"/>
                <w:color w:val="000000"/>
                <w:sz w:val="24"/>
                <w:szCs w:val="24"/>
              </w:rPr>
              <w:t>Christian Gardner</w:t>
            </w:r>
          </w:p>
          <w:p w14:paraId="62F8C8D3" w14:textId="77777777" w:rsidR="00C7612D" w:rsidRPr="00C7612D" w:rsidRDefault="00C7612D" w:rsidP="00C7612D">
            <w:pPr>
              <w:spacing w:after="0" w:line="240" w:lineRule="auto"/>
              <w:rPr>
                <w:rFonts w:ascii="Times New Roman" w:eastAsia="Times New Roman" w:hAnsi="Times New Roman" w:cs="Times New Roman"/>
                <w:color w:val="000000"/>
                <w:sz w:val="24"/>
                <w:szCs w:val="24"/>
              </w:rPr>
            </w:pPr>
            <w:r w:rsidRPr="00C7612D">
              <w:rPr>
                <w:rFonts w:ascii="Times New Roman" w:eastAsia="Times New Roman" w:hAnsi="Times New Roman" w:cs="Times New Roman"/>
                <w:color w:val="000000"/>
                <w:sz w:val="24"/>
                <w:szCs w:val="24"/>
              </w:rPr>
              <w:t>Manager</w:t>
            </w:r>
          </w:p>
        </w:tc>
      </w:tr>
    </w:tbl>
    <w:p w14:paraId="1FE47275" w14:textId="77777777" w:rsidR="009D7FA5" w:rsidRPr="00C7612D" w:rsidRDefault="009D7FA5" w:rsidP="009D7FA5">
      <w:pPr>
        <w:spacing w:after="0" w:line="240" w:lineRule="auto"/>
        <w:rPr>
          <w:rFonts w:ascii="Times New Roman" w:eastAsia="Times New Roman" w:hAnsi="Times New Roman" w:cs="Times New Roman"/>
          <w:sz w:val="24"/>
          <w:szCs w:val="24"/>
        </w:rPr>
      </w:pPr>
    </w:p>
    <w:p w14:paraId="26364BC1" w14:textId="50107B34" w:rsidR="00B555E7" w:rsidRPr="00C7612D" w:rsidRDefault="00B555E7">
      <w:pPr>
        <w:rPr>
          <w:rFonts w:ascii="Times New Roman" w:hAnsi="Times New Roman" w:cs="Times New Roman"/>
          <w:sz w:val="24"/>
          <w:szCs w:val="24"/>
        </w:rPr>
      </w:pPr>
      <w:r w:rsidRPr="00C7612D">
        <w:rPr>
          <w:rFonts w:ascii="Times New Roman" w:hAnsi="Times New Roman" w:cs="Times New Roman"/>
          <w:sz w:val="24"/>
          <w:szCs w:val="24"/>
        </w:rPr>
        <w:br w:type="page"/>
      </w:r>
    </w:p>
    <w:p w14:paraId="1FCE004C" w14:textId="77777777" w:rsidR="00E93262" w:rsidRPr="00C7612D" w:rsidRDefault="00E93262" w:rsidP="00E93262">
      <w:pPr>
        <w:rPr>
          <w:rFonts w:ascii="Times New Roman" w:eastAsia="Times New Roman" w:hAnsi="Times New Roman" w:cs="Times New Roman"/>
          <w:sz w:val="24"/>
          <w:szCs w:val="24"/>
        </w:rPr>
      </w:pPr>
    </w:p>
    <w:p w14:paraId="71B239D2" w14:textId="21566398" w:rsidR="00E21AD3" w:rsidRPr="00C7612D" w:rsidRDefault="00E93262" w:rsidP="00764C8D">
      <w:pPr>
        <w:jc w:val="center"/>
        <w:rPr>
          <w:rFonts w:ascii="Times New Roman" w:hAnsi="Times New Roman" w:cs="Times New Roman"/>
          <w:b/>
          <w:bCs/>
          <w:sz w:val="24"/>
          <w:szCs w:val="24"/>
        </w:rPr>
      </w:pPr>
      <w:bookmarkStart w:id="0" w:name="_Hlk80859111"/>
      <w:bookmarkStart w:id="1" w:name="_Hlk80858828"/>
      <w:r w:rsidRPr="00C7612D">
        <w:rPr>
          <w:rFonts w:ascii="Times New Roman" w:hAnsi="Times New Roman" w:cs="Times New Roman"/>
          <w:b/>
          <w:bCs/>
          <w:sz w:val="24"/>
          <w:szCs w:val="24"/>
        </w:rPr>
        <w:t>EXHIBIT A</w:t>
      </w:r>
      <w:r w:rsidRPr="00C7612D">
        <w:rPr>
          <w:rFonts w:ascii="Times New Roman" w:hAnsi="Times New Roman" w:cs="Times New Roman"/>
          <w:b/>
          <w:bCs/>
          <w:sz w:val="24"/>
          <w:szCs w:val="24"/>
        </w:rPr>
        <w:br/>
      </w:r>
      <w:r w:rsidR="00E21AD3" w:rsidRPr="00C7612D">
        <w:rPr>
          <w:rFonts w:ascii="Times New Roman" w:hAnsi="Times New Roman" w:cs="Times New Roman"/>
          <w:b/>
          <w:bCs/>
          <w:sz w:val="24"/>
          <w:szCs w:val="24"/>
        </w:rPr>
        <w:t xml:space="preserve">LEGAL DESCRIPTION OF </w:t>
      </w:r>
      <w:r w:rsidR="00CC0DF8" w:rsidRPr="00C7612D">
        <w:rPr>
          <w:rFonts w:ascii="Times New Roman" w:hAnsi="Times New Roman" w:cs="Times New Roman"/>
          <w:b/>
          <w:bCs/>
          <w:sz w:val="24"/>
          <w:szCs w:val="24"/>
        </w:rPr>
        <w:t xml:space="preserve">THE </w:t>
      </w:r>
      <w:r w:rsidR="00D61E7F" w:rsidRPr="00C7612D">
        <w:rPr>
          <w:rFonts w:ascii="Times New Roman" w:hAnsi="Times New Roman" w:cs="Times New Roman"/>
          <w:b/>
          <w:bCs/>
          <w:sz w:val="24"/>
          <w:szCs w:val="24"/>
        </w:rPr>
        <w:t>ANNEXATION</w:t>
      </w:r>
      <w:r w:rsidR="00CC0DF8" w:rsidRPr="00C7612D">
        <w:rPr>
          <w:rFonts w:ascii="Times New Roman" w:hAnsi="Times New Roman" w:cs="Times New Roman"/>
          <w:b/>
          <w:bCs/>
          <w:sz w:val="24"/>
          <w:szCs w:val="24"/>
        </w:rPr>
        <w:t xml:space="preserve"> PROPERTY</w:t>
      </w:r>
      <w:bookmarkEnd w:id="0"/>
      <w:bookmarkEnd w:id="1"/>
    </w:p>
    <w:p w14:paraId="32FB5464" w14:textId="22AE7264" w:rsidR="00B66EED" w:rsidRPr="00C7612D" w:rsidRDefault="00B66EED" w:rsidP="00B66EED">
      <w:pPr>
        <w:widowControl w:val="0"/>
        <w:autoSpaceDE w:val="0"/>
        <w:autoSpaceDN w:val="0"/>
        <w:spacing w:before="1" w:after="0" w:line="240" w:lineRule="auto"/>
        <w:ind w:left="1246" w:right="1224"/>
        <w:jc w:val="center"/>
        <w:rPr>
          <w:rFonts w:ascii="Times New Roman" w:eastAsia="Times New Roman" w:hAnsi="Times New Roman" w:cs="Times New Roman"/>
          <w:b/>
        </w:rPr>
      </w:pPr>
      <w:r w:rsidRPr="00C7612D">
        <w:rPr>
          <w:rFonts w:ascii="Times New Roman" w:eastAsia="Times New Roman" w:hAnsi="Times New Roman" w:cs="Times New Roman"/>
          <w:b/>
        </w:rPr>
        <w:t xml:space="preserve">Legal Description – </w:t>
      </w:r>
      <w:r w:rsidR="00D61E7F" w:rsidRPr="00C7612D">
        <w:rPr>
          <w:rFonts w:ascii="Times New Roman" w:eastAsia="Times New Roman" w:hAnsi="Times New Roman" w:cs="Times New Roman"/>
          <w:b/>
        </w:rPr>
        <w:t>Annexation</w:t>
      </w:r>
      <w:r w:rsidR="00F13D11" w:rsidRPr="00C7612D">
        <w:rPr>
          <w:rFonts w:ascii="Times New Roman" w:eastAsia="Times New Roman" w:hAnsi="Times New Roman" w:cs="Times New Roman"/>
          <w:b/>
        </w:rPr>
        <w:t xml:space="preserve"> # </w:t>
      </w:r>
      <w:r w:rsidR="00597C0C" w:rsidRPr="00C7612D">
        <w:rPr>
          <w:rFonts w:ascii="Times New Roman" w:eastAsia="Times New Roman" w:hAnsi="Times New Roman" w:cs="Times New Roman"/>
          <w:b/>
        </w:rPr>
        <w:t>1</w:t>
      </w:r>
    </w:p>
    <w:p w14:paraId="6EE1561E" w14:textId="77777777" w:rsidR="00B66EED" w:rsidRPr="00C7612D" w:rsidRDefault="00B66EED" w:rsidP="00B66EED">
      <w:pPr>
        <w:widowControl w:val="0"/>
        <w:autoSpaceDE w:val="0"/>
        <w:autoSpaceDN w:val="0"/>
        <w:spacing w:before="1" w:after="0" w:line="240" w:lineRule="auto"/>
        <w:jc w:val="center"/>
        <w:rPr>
          <w:rFonts w:ascii="Times New Roman" w:eastAsia="Times New Roman" w:hAnsi="Times New Roman" w:cs="Times New Roman"/>
          <w:b/>
        </w:rPr>
      </w:pPr>
    </w:p>
    <w:p w14:paraId="469D322E" w14:textId="77777777" w:rsidR="009D7FA5" w:rsidRPr="00C7612D" w:rsidRDefault="009D7FA5" w:rsidP="009D7FA5">
      <w:pPr>
        <w:widowControl w:val="0"/>
        <w:autoSpaceDE w:val="0"/>
        <w:autoSpaceDN w:val="0"/>
        <w:spacing w:before="1" w:after="0" w:line="240" w:lineRule="auto"/>
        <w:ind w:left="1246" w:right="1224"/>
        <w:rPr>
          <w:rFonts w:ascii="Times New Roman" w:eastAsia="Times New Roman" w:hAnsi="Times New Roman" w:cs="Times New Roman"/>
          <w:bCs/>
        </w:rPr>
      </w:pPr>
    </w:p>
    <w:p w14:paraId="2ED407CF" w14:textId="77777777" w:rsidR="007A1065" w:rsidRPr="00C7612D" w:rsidRDefault="007A1065" w:rsidP="00C7612D">
      <w:pPr>
        <w:spacing w:after="0" w:line="240" w:lineRule="auto"/>
        <w:rPr>
          <w:rFonts w:ascii="Times New Roman" w:hAnsi="Times New Roman" w:cs="Times New Roman"/>
          <w:u w:val="single"/>
        </w:rPr>
      </w:pPr>
      <w:r w:rsidRPr="00C7612D">
        <w:rPr>
          <w:rFonts w:ascii="Times New Roman" w:hAnsi="Times New Roman" w:cs="Times New Roman"/>
          <w:u w:val="single"/>
        </w:rPr>
        <w:t>North Parcel</w:t>
      </w:r>
    </w:p>
    <w:p w14:paraId="173C4D45" w14:textId="77777777" w:rsidR="007A1065" w:rsidRPr="00C7612D" w:rsidRDefault="007A1065" w:rsidP="00C7612D">
      <w:pPr>
        <w:spacing w:after="0" w:line="240" w:lineRule="auto"/>
        <w:rPr>
          <w:rFonts w:ascii="Times New Roman" w:hAnsi="Times New Roman" w:cs="Times New Roman"/>
        </w:rPr>
      </w:pPr>
      <w:r w:rsidRPr="00C7612D">
        <w:rPr>
          <w:rFonts w:ascii="Times New Roman" w:hAnsi="Times New Roman" w:cs="Times New Roman"/>
        </w:rPr>
        <w:t>An annexation being an entire tract of land located in the Southeast Quarter of Section 13, Township 6 North, Range 3 West Salt Lake Base and Meridian and the Northwest, Southwest, and Southeast Quarters of Section 18, and the Northwest Quarter of Section 19, Township 6 North, Range 2 West, Salt Lake Base and Meridian and is described as follows:</w:t>
      </w:r>
    </w:p>
    <w:p w14:paraId="7F6D04F6" w14:textId="77777777" w:rsidR="007A1065" w:rsidRPr="00C7612D" w:rsidRDefault="007A1065" w:rsidP="00C7612D">
      <w:pPr>
        <w:spacing w:after="0" w:line="240" w:lineRule="auto"/>
        <w:rPr>
          <w:rFonts w:ascii="Times New Roman" w:hAnsi="Times New Roman" w:cs="Times New Roman"/>
        </w:rPr>
      </w:pPr>
      <w:r w:rsidRPr="00C7612D">
        <w:rPr>
          <w:rFonts w:ascii="Times New Roman" w:hAnsi="Times New Roman" w:cs="Times New Roman"/>
        </w:rPr>
        <w:t>Beginning at a point which is 633.01 feet N. 00°46'18” E. along the Section Line and 43.02 feet S. 89°13'42” E. from the West Quarter Corner of said Section 18; thence S. 89°13'42” E. 312.81 feet; thence N. 00°46'18” E. 693.55 feet to and along and existing fence; thence S. 89°26'42” E. 103.02 feet along an existing fence; thence S. 89°04'05” E. 1204.08 feet along said existing fence and extension thereof to an existing fence; thence S. 00°49'03” W. 215.14 feet along an existing fence; thence S. 88°56'35” E. 100.00 feet; thence N. 00°34'07” E. 270.01 feet; thence N. 89°36'54” W. 100.04 feet to an existing fence; thence along said existing fence the following five (5) courses: 1) N. 00°08'13" E. 349.24 feet; 2) S. 89°18'42" E. 581.00 feet; 3) S. 00°55'36" W. 1,723.45 feet; 4) S. 89°14'50" E. 445.55 feet; 5) S. 00°28'55" W. 249.32 feet more or less to the top bank of the Weber River, which is East 2677 feet and South 281 feet more or less from said West Quarter Corner of Section 18; thence southwesterly along said top of bank of the Weber River and old channel of the Weber River 6,221 feet more or less to a northeasterly right-of-way line of 12th Street, which is East 706 feet and South 3440 feet more or less from said West Quarter Corner of Section 18; thence northwesterly 560 feet more or less along said right-of-way line to a easterly right-of-way line of 5900 West Street; thence N. 00°06'21” E. 1183.08 feet; thence S. 89°27'53” W. 546.33 feet; thence N. 00°31'38” W. 686.03 feet to an existing fence; thence along said existing fence and extension thereof the following two (2) courses: 1) S. 89°09'36” E. 48.34 feet; 2) S. 89°20'03” E. 505.57 feet; thence N. 00°06'21” E. 488.79 feet to a point of tangency with a 1000.00 - foot radius curve to the left, concave westerly; thence Northerly 247.76 feet along the arc of said curve, through a central angle of 14°11'45”, (Chord bears N. 06°59'32” W. 247.13 feet); thence N. 14°05'24” W. 480.98 feet to a point of tangency with a 867.00 - foot radius curve to the right concave easterly; thence Northerly 225.89 feet along the arc of said curve, through a central angle of 14°55'41”, (Chord bears N. 06°37'33” W. 225.25 feet; thence N. 00°50'17” E. 527.28 feet to the Point of Beginning.</w:t>
      </w:r>
    </w:p>
    <w:p w14:paraId="14645AB7" w14:textId="77777777" w:rsidR="007A1065" w:rsidRPr="00C7612D" w:rsidRDefault="007A1065" w:rsidP="00C7612D">
      <w:pPr>
        <w:spacing w:after="0" w:line="240" w:lineRule="auto"/>
        <w:rPr>
          <w:rFonts w:ascii="Times New Roman" w:hAnsi="Times New Roman" w:cs="Times New Roman"/>
        </w:rPr>
      </w:pPr>
      <w:r w:rsidRPr="00C7612D">
        <w:rPr>
          <w:rFonts w:ascii="Times New Roman" w:hAnsi="Times New Roman" w:cs="Times New Roman"/>
        </w:rPr>
        <w:t xml:space="preserve">Contains approximately 247 </w:t>
      </w:r>
      <w:proofErr w:type="gramStart"/>
      <w:r w:rsidRPr="00C7612D">
        <w:rPr>
          <w:rFonts w:ascii="Times New Roman" w:hAnsi="Times New Roman" w:cs="Times New Roman"/>
        </w:rPr>
        <w:t>acres, more or less</w:t>
      </w:r>
      <w:proofErr w:type="gramEnd"/>
      <w:r w:rsidRPr="00C7612D">
        <w:rPr>
          <w:rFonts w:ascii="Times New Roman" w:hAnsi="Times New Roman" w:cs="Times New Roman"/>
        </w:rPr>
        <w:t>.</w:t>
      </w:r>
    </w:p>
    <w:p w14:paraId="1C580CA7" w14:textId="77777777" w:rsidR="007A1065" w:rsidRPr="00C7612D" w:rsidRDefault="007A1065" w:rsidP="00C7612D">
      <w:pPr>
        <w:spacing w:after="0" w:line="240" w:lineRule="auto"/>
        <w:rPr>
          <w:rFonts w:ascii="Times New Roman" w:hAnsi="Times New Roman" w:cs="Times New Roman"/>
        </w:rPr>
      </w:pPr>
    </w:p>
    <w:p w14:paraId="68F8D002" w14:textId="7C21160E" w:rsidR="007A1065" w:rsidRPr="00C7612D" w:rsidRDefault="007A1065" w:rsidP="00C7612D">
      <w:pPr>
        <w:spacing w:after="0" w:line="240" w:lineRule="auto"/>
        <w:rPr>
          <w:rFonts w:ascii="Times New Roman" w:hAnsi="Times New Roman" w:cs="Times New Roman"/>
          <w:u w:val="single"/>
        </w:rPr>
      </w:pPr>
      <w:r w:rsidRPr="00C7612D">
        <w:rPr>
          <w:rFonts w:ascii="Times New Roman" w:hAnsi="Times New Roman" w:cs="Times New Roman"/>
          <w:u w:val="single"/>
        </w:rPr>
        <w:t>South Parcel</w:t>
      </w:r>
    </w:p>
    <w:p w14:paraId="2C50B90A" w14:textId="77777777" w:rsidR="007A1065" w:rsidRPr="00C7612D" w:rsidRDefault="007A1065" w:rsidP="00C7612D">
      <w:pPr>
        <w:spacing w:after="0" w:line="240" w:lineRule="auto"/>
        <w:rPr>
          <w:rFonts w:ascii="Times New Roman" w:hAnsi="Times New Roman" w:cs="Times New Roman"/>
        </w:rPr>
      </w:pPr>
      <w:r w:rsidRPr="00C7612D">
        <w:rPr>
          <w:rFonts w:ascii="Times New Roman" w:hAnsi="Times New Roman" w:cs="Times New Roman"/>
        </w:rPr>
        <w:t>An annexation being an entire tract of land located in the Northeast Quarter of Section 24, Township 6 North, Range 3 West Salt Lake Base and Meridian and is described as follows:</w:t>
      </w:r>
    </w:p>
    <w:p w14:paraId="2FD78615" w14:textId="77777777" w:rsidR="007A1065" w:rsidRPr="00C7612D" w:rsidRDefault="007A1065" w:rsidP="00C7612D">
      <w:pPr>
        <w:spacing w:after="0" w:line="240" w:lineRule="auto"/>
        <w:rPr>
          <w:rFonts w:ascii="Times New Roman" w:hAnsi="Times New Roman" w:cs="Times New Roman"/>
        </w:rPr>
      </w:pPr>
      <w:r w:rsidRPr="00C7612D">
        <w:rPr>
          <w:rFonts w:ascii="Times New Roman" w:hAnsi="Times New Roman" w:cs="Times New Roman"/>
        </w:rPr>
        <w:t>Beginning at the intersection of the easterly line of said Section 24 and the northerly right-of-way line of Southern Pacific Railroad, which is 694.01 feet N. 00°27'54” E. along the Section line from a Witness Monument (6N3W24EWCN) to the East Quarter Corner of said Section 24, said Witness Monument being 225.21 feet N. 00°27'54" E. (Calculated) from the East Quarter Corner of Section 24; thence along said northerly right-of-way line the following three (3) courses: 1) N. 89°13'46" W. 1,294.32 feet; 2) S. 00°27'54” W. 10.00 feet; 3)</w:t>
      </w:r>
    </w:p>
    <w:p w14:paraId="7A3F981C" w14:textId="77777777" w:rsidR="007A1065" w:rsidRPr="00C7612D" w:rsidRDefault="007A1065" w:rsidP="00C7612D">
      <w:pPr>
        <w:spacing w:after="0" w:line="240" w:lineRule="auto"/>
        <w:rPr>
          <w:rFonts w:ascii="Times New Roman" w:hAnsi="Times New Roman" w:cs="Times New Roman"/>
        </w:rPr>
      </w:pPr>
      <w:r w:rsidRPr="00C7612D">
        <w:rPr>
          <w:rFonts w:ascii="Times New Roman" w:hAnsi="Times New Roman" w:cs="Times New Roman"/>
        </w:rPr>
        <w:t>N. 89°13'46” W. 260.68 feet to an existing fence; thence N. 01°03'05" E. 1,915.59 feet along said existing fence to the southerly</w:t>
      </w:r>
    </w:p>
    <w:p w14:paraId="74BB6B1F" w14:textId="77777777" w:rsidR="007A1065" w:rsidRPr="00C7612D" w:rsidRDefault="007A1065" w:rsidP="00C7612D">
      <w:pPr>
        <w:spacing w:after="0" w:line="240" w:lineRule="auto"/>
        <w:rPr>
          <w:rFonts w:ascii="Times New Roman" w:hAnsi="Times New Roman" w:cs="Times New Roman"/>
        </w:rPr>
      </w:pPr>
      <w:r w:rsidRPr="00C7612D">
        <w:rPr>
          <w:rFonts w:ascii="Times New Roman" w:hAnsi="Times New Roman" w:cs="Times New Roman"/>
        </w:rPr>
        <w:t xml:space="preserve">right-of-way line of 12th Street; thence Southeasterly 1645.00 feet </w:t>
      </w:r>
      <w:proofErr w:type="gramStart"/>
      <w:r w:rsidRPr="00C7612D">
        <w:rPr>
          <w:rFonts w:ascii="Times New Roman" w:hAnsi="Times New Roman" w:cs="Times New Roman"/>
        </w:rPr>
        <w:t>more or less along</w:t>
      </w:r>
      <w:proofErr w:type="gramEnd"/>
      <w:r w:rsidRPr="00C7612D">
        <w:rPr>
          <w:rFonts w:ascii="Times New Roman" w:hAnsi="Times New Roman" w:cs="Times New Roman"/>
        </w:rPr>
        <w:t xml:space="preserve"> said southerly right-of-way line of 12th Street to said easterly line of Section 24; thence S. 00°27'54" W. 1,429.12 feet to the Point of Beginning.</w:t>
      </w:r>
    </w:p>
    <w:p w14:paraId="55097554" w14:textId="77777777" w:rsidR="007A1065" w:rsidRPr="00C7612D" w:rsidRDefault="007A1065" w:rsidP="00C7612D">
      <w:pPr>
        <w:spacing w:after="0" w:line="240" w:lineRule="auto"/>
        <w:rPr>
          <w:rFonts w:ascii="Times New Roman" w:hAnsi="Times New Roman" w:cs="Times New Roman"/>
        </w:rPr>
      </w:pPr>
      <w:r w:rsidRPr="00C7612D">
        <w:rPr>
          <w:rFonts w:ascii="Times New Roman" w:hAnsi="Times New Roman" w:cs="Times New Roman"/>
        </w:rPr>
        <w:lastRenderedPageBreak/>
        <w:t xml:space="preserve">Contains approximately 63 </w:t>
      </w:r>
      <w:proofErr w:type="gramStart"/>
      <w:r w:rsidRPr="00C7612D">
        <w:rPr>
          <w:rFonts w:ascii="Times New Roman" w:hAnsi="Times New Roman" w:cs="Times New Roman"/>
        </w:rPr>
        <w:t>acres, more or less</w:t>
      </w:r>
      <w:proofErr w:type="gramEnd"/>
      <w:r w:rsidRPr="00C7612D">
        <w:rPr>
          <w:rFonts w:ascii="Times New Roman" w:hAnsi="Times New Roman" w:cs="Times New Roman"/>
        </w:rPr>
        <w:t>.</w:t>
      </w:r>
    </w:p>
    <w:p w14:paraId="475A9B5F" w14:textId="77777777" w:rsidR="007A1065" w:rsidRPr="00C7612D" w:rsidRDefault="007A1065" w:rsidP="00C7612D">
      <w:pPr>
        <w:spacing w:after="0" w:line="240" w:lineRule="auto"/>
        <w:rPr>
          <w:rFonts w:ascii="Times New Roman" w:hAnsi="Times New Roman" w:cs="Times New Roman"/>
        </w:rPr>
      </w:pPr>
    </w:p>
    <w:p w14:paraId="66E6F519" w14:textId="78EA15FE" w:rsidR="007A1065" w:rsidRPr="00C7612D" w:rsidRDefault="007A1065" w:rsidP="00C7612D">
      <w:pPr>
        <w:spacing w:after="0" w:line="240" w:lineRule="auto"/>
        <w:rPr>
          <w:rFonts w:ascii="Times New Roman" w:hAnsi="Times New Roman" w:cs="Times New Roman"/>
          <w:u w:val="single"/>
        </w:rPr>
      </w:pPr>
      <w:r w:rsidRPr="00C7612D">
        <w:rPr>
          <w:rFonts w:ascii="Times New Roman" w:hAnsi="Times New Roman" w:cs="Times New Roman"/>
          <w:u w:val="single"/>
        </w:rPr>
        <w:t>Southeast Parcel</w:t>
      </w:r>
    </w:p>
    <w:p w14:paraId="4555BB44" w14:textId="77777777" w:rsidR="007A1065" w:rsidRPr="00C7612D" w:rsidRDefault="007A1065" w:rsidP="00C7612D">
      <w:pPr>
        <w:spacing w:after="0" w:line="240" w:lineRule="auto"/>
        <w:rPr>
          <w:rFonts w:ascii="Times New Roman" w:hAnsi="Times New Roman" w:cs="Times New Roman"/>
        </w:rPr>
      </w:pPr>
      <w:r w:rsidRPr="00C7612D">
        <w:rPr>
          <w:rFonts w:ascii="Times New Roman" w:hAnsi="Times New Roman" w:cs="Times New Roman"/>
        </w:rPr>
        <w:t>An annexation being an entire tract of land located in the Northwest Quarter of Section 19, Township 6 North, Range 2 West, Salt Lake Base and Meridian and is described as follows:</w:t>
      </w:r>
    </w:p>
    <w:p w14:paraId="04FDEADC" w14:textId="77777777" w:rsidR="007A1065" w:rsidRPr="00C7612D" w:rsidRDefault="007A1065" w:rsidP="00C7612D">
      <w:pPr>
        <w:spacing w:after="0" w:line="240" w:lineRule="auto"/>
        <w:rPr>
          <w:rFonts w:ascii="Times New Roman" w:hAnsi="Times New Roman" w:cs="Times New Roman"/>
        </w:rPr>
      </w:pPr>
      <w:r w:rsidRPr="00C7612D">
        <w:rPr>
          <w:rFonts w:ascii="Times New Roman" w:hAnsi="Times New Roman" w:cs="Times New Roman"/>
        </w:rPr>
        <w:t>Beginning at the intersection of the northerly right-of-way line of Southern Pacific Railroad Company and the easterly boundary line of a parcel of land described in that Warranty Deed recorded August 30, 1906 in Book 53, at Page 11 in the Office of the Weber County Recorder, which is 723.12 feet N. 00°27'54” E. along the Section line and 66.00 feet East from a Witness Monument (6N3W24EWCN) to the West Quarter Corner of said Section 19, said Witness Monument being 225.21 feet N. 00°27'54" E. (Calculated) from the West Quarter Corner of Section 19; thence N. 00°27'54" E. 1,000.00 feet along the easterly boundary line of said parcel of land described in that Warranty Deed recorded August 30, 1906 in Book 53, at Page 11; thence S. 89°32'06” E. 505.86 feet; thence N. 25°25;46” E. 77.73 feet to a southerly right-of-way line of 1200 South Street (1150 South Street) known as Project LG_WC_1200 S.; thence Southeasterly 98.00 feet more or less along said southerly right-of-way line to the top bank of the old channel of the Weber River, which is East 1422 feet and North 1290 feet more or less from said West Quarter Corner of Section 19; thence southeasterly 1642 feet more or less along the top bank of said old channel and main channel of the Weber River to said northerly right-of-way of the Southern Pacific Railroad Company, which is East 1347 feet and North 931 feet more or less from said West Quarter Corner of Section 19; thence N. 89°13'46" W. 1273.45 feet along said northerly right-of-way to the Point of Beginning.</w:t>
      </w:r>
    </w:p>
    <w:p w14:paraId="1C27B485" w14:textId="77777777" w:rsidR="007A1065" w:rsidRPr="00C7612D" w:rsidRDefault="007A1065" w:rsidP="00C7612D">
      <w:pPr>
        <w:spacing w:after="0" w:line="240" w:lineRule="auto"/>
        <w:rPr>
          <w:rFonts w:ascii="Times New Roman" w:hAnsi="Times New Roman" w:cs="Times New Roman"/>
        </w:rPr>
      </w:pPr>
      <w:r w:rsidRPr="00C7612D">
        <w:rPr>
          <w:rFonts w:ascii="Times New Roman" w:hAnsi="Times New Roman" w:cs="Times New Roman"/>
        </w:rPr>
        <w:t xml:space="preserve">Contains approximately 19.5 </w:t>
      </w:r>
      <w:proofErr w:type="gramStart"/>
      <w:r w:rsidRPr="00C7612D">
        <w:rPr>
          <w:rFonts w:ascii="Times New Roman" w:hAnsi="Times New Roman" w:cs="Times New Roman"/>
        </w:rPr>
        <w:t>acres, more or less</w:t>
      </w:r>
      <w:proofErr w:type="gramEnd"/>
      <w:r w:rsidRPr="00C7612D">
        <w:rPr>
          <w:rFonts w:ascii="Times New Roman" w:hAnsi="Times New Roman" w:cs="Times New Roman"/>
        </w:rPr>
        <w:t>.</w:t>
      </w:r>
    </w:p>
    <w:p w14:paraId="3A450771" w14:textId="77777777" w:rsidR="007A1065" w:rsidRPr="00C7612D" w:rsidRDefault="007A1065" w:rsidP="00C7612D">
      <w:pPr>
        <w:spacing w:after="0" w:line="240" w:lineRule="auto"/>
        <w:rPr>
          <w:rFonts w:ascii="Times New Roman" w:hAnsi="Times New Roman" w:cs="Times New Roman"/>
        </w:rPr>
      </w:pPr>
    </w:p>
    <w:p w14:paraId="16D96604" w14:textId="053B4B94" w:rsidR="00D61E7F" w:rsidRPr="00C7612D" w:rsidRDefault="007A1065" w:rsidP="00C7612D">
      <w:pPr>
        <w:spacing w:after="0" w:line="240" w:lineRule="auto"/>
        <w:rPr>
          <w:rFonts w:ascii="Times New Roman" w:hAnsi="Times New Roman" w:cs="Times New Roman"/>
        </w:rPr>
      </w:pPr>
      <w:r w:rsidRPr="00C7612D">
        <w:rPr>
          <w:rFonts w:ascii="Times New Roman" w:hAnsi="Times New Roman" w:cs="Times New Roman"/>
        </w:rPr>
        <w:t xml:space="preserve">North Parcel, South Parcel, and Southeast Parcel containing a total of 329.5 </w:t>
      </w:r>
      <w:proofErr w:type="gramStart"/>
      <w:r w:rsidRPr="00C7612D">
        <w:rPr>
          <w:rFonts w:ascii="Times New Roman" w:hAnsi="Times New Roman" w:cs="Times New Roman"/>
        </w:rPr>
        <w:t>acres, more or less</w:t>
      </w:r>
      <w:proofErr w:type="gramEnd"/>
      <w:r w:rsidRPr="00C7612D">
        <w:rPr>
          <w:rFonts w:ascii="Times New Roman" w:hAnsi="Times New Roman" w:cs="Times New Roman"/>
        </w:rPr>
        <w:t>.</w:t>
      </w:r>
    </w:p>
    <w:p w14:paraId="56525822" w14:textId="5B0364A3" w:rsidR="00597C0C" w:rsidRPr="00C7612D" w:rsidRDefault="00597C0C" w:rsidP="009D7FA5">
      <w:pPr>
        <w:widowControl w:val="0"/>
        <w:autoSpaceDE w:val="0"/>
        <w:autoSpaceDN w:val="0"/>
        <w:spacing w:before="1" w:after="0" w:line="240" w:lineRule="auto"/>
        <w:ind w:right="40"/>
        <w:jc w:val="both"/>
        <w:rPr>
          <w:rFonts w:ascii="Times New Roman" w:eastAsia="Times New Roman" w:hAnsi="Times New Roman" w:cs="Times New Roman"/>
          <w:bCs/>
        </w:rPr>
      </w:pPr>
    </w:p>
    <w:p w14:paraId="7DC79EFC" w14:textId="77777777" w:rsidR="00EF3675" w:rsidRPr="00C7612D" w:rsidRDefault="00EF3675">
      <w:pPr>
        <w:rPr>
          <w:rFonts w:ascii="Times New Roman" w:eastAsia="Times New Roman" w:hAnsi="Times New Roman" w:cs="Times New Roman"/>
          <w:b/>
          <w:bCs/>
          <w:sz w:val="24"/>
          <w:szCs w:val="24"/>
        </w:rPr>
      </w:pPr>
      <w:r w:rsidRPr="00C7612D">
        <w:rPr>
          <w:rFonts w:ascii="Times New Roman" w:hAnsi="Times New Roman" w:cs="Times New Roman"/>
          <w:b/>
          <w:bCs/>
        </w:rPr>
        <w:br w:type="page"/>
      </w:r>
    </w:p>
    <w:p w14:paraId="2AD7FF02" w14:textId="00E21EE3" w:rsidR="00E93262" w:rsidRPr="00C7612D" w:rsidRDefault="00E93262" w:rsidP="00E93262">
      <w:pPr>
        <w:pStyle w:val="BodyText5"/>
        <w:spacing w:after="40"/>
        <w:ind w:firstLine="0"/>
        <w:jc w:val="center"/>
        <w:rPr>
          <w:b/>
          <w:bCs/>
        </w:rPr>
      </w:pPr>
      <w:r w:rsidRPr="00C7612D">
        <w:rPr>
          <w:b/>
          <w:bCs/>
        </w:rPr>
        <w:lastRenderedPageBreak/>
        <w:t>EXHIBIT B</w:t>
      </w:r>
    </w:p>
    <w:p w14:paraId="400A124C" w14:textId="1254D44F" w:rsidR="00E93262" w:rsidRPr="00C7612D" w:rsidRDefault="00E21AD3" w:rsidP="00C57096">
      <w:pPr>
        <w:pStyle w:val="BodyText5"/>
        <w:spacing w:after="40"/>
        <w:ind w:firstLine="0"/>
        <w:jc w:val="center"/>
        <w:rPr>
          <w:b/>
          <w:bCs/>
        </w:rPr>
      </w:pPr>
      <w:r w:rsidRPr="00C7612D">
        <w:rPr>
          <w:b/>
          <w:bCs/>
        </w:rPr>
        <w:t xml:space="preserve">MAP OF </w:t>
      </w:r>
      <w:r w:rsidR="00D61E7F" w:rsidRPr="00C7612D">
        <w:rPr>
          <w:b/>
          <w:bCs/>
        </w:rPr>
        <w:t>ANNEXATION</w:t>
      </w:r>
      <w:r w:rsidR="00CC0DF8" w:rsidRPr="00C7612D">
        <w:rPr>
          <w:b/>
          <w:bCs/>
        </w:rPr>
        <w:t xml:space="preserve"> PROPERTY</w:t>
      </w:r>
    </w:p>
    <w:p w14:paraId="0374E5E0" w14:textId="53F30CBA" w:rsidR="00AA6742" w:rsidRPr="00C7612D" w:rsidRDefault="00AA6742" w:rsidP="00AA6742">
      <w:pPr>
        <w:pStyle w:val="BodyText5"/>
        <w:spacing w:after="40"/>
        <w:ind w:firstLine="0"/>
      </w:pPr>
    </w:p>
    <w:p w14:paraId="1408A035" w14:textId="71FAD5CE" w:rsidR="009D7FA5" w:rsidRPr="00C7612D" w:rsidRDefault="007A1065" w:rsidP="007A1065">
      <w:pPr>
        <w:pStyle w:val="BodyText5"/>
        <w:spacing w:after="40"/>
        <w:ind w:firstLine="0"/>
        <w:jc w:val="center"/>
      </w:pPr>
      <w:r w:rsidRPr="00C7612D">
        <w:rPr>
          <w:noProof/>
        </w:rPr>
        <w:drawing>
          <wp:inline distT="0" distB="0" distL="0" distR="0" wp14:anchorId="0FDA9CD4" wp14:editId="02FFFABD">
            <wp:extent cx="7474213" cy="4982808"/>
            <wp:effectExtent l="1270" t="0" r="0" b="0"/>
            <wp:docPr id="1450262933" name="Picture 1" descr="A close-up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262933" name="Picture 1" descr="A close-up of a map&#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rot="16200000">
                      <a:off x="0" y="0"/>
                      <a:ext cx="7497499" cy="4998332"/>
                    </a:xfrm>
                    <a:prstGeom prst="rect">
                      <a:avLst/>
                    </a:prstGeom>
                  </pic:spPr>
                </pic:pic>
              </a:graphicData>
            </a:graphic>
          </wp:inline>
        </w:drawing>
      </w:r>
    </w:p>
    <w:sectPr w:rsidR="009D7FA5" w:rsidRPr="00C7612D" w:rsidSect="00844A3B">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78CE2" w14:textId="77777777" w:rsidR="00064255" w:rsidRDefault="00064255" w:rsidP="000760EB">
      <w:pPr>
        <w:spacing w:after="0" w:line="240" w:lineRule="auto"/>
      </w:pPr>
      <w:r>
        <w:separator/>
      </w:r>
    </w:p>
  </w:endnote>
  <w:endnote w:type="continuationSeparator" w:id="0">
    <w:p w14:paraId="220384F4" w14:textId="77777777" w:rsidR="00064255" w:rsidRDefault="00064255" w:rsidP="00076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3C25" w14:textId="7A76458A" w:rsidR="008138B4" w:rsidRPr="00764C8D" w:rsidRDefault="00D61E7F" w:rsidP="000760EB">
    <w:pPr>
      <w:pStyle w:val="Footer"/>
      <w:jc w:val="center"/>
      <w:rPr>
        <w:rFonts w:ascii="Times New Roman" w:hAnsi="Times New Roman" w:cs="Times New Roman"/>
        <w:sz w:val="16"/>
        <w:szCs w:val="16"/>
      </w:rPr>
    </w:pPr>
    <w:r>
      <w:rPr>
        <w:rFonts w:ascii="Times New Roman" w:hAnsi="Times New Roman" w:cs="Times New Roman"/>
        <w:sz w:val="16"/>
        <w:szCs w:val="16"/>
      </w:rPr>
      <w:t>Annexation</w:t>
    </w:r>
    <w:r w:rsidR="00F13D11">
      <w:rPr>
        <w:rFonts w:ascii="Times New Roman" w:hAnsi="Times New Roman" w:cs="Times New Roman"/>
        <w:sz w:val="16"/>
        <w:szCs w:val="16"/>
      </w:rPr>
      <w:t xml:space="preserve"> #</w:t>
    </w:r>
    <w:r w:rsidR="00597C0C">
      <w:rPr>
        <w:rFonts w:ascii="Times New Roman" w:hAnsi="Times New Roman" w:cs="Times New Roman"/>
        <w:sz w:val="16"/>
        <w:szCs w:val="16"/>
      </w:rPr>
      <w:t>1</w:t>
    </w:r>
    <w:r w:rsidR="00063705">
      <w:rPr>
        <w:rFonts w:ascii="Times New Roman" w:hAnsi="Times New Roman" w:cs="Times New Roman"/>
        <w:sz w:val="16"/>
        <w:szCs w:val="16"/>
      </w:rPr>
      <w:t xml:space="preserve"> </w:t>
    </w:r>
    <w:r w:rsidR="008138B4" w:rsidRPr="00764C8D">
      <w:rPr>
        <w:rFonts w:ascii="Times New Roman" w:hAnsi="Times New Roman" w:cs="Times New Roman"/>
        <w:sz w:val="16"/>
        <w:szCs w:val="16"/>
      </w:rPr>
      <w:t>Petition</w:t>
    </w:r>
  </w:p>
  <w:p w14:paraId="2365B4AB" w14:textId="5EC3A637" w:rsidR="008138B4" w:rsidRPr="00764C8D" w:rsidRDefault="007A1065" w:rsidP="000760EB">
    <w:pPr>
      <w:pStyle w:val="Footer"/>
      <w:jc w:val="center"/>
      <w:rPr>
        <w:rFonts w:ascii="Times New Roman" w:hAnsi="Times New Roman" w:cs="Times New Roman"/>
        <w:sz w:val="16"/>
        <w:szCs w:val="16"/>
      </w:rPr>
    </w:pPr>
    <w:r>
      <w:rPr>
        <w:rFonts w:ascii="Times New Roman" w:hAnsi="Times New Roman" w:cs="Times New Roman"/>
        <w:sz w:val="16"/>
        <w:szCs w:val="16"/>
      </w:rPr>
      <w:t>Promontory Commerce Center</w:t>
    </w:r>
    <w:r w:rsidR="00597C0C">
      <w:rPr>
        <w:rFonts w:ascii="Times New Roman" w:hAnsi="Times New Roman" w:cs="Times New Roman"/>
        <w:sz w:val="16"/>
        <w:szCs w:val="16"/>
      </w:rPr>
      <w:t xml:space="preserve"> </w:t>
    </w:r>
    <w:r w:rsidR="00C95F3D" w:rsidRPr="00764C8D">
      <w:rPr>
        <w:rFonts w:ascii="Times New Roman" w:hAnsi="Times New Roman" w:cs="Times New Roman"/>
        <w:sz w:val="16"/>
        <w:szCs w:val="16"/>
      </w:rPr>
      <w:t>Public Infrastructure District</w:t>
    </w:r>
    <w:r w:rsidR="00B73A86">
      <w:rPr>
        <w:rFonts w:ascii="Times New Roman" w:hAnsi="Times New Roman" w:cs="Times New Roman"/>
        <w:sz w:val="16"/>
        <w:szCs w:val="16"/>
      </w:rPr>
      <w:t xml:space="preserve"> No. </w:t>
    </w:r>
    <w:r w:rsidR="00597C0C">
      <w:rPr>
        <w:rFonts w:ascii="Times New Roman" w:hAnsi="Times New Roman" w:cs="Times New Roman"/>
        <w:sz w:val="16"/>
        <w:szCs w:val="16"/>
      </w:rPr>
      <w:t>1</w:t>
    </w:r>
  </w:p>
  <w:p w14:paraId="30C0E3EC" w14:textId="1A2B1AFC" w:rsidR="008138B4" w:rsidRPr="00764C8D" w:rsidRDefault="008138B4" w:rsidP="000760EB">
    <w:pPr>
      <w:pStyle w:val="Footer"/>
      <w:jc w:val="center"/>
      <w:rPr>
        <w:rFonts w:ascii="Times New Roman" w:hAnsi="Times New Roman" w:cs="Times New Roman"/>
        <w:sz w:val="16"/>
        <w:szCs w:val="16"/>
      </w:rPr>
    </w:pPr>
    <w:r w:rsidRPr="00764C8D">
      <w:rPr>
        <w:rFonts w:ascii="Times New Roman" w:hAnsi="Times New Roman" w:cs="Times New Roman"/>
        <w:sz w:val="16"/>
        <w:szCs w:val="16"/>
      </w:rPr>
      <w:t xml:space="preserve">Page </w:t>
    </w:r>
    <w:r w:rsidRPr="00764C8D">
      <w:rPr>
        <w:rFonts w:ascii="Times New Roman" w:hAnsi="Times New Roman" w:cs="Times New Roman"/>
        <w:sz w:val="16"/>
        <w:szCs w:val="16"/>
      </w:rPr>
      <w:fldChar w:fldCharType="begin"/>
    </w:r>
    <w:r w:rsidRPr="00764C8D">
      <w:rPr>
        <w:rFonts w:ascii="Times New Roman" w:hAnsi="Times New Roman" w:cs="Times New Roman"/>
        <w:sz w:val="16"/>
        <w:szCs w:val="16"/>
      </w:rPr>
      <w:instrText xml:space="preserve"> PAGE  \* Arabic  \* MERGEFORMAT </w:instrText>
    </w:r>
    <w:r w:rsidRPr="00764C8D">
      <w:rPr>
        <w:rFonts w:ascii="Times New Roman" w:hAnsi="Times New Roman" w:cs="Times New Roman"/>
        <w:sz w:val="16"/>
        <w:szCs w:val="16"/>
      </w:rPr>
      <w:fldChar w:fldCharType="separate"/>
    </w:r>
    <w:r w:rsidRPr="00764C8D">
      <w:rPr>
        <w:rFonts w:ascii="Times New Roman" w:hAnsi="Times New Roman" w:cs="Times New Roman"/>
        <w:noProof/>
        <w:sz w:val="16"/>
        <w:szCs w:val="16"/>
      </w:rPr>
      <w:t>1</w:t>
    </w:r>
    <w:r w:rsidRPr="00764C8D">
      <w:rPr>
        <w:rFonts w:ascii="Times New Roman" w:hAnsi="Times New Roman" w:cs="Times New Roman"/>
        <w:sz w:val="16"/>
        <w:szCs w:val="16"/>
      </w:rPr>
      <w:fldChar w:fldCharType="end"/>
    </w:r>
    <w:r w:rsidRPr="00764C8D">
      <w:rPr>
        <w:rFonts w:ascii="Times New Roman" w:hAnsi="Times New Roman" w:cs="Times New Roman"/>
        <w:sz w:val="16"/>
        <w:szCs w:val="16"/>
      </w:rPr>
      <w:t xml:space="preserve"> of </w:t>
    </w:r>
    <w:r w:rsidRPr="00764C8D">
      <w:rPr>
        <w:rFonts w:ascii="Times New Roman" w:hAnsi="Times New Roman" w:cs="Times New Roman"/>
        <w:sz w:val="16"/>
        <w:szCs w:val="16"/>
      </w:rPr>
      <w:fldChar w:fldCharType="begin"/>
    </w:r>
    <w:r w:rsidRPr="00764C8D">
      <w:rPr>
        <w:rFonts w:ascii="Times New Roman" w:hAnsi="Times New Roman" w:cs="Times New Roman"/>
        <w:sz w:val="16"/>
        <w:szCs w:val="16"/>
      </w:rPr>
      <w:instrText xml:space="preserve"> NUMPAGES  \* Arabic  \* MERGEFORMAT </w:instrText>
    </w:r>
    <w:r w:rsidRPr="00764C8D">
      <w:rPr>
        <w:rFonts w:ascii="Times New Roman" w:hAnsi="Times New Roman" w:cs="Times New Roman"/>
        <w:sz w:val="16"/>
        <w:szCs w:val="16"/>
      </w:rPr>
      <w:fldChar w:fldCharType="separate"/>
    </w:r>
    <w:r w:rsidRPr="00764C8D">
      <w:rPr>
        <w:rFonts w:ascii="Times New Roman" w:hAnsi="Times New Roman" w:cs="Times New Roman"/>
        <w:noProof/>
        <w:sz w:val="16"/>
        <w:szCs w:val="16"/>
      </w:rPr>
      <w:t>2</w:t>
    </w:r>
    <w:r w:rsidRPr="00764C8D">
      <w:rPr>
        <w:rFonts w:ascii="Times New Roman" w:hAnsi="Times New Roman" w:cs="Times New Roman"/>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D7FD0" w14:textId="77777777" w:rsidR="00064255" w:rsidRDefault="00064255" w:rsidP="000760EB">
      <w:pPr>
        <w:spacing w:after="0" w:line="240" w:lineRule="auto"/>
      </w:pPr>
      <w:r>
        <w:separator/>
      </w:r>
    </w:p>
  </w:footnote>
  <w:footnote w:type="continuationSeparator" w:id="0">
    <w:p w14:paraId="31E10881" w14:textId="77777777" w:rsidR="00064255" w:rsidRDefault="00064255" w:rsidP="000760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EF167F"/>
    <w:multiLevelType w:val="hybridMultilevel"/>
    <w:tmpl w:val="39FA93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6960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6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74E"/>
    <w:rsid w:val="00007408"/>
    <w:rsid w:val="0002202F"/>
    <w:rsid w:val="00025300"/>
    <w:rsid w:val="000263AD"/>
    <w:rsid w:val="0003028E"/>
    <w:rsid w:val="000324F4"/>
    <w:rsid w:val="00047509"/>
    <w:rsid w:val="00053E35"/>
    <w:rsid w:val="00054B90"/>
    <w:rsid w:val="00055E11"/>
    <w:rsid w:val="00061263"/>
    <w:rsid w:val="00063705"/>
    <w:rsid w:val="00064255"/>
    <w:rsid w:val="000760EB"/>
    <w:rsid w:val="000801A1"/>
    <w:rsid w:val="0008046B"/>
    <w:rsid w:val="0008798B"/>
    <w:rsid w:val="000C1A7E"/>
    <w:rsid w:val="00104633"/>
    <w:rsid w:val="0013375B"/>
    <w:rsid w:val="00140C88"/>
    <w:rsid w:val="00141732"/>
    <w:rsid w:val="00144697"/>
    <w:rsid w:val="00171A10"/>
    <w:rsid w:val="001720EC"/>
    <w:rsid w:val="001A1A07"/>
    <w:rsid w:val="001A1C92"/>
    <w:rsid w:val="001D60A8"/>
    <w:rsid w:val="001F47C4"/>
    <w:rsid w:val="002015EF"/>
    <w:rsid w:val="0021151D"/>
    <w:rsid w:val="00226E35"/>
    <w:rsid w:val="002325EB"/>
    <w:rsid w:val="002466DC"/>
    <w:rsid w:val="00281E23"/>
    <w:rsid w:val="00290DE9"/>
    <w:rsid w:val="002A4955"/>
    <w:rsid w:val="002A622C"/>
    <w:rsid w:val="002B37D6"/>
    <w:rsid w:val="002B4C03"/>
    <w:rsid w:val="002C6221"/>
    <w:rsid w:val="002E3874"/>
    <w:rsid w:val="002E6814"/>
    <w:rsid w:val="00314DDC"/>
    <w:rsid w:val="00315D84"/>
    <w:rsid w:val="0034619D"/>
    <w:rsid w:val="003705DC"/>
    <w:rsid w:val="00382A21"/>
    <w:rsid w:val="00382F24"/>
    <w:rsid w:val="003A60E1"/>
    <w:rsid w:val="003B11F7"/>
    <w:rsid w:val="003B25A2"/>
    <w:rsid w:val="003B375C"/>
    <w:rsid w:val="003B6AD0"/>
    <w:rsid w:val="003D7CAE"/>
    <w:rsid w:val="003E6E20"/>
    <w:rsid w:val="00412738"/>
    <w:rsid w:val="004233F9"/>
    <w:rsid w:val="00430D9F"/>
    <w:rsid w:val="004314F1"/>
    <w:rsid w:val="004365F0"/>
    <w:rsid w:val="00454CFF"/>
    <w:rsid w:val="00454FCF"/>
    <w:rsid w:val="004648A9"/>
    <w:rsid w:val="00466BF3"/>
    <w:rsid w:val="004704B6"/>
    <w:rsid w:val="00473D96"/>
    <w:rsid w:val="0047568F"/>
    <w:rsid w:val="00484AA3"/>
    <w:rsid w:val="00494B4C"/>
    <w:rsid w:val="004978E6"/>
    <w:rsid w:val="004B1BD2"/>
    <w:rsid w:val="004C1F05"/>
    <w:rsid w:val="004C2787"/>
    <w:rsid w:val="004C46A3"/>
    <w:rsid w:val="004C7B8A"/>
    <w:rsid w:val="004D6420"/>
    <w:rsid w:val="004E172D"/>
    <w:rsid w:val="004E755F"/>
    <w:rsid w:val="004F092D"/>
    <w:rsid w:val="004F4916"/>
    <w:rsid w:val="00503241"/>
    <w:rsid w:val="00506930"/>
    <w:rsid w:val="00516C7D"/>
    <w:rsid w:val="005241F3"/>
    <w:rsid w:val="0052795B"/>
    <w:rsid w:val="005300EF"/>
    <w:rsid w:val="00532197"/>
    <w:rsid w:val="00542955"/>
    <w:rsid w:val="00543B17"/>
    <w:rsid w:val="0054401F"/>
    <w:rsid w:val="00555C9F"/>
    <w:rsid w:val="005601F9"/>
    <w:rsid w:val="00566689"/>
    <w:rsid w:val="00571B5C"/>
    <w:rsid w:val="00572FB6"/>
    <w:rsid w:val="00574FE1"/>
    <w:rsid w:val="0058113E"/>
    <w:rsid w:val="00586EC3"/>
    <w:rsid w:val="005905C5"/>
    <w:rsid w:val="00591DF8"/>
    <w:rsid w:val="00597C0C"/>
    <w:rsid w:val="005A4624"/>
    <w:rsid w:val="005B28C3"/>
    <w:rsid w:val="005B3976"/>
    <w:rsid w:val="005C5033"/>
    <w:rsid w:val="005E70F0"/>
    <w:rsid w:val="005F6233"/>
    <w:rsid w:val="0060339B"/>
    <w:rsid w:val="00613531"/>
    <w:rsid w:val="006139E5"/>
    <w:rsid w:val="00616DBD"/>
    <w:rsid w:val="00632072"/>
    <w:rsid w:val="00633007"/>
    <w:rsid w:val="00635E7B"/>
    <w:rsid w:val="006546B6"/>
    <w:rsid w:val="00660CF1"/>
    <w:rsid w:val="00663925"/>
    <w:rsid w:val="00663D82"/>
    <w:rsid w:val="00673DC9"/>
    <w:rsid w:val="00677700"/>
    <w:rsid w:val="00682CBB"/>
    <w:rsid w:val="00686F91"/>
    <w:rsid w:val="0069260C"/>
    <w:rsid w:val="006A0D45"/>
    <w:rsid w:val="006A1F6E"/>
    <w:rsid w:val="006A26C5"/>
    <w:rsid w:val="006A3268"/>
    <w:rsid w:val="006B2513"/>
    <w:rsid w:val="006B6C62"/>
    <w:rsid w:val="006B6DAE"/>
    <w:rsid w:val="006D0C36"/>
    <w:rsid w:val="006D241A"/>
    <w:rsid w:val="006E2E05"/>
    <w:rsid w:val="006F3FB7"/>
    <w:rsid w:val="00702CAC"/>
    <w:rsid w:val="0071011A"/>
    <w:rsid w:val="00727B63"/>
    <w:rsid w:val="00727ED7"/>
    <w:rsid w:val="007444D5"/>
    <w:rsid w:val="00755647"/>
    <w:rsid w:val="007610E7"/>
    <w:rsid w:val="00764C8D"/>
    <w:rsid w:val="0076651F"/>
    <w:rsid w:val="0077069D"/>
    <w:rsid w:val="00771C93"/>
    <w:rsid w:val="00797146"/>
    <w:rsid w:val="007A1065"/>
    <w:rsid w:val="007A3E97"/>
    <w:rsid w:val="007C2CB6"/>
    <w:rsid w:val="007E1F8F"/>
    <w:rsid w:val="007F1735"/>
    <w:rsid w:val="0080374E"/>
    <w:rsid w:val="0080519F"/>
    <w:rsid w:val="008138B4"/>
    <w:rsid w:val="00814848"/>
    <w:rsid w:val="00820EBA"/>
    <w:rsid w:val="008332B6"/>
    <w:rsid w:val="00833E89"/>
    <w:rsid w:val="00844A3B"/>
    <w:rsid w:val="00846055"/>
    <w:rsid w:val="008619CE"/>
    <w:rsid w:val="00872CAA"/>
    <w:rsid w:val="00892E2E"/>
    <w:rsid w:val="00894623"/>
    <w:rsid w:val="008A6106"/>
    <w:rsid w:val="008B1A1A"/>
    <w:rsid w:val="008B2EB7"/>
    <w:rsid w:val="008B7BB9"/>
    <w:rsid w:val="008C6655"/>
    <w:rsid w:val="008C733B"/>
    <w:rsid w:val="008D7CE8"/>
    <w:rsid w:val="008E7359"/>
    <w:rsid w:val="009049E1"/>
    <w:rsid w:val="00907419"/>
    <w:rsid w:val="00912AF3"/>
    <w:rsid w:val="009162B5"/>
    <w:rsid w:val="0092625C"/>
    <w:rsid w:val="009269F8"/>
    <w:rsid w:val="0093053E"/>
    <w:rsid w:val="009501E5"/>
    <w:rsid w:val="009519AC"/>
    <w:rsid w:val="00961C0C"/>
    <w:rsid w:val="009730E6"/>
    <w:rsid w:val="009744E1"/>
    <w:rsid w:val="00992533"/>
    <w:rsid w:val="009A7C3D"/>
    <w:rsid w:val="009B2288"/>
    <w:rsid w:val="009B622F"/>
    <w:rsid w:val="009D7763"/>
    <w:rsid w:val="009D7FA5"/>
    <w:rsid w:val="009F0454"/>
    <w:rsid w:val="009F2EB1"/>
    <w:rsid w:val="009F33B4"/>
    <w:rsid w:val="009F5630"/>
    <w:rsid w:val="00A06020"/>
    <w:rsid w:val="00A07DE9"/>
    <w:rsid w:val="00A152A0"/>
    <w:rsid w:val="00A27F92"/>
    <w:rsid w:val="00A56B70"/>
    <w:rsid w:val="00A60921"/>
    <w:rsid w:val="00A666B7"/>
    <w:rsid w:val="00A7588A"/>
    <w:rsid w:val="00A86D30"/>
    <w:rsid w:val="00A932C6"/>
    <w:rsid w:val="00A94E9D"/>
    <w:rsid w:val="00AA4C0D"/>
    <w:rsid w:val="00AA6742"/>
    <w:rsid w:val="00AD7B4D"/>
    <w:rsid w:val="00AE22A0"/>
    <w:rsid w:val="00AF145E"/>
    <w:rsid w:val="00AF6D5D"/>
    <w:rsid w:val="00B00FED"/>
    <w:rsid w:val="00B0482A"/>
    <w:rsid w:val="00B11BB5"/>
    <w:rsid w:val="00B13117"/>
    <w:rsid w:val="00B13C56"/>
    <w:rsid w:val="00B14F49"/>
    <w:rsid w:val="00B267F2"/>
    <w:rsid w:val="00B36857"/>
    <w:rsid w:val="00B421D6"/>
    <w:rsid w:val="00B43B2C"/>
    <w:rsid w:val="00B52802"/>
    <w:rsid w:val="00B555E7"/>
    <w:rsid w:val="00B6427B"/>
    <w:rsid w:val="00B66EED"/>
    <w:rsid w:val="00B73A86"/>
    <w:rsid w:val="00B81533"/>
    <w:rsid w:val="00B92759"/>
    <w:rsid w:val="00B9456E"/>
    <w:rsid w:val="00B97F57"/>
    <w:rsid w:val="00BC314D"/>
    <w:rsid w:val="00BC6B0A"/>
    <w:rsid w:val="00BD0FDE"/>
    <w:rsid w:val="00BE4A81"/>
    <w:rsid w:val="00BF7B0B"/>
    <w:rsid w:val="00C034E5"/>
    <w:rsid w:val="00C0772D"/>
    <w:rsid w:val="00C079AF"/>
    <w:rsid w:val="00C2219A"/>
    <w:rsid w:val="00C24EFB"/>
    <w:rsid w:val="00C33A04"/>
    <w:rsid w:val="00C45587"/>
    <w:rsid w:val="00C57096"/>
    <w:rsid w:val="00C65C9A"/>
    <w:rsid w:val="00C73F1E"/>
    <w:rsid w:val="00C7612D"/>
    <w:rsid w:val="00C803D0"/>
    <w:rsid w:val="00C8311F"/>
    <w:rsid w:val="00C91E07"/>
    <w:rsid w:val="00C95F3D"/>
    <w:rsid w:val="00CA5BE8"/>
    <w:rsid w:val="00CB32C8"/>
    <w:rsid w:val="00CC0DF8"/>
    <w:rsid w:val="00CD4348"/>
    <w:rsid w:val="00CD63F0"/>
    <w:rsid w:val="00CE16FA"/>
    <w:rsid w:val="00CF6D02"/>
    <w:rsid w:val="00D05D53"/>
    <w:rsid w:val="00D1085D"/>
    <w:rsid w:val="00D10CBE"/>
    <w:rsid w:val="00D32897"/>
    <w:rsid w:val="00D37830"/>
    <w:rsid w:val="00D43FCF"/>
    <w:rsid w:val="00D51AED"/>
    <w:rsid w:val="00D55597"/>
    <w:rsid w:val="00D61B1E"/>
    <w:rsid w:val="00D61E7F"/>
    <w:rsid w:val="00D71126"/>
    <w:rsid w:val="00D751D6"/>
    <w:rsid w:val="00D753C4"/>
    <w:rsid w:val="00D8235A"/>
    <w:rsid w:val="00D83ECA"/>
    <w:rsid w:val="00D8712B"/>
    <w:rsid w:val="00D878F7"/>
    <w:rsid w:val="00D950D3"/>
    <w:rsid w:val="00DA72E9"/>
    <w:rsid w:val="00DB0C90"/>
    <w:rsid w:val="00DC1E5A"/>
    <w:rsid w:val="00DC2E7B"/>
    <w:rsid w:val="00DC658A"/>
    <w:rsid w:val="00DC6BE0"/>
    <w:rsid w:val="00DD4301"/>
    <w:rsid w:val="00DE2751"/>
    <w:rsid w:val="00E128E8"/>
    <w:rsid w:val="00E21492"/>
    <w:rsid w:val="00E21AD3"/>
    <w:rsid w:val="00E42709"/>
    <w:rsid w:val="00E579C3"/>
    <w:rsid w:val="00E64600"/>
    <w:rsid w:val="00E70FD8"/>
    <w:rsid w:val="00E72039"/>
    <w:rsid w:val="00E733A4"/>
    <w:rsid w:val="00E803ED"/>
    <w:rsid w:val="00E8138F"/>
    <w:rsid w:val="00E93262"/>
    <w:rsid w:val="00EB3AF5"/>
    <w:rsid w:val="00EB6CFE"/>
    <w:rsid w:val="00EF3675"/>
    <w:rsid w:val="00EF37D0"/>
    <w:rsid w:val="00EF6867"/>
    <w:rsid w:val="00F13D11"/>
    <w:rsid w:val="00F14C0C"/>
    <w:rsid w:val="00F15592"/>
    <w:rsid w:val="00F204DB"/>
    <w:rsid w:val="00F27D60"/>
    <w:rsid w:val="00F34338"/>
    <w:rsid w:val="00F40D52"/>
    <w:rsid w:val="00F42DB4"/>
    <w:rsid w:val="00F72C6F"/>
    <w:rsid w:val="00F759CD"/>
    <w:rsid w:val="00F94B50"/>
    <w:rsid w:val="00FA1BAC"/>
    <w:rsid w:val="00FA5286"/>
    <w:rsid w:val="00FC5C1A"/>
    <w:rsid w:val="00FD4DAD"/>
    <w:rsid w:val="00FE1F8F"/>
    <w:rsid w:val="00FE263D"/>
    <w:rsid w:val="00FE2C94"/>
    <w:rsid w:val="00FE6BC3"/>
    <w:rsid w:val="00FF5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41BA7"/>
  <w15:chartTrackingRefBased/>
  <w15:docId w15:val="{15C77E0B-2315-490C-B807-181135ECC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5">
    <w:name w:val="* Body Text .5"/>
    <w:basedOn w:val="Normal"/>
    <w:link w:val="BodyText5Char"/>
    <w:rsid w:val="0093053E"/>
    <w:pPr>
      <w:spacing w:after="240" w:line="240" w:lineRule="auto"/>
      <w:ind w:firstLine="720"/>
      <w:jc w:val="both"/>
    </w:pPr>
    <w:rPr>
      <w:rFonts w:ascii="Times New Roman" w:eastAsia="Times New Roman" w:hAnsi="Times New Roman" w:cs="Times New Roman"/>
      <w:sz w:val="24"/>
      <w:szCs w:val="24"/>
    </w:rPr>
  </w:style>
  <w:style w:type="character" w:customStyle="1" w:styleId="BodyText5Char">
    <w:name w:val="* Body Text .5 Char"/>
    <w:link w:val="BodyText5"/>
    <w:rsid w:val="0093053E"/>
    <w:rPr>
      <w:rFonts w:ascii="Times New Roman" w:eastAsia="Times New Roman" w:hAnsi="Times New Roman" w:cs="Times New Roman"/>
      <w:sz w:val="24"/>
      <w:szCs w:val="24"/>
    </w:rPr>
  </w:style>
  <w:style w:type="table" w:styleId="TableGrid">
    <w:name w:val="Table Grid"/>
    <w:basedOn w:val="TableNormal"/>
    <w:uiPriority w:val="39"/>
    <w:rsid w:val="009305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A0D45"/>
    <w:pPr>
      <w:ind w:left="720"/>
      <w:contextualSpacing/>
    </w:pPr>
  </w:style>
  <w:style w:type="paragraph" w:styleId="Header">
    <w:name w:val="header"/>
    <w:basedOn w:val="Normal"/>
    <w:link w:val="HeaderChar"/>
    <w:uiPriority w:val="99"/>
    <w:unhideWhenUsed/>
    <w:rsid w:val="000760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60EB"/>
  </w:style>
  <w:style w:type="paragraph" w:styleId="Footer">
    <w:name w:val="footer"/>
    <w:basedOn w:val="Normal"/>
    <w:link w:val="FooterChar"/>
    <w:uiPriority w:val="99"/>
    <w:unhideWhenUsed/>
    <w:rsid w:val="000760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60EB"/>
  </w:style>
  <w:style w:type="paragraph" w:customStyle="1" w:styleId="00BlockInd5">
    <w:name w:val="00 Block Ind .5"/>
    <w:basedOn w:val="Normal"/>
    <w:rsid w:val="00E93262"/>
    <w:pPr>
      <w:spacing w:after="240" w:line="240" w:lineRule="auto"/>
      <w:ind w:left="720" w:right="720"/>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C7B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B8A"/>
    <w:rPr>
      <w:rFonts w:ascii="Segoe UI" w:hAnsi="Segoe UI" w:cs="Segoe UI"/>
      <w:sz w:val="18"/>
      <w:szCs w:val="18"/>
    </w:rPr>
  </w:style>
  <w:style w:type="character" w:styleId="CommentReference">
    <w:name w:val="annotation reference"/>
    <w:basedOn w:val="DefaultParagraphFont"/>
    <w:uiPriority w:val="99"/>
    <w:semiHidden/>
    <w:unhideWhenUsed/>
    <w:rsid w:val="006139E5"/>
    <w:rPr>
      <w:sz w:val="16"/>
      <w:szCs w:val="16"/>
    </w:rPr>
  </w:style>
  <w:style w:type="paragraph" w:styleId="CommentText">
    <w:name w:val="annotation text"/>
    <w:basedOn w:val="Normal"/>
    <w:link w:val="CommentTextChar"/>
    <w:uiPriority w:val="99"/>
    <w:unhideWhenUsed/>
    <w:rsid w:val="006139E5"/>
    <w:pPr>
      <w:spacing w:line="240" w:lineRule="auto"/>
    </w:pPr>
    <w:rPr>
      <w:sz w:val="20"/>
      <w:szCs w:val="20"/>
    </w:rPr>
  </w:style>
  <w:style w:type="character" w:customStyle="1" w:styleId="CommentTextChar">
    <w:name w:val="Comment Text Char"/>
    <w:basedOn w:val="DefaultParagraphFont"/>
    <w:link w:val="CommentText"/>
    <w:uiPriority w:val="99"/>
    <w:rsid w:val="006139E5"/>
    <w:rPr>
      <w:sz w:val="20"/>
      <w:szCs w:val="20"/>
    </w:rPr>
  </w:style>
  <w:style w:type="paragraph" w:styleId="CommentSubject">
    <w:name w:val="annotation subject"/>
    <w:basedOn w:val="CommentText"/>
    <w:next w:val="CommentText"/>
    <w:link w:val="CommentSubjectChar"/>
    <w:uiPriority w:val="99"/>
    <w:semiHidden/>
    <w:unhideWhenUsed/>
    <w:rsid w:val="006139E5"/>
    <w:rPr>
      <w:b/>
      <w:bCs/>
    </w:rPr>
  </w:style>
  <w:style w:type="character" w:customStyle="1" w:styleId="CommentSubjectChar">
    <w:name w:val="Comment Subject Char"/>
    <w:basedOn w:val="CommentTextChar"/>
    <w:link w:val="CommentSubject"/>
    <w:uiPriority w:val="99"/>
    <w:semiHidden/>
    <w:rsid w:val="006139E5"/>
    <w:rPr>
      <w:b/>
      <w:bCs/>
      <w:sz w:val="20"/>
      <w:szCs w:val="20"/>
    </w:rPr>
  </w:style>
  <w:style w:type="character" w:styleId="Hyperlink">
    <w:name w:val="Hyperlink"/>
    <w:basedOn w:val="DefaultParagraphFont"/>
    <w:uiPriority w:val="99"/>
    <w:unhideWhenUsed/>
    <w:rsid w:val="00846055"/>
    <w:rPr>
      <w:color w:val="0563C1" w:themeColor="hyperlink"/>
      <w:u w:val="single"/>
    </w:rPr>
  </w:style>
  <w:style w:type="character" w:styleId="UnresolvedMention">
    <w:name w:val="Unresolved Mention"/>
    <w:basedOn w:val="DefaultParagraphFont"/>
    <w:uiPriority w:val="99"/>
    <w:semiHidden/>
    <w:unhideWhenUsed/>
    <w:rsid w:val="00846055"/>
    <w:rPr>
      <w:color w:val="605E5C"/>
      <w:shd w:val="clear" w:color="auto" w:fill="E1DFDD"/>
    </w:rPr>
  </w:style>
  <w:style w:type="paragraph" w:styleId="NormalWeb">
    <w:name w:val="Normal (Web)"/>
    <w:basedOn w:val="Normal"/>
    <w:uiPriority w:val="99"/>
    <w:semiHidden/>
    <w:unhideWhenUsed/>
    <w:rsid w:val="00764C8D"/>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AA6742"/>
    <w:pPr>
      <w:spacing w:after="0" w:line="240" w:lineRule="auto"/>
    </w:pPr>
    <w:rPr>
      <w:kern w:val="2"/>
      <w14:ligatures w14:val="standardContextual"/>
    </w:rPr>
  </w:style>
  <w:style w:type="character" w:customStyle="1" w:styleId="apple-converted-space">
    <w:name w:val="apple-converted-space"/>
    <w:basedOn w:val="DefaultParagraphFont"/>
    <w:rsid w:val="00C761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10185">
      <w:bodyDiv w:val="1"/>
      <w:marLeft w:val="0"/>
      <w:marRight w:val="0"/>
      <w:marTop w:val="0"/>
      <w:marBottom w:val="0"/>
      <w:divBdr>
        <w:top w:val="none" w:sz="0" w:space="0" w:color="auto"/>
        <w:left w:val="none" w:sz="0" w:space="0" w:color="auto"/>
        <w:bottom w:val="none" w:sz="0" w:space="0" w:color="auto"/>
        <w:right w:val="none" w:sz="0" w:space="0" w:color="auto"/>
      </w:divBdr>
    </w:div>
    <w:div w:id="1383748751">
      <w:bodyDiv w:val="1"/>
      <w:marLeft w:val="0"/>
      <w:marRight w:val="0"/>
      <w:marTop w:val="0"/>
      <w:marBottom w:val="0"/>
      <w:divBdr>
        <w:top w:val="none" w:sz="0" w:space="0" w:color="auto"/>
        <w:left w:val="none" w:sz="0" w:space="0" w:color="auto"/>
        <w:bottom w:val="none" w:sz="0" w:space="0" w:color="auto"/>
        <w:right w:val="none" w:sz="0" w:space="0" w:color="auto"/>
      </w:divBdr>
    </w:div>
    <w:div w:id="1910731237">
      <w:bodyDiv w:val="1"/>
      <w:marLeft w:val="0"/>
      <w:marRight w:val="0"/>
      <w:marTop w:val="0"/>
      <w:marBottom w:val="0"/>
      <w:divBdr>
        <w:top w:val="none" w:sz="0" w:space="0" w:color="auto"/>
        <w:left w:val="none" w:sz="0" w:space="0" w:color="auto"/>
        <w:bottom w:val="none" w:sz="0" w:space="0" w:color="auto"/>
        <w:right w:val="none" w:sz="0" w:space="0" w:color="auto"/>
      </w:divBdr>
    </w:div>
    <w:div w:id="2027822158">
      <w:bodyDiv w:val="1"/>
      <w:marLeft w:val="0"/>
      <w:marRight w:val="0"/>
      <w:marTop w:val="0"/>
      <w:marBottom w:val="0"/>
      <w:divBdr>
        <w:top w:val="none" w:sz="0" w:space="0" w:color="auto"/>
        <w:left w:val="none" w:sz="0" w:space="0" w:color="auto"/>
        <w:bottom w:val="none" w:sz="0" w:space="0" w:color="auto"/>
        <w:right w:val="none" w:sz="0" w:space="0" w:color="auto"/>
      </w:divBdr>
      <w:divsChild>
        <w:div w:id="937754657">
          <w:marLeft w:val="0"/>
          <w:marRight w:val="0"/>
          <w:marTop w:val="0"/>
          <w:marBottom w:val="0"/>
          <w:divBdr>
            <w:top w:val="none" w:sz="0" w:space="0" w:color="auto"/>
            <w:left w:val="none" w:sz="0" w:space="0" w:color="auto"/>
            <w:bottom w:val="none" w:sz="0" w:space="0" w:color="auto"/>
            <w:right w:val="none" w:sz="0" w:space="0" w:color="auto"/>
          </w:divBdr>
          <w:divsChild>
            <w:div w:id="125050753">
              <w:marLeft w:val="0"/>
              <w:marRight w:val="0"/>
              <w:marTop w:val="0"/>
              <w:marBottom w:val="0"/>
              <w:divBdr>
                <w:top w:val="none" w:sz="0" w:space="0" w:color="auto"/>
                <w:left w:val="none" w:sz="0" w:space="0" w:color="auto"/>
                <w:bottom w:val="none" w:sz="0" w:space="0" w:color="auto"/>
                <w:right w:val="none" w:sz="0" w:space="0" w:color="auto"/>
              </w:divBdr>
              <w:divsChild>
                <w:div w:id="154147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533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2C2DCB-C2B7-4FFE-B4B8-B791A66C4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1541</Words>
  <Characters>7446</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Snow</dc:creator>
  <cp:keywords/>
  <dc:description/>
  <cp:lastModifiedBy>Matt Ence</cp:lastModifiedBy>
  <cp:revision>3</cp:revision>
  <cp:lastPrinted>2021-09-07T14:37:00Z</cp:lastPrinted>
  <dcterms:created xsi:type="dcterms:W3CDTF">2026-01-14T18:39:00Z</dcterms:created>
  <dcterms:modified xsi:type="dcterms:W3CDTF">2026-01-20T16:56:00Z</dcterms:modified>
</cp:coreProperties>
</file>