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675769" w14:textId="77777777" w:rsidR="00D26F52" w:rsidRDefault="00D26F52" w:rsidP="00D26F52">
      <w:pPr>
        <w:jc w:val="center"/>
      </w:pPr>
      <w:r>
        <w:t>STATE POST-RETIREMENT BENEFITS TRUST FUND AND THE</w:t>
      </w:r>
    </w:p>
    <w:p w14:paraId="46914092" w14:textId="77777777" w:rsidR="00D26F52" w:rsidRDefault="00D26F52" w:rsidP="00D26F52">
      <w:pPr>
        <w:jc w:val="center"/>
      </w:pPr>
      <w:r>
        <w:t>ELECTED OFFICIAL POST-RETIREMENT BENEFITS TRUST FUND</w:t>
      </w:r>
    </w:p>
    <w:p w14:paraId="4D66EA65" w14:textId="77777777" w:rsidR="00D26F52" w:rsidRDefault="00D26F52" w:rsidP="00D26F52">
      <w:pPr>
        <w:jc w:val="center"/>
      </w:pPr>
      <w:r>
        <w:t>BOARD OF TRUSTEES</w:t>
      </w:r>
    </w:p>
    <w:p w14:paraId="003AF7DE" w14:textId="3119EF73" w:rsidR="00D26F52" w:rsidRDefault="00D26F52" w:rsidP="00D26F52">
      <w:pPr>
        <w:jc w:val="center"/>
      </w:pPr>
      <w:r>
        <w:t>December 1</w:t>
      </w:r>
      <w:r w:rsidR="00364463">
        <w:t>9</w:t>
      </w:r>
      <w:r>
        <w:t>,</w:t>
      </w:r>
      <w:r w:rsidR="00892F06">
        <w:t xml:space="preserve"> </w:t>
      </w:r>
      <w:r>
        <w:t>202</w:t>
      </w:r>
      <w:r w:rsidR="00364463">
        <w:t>5</w:t>
      </w:r>
    </w:p>
    <w:p w14:paraId="7143A496" w14:textId="7013E62A" w:rsidR="00D26F52" w:rsidRDefault="00364463" w:rsidP="00D26F52">
      <w:pPr>
        <w:jc w:val="center"/>
      </w:pPr>
      <w:r>
        <w:t>2</w:t>
      </w:r>
      <w:r w:rsidR="00D26F52">
        <w:t>:</w:t>
      </w:r>
      <w:r w:rsidR="00553B28">
        <w:t>00</w:t>
      </w:r>
      <w:r w:rsidR="00D26F52">
        <w:t xml:space="preserve"> P.M.</w:t>
      </w:r>
    </w:p>
    <w:p w14:paraId="4B0DFD63" w14:textId="77777777" w:rsidR="00D26F52" w:rsidRDefault="00D26F52" w:rsidP="00D26F52">
      <w:pPr>
        <w:jc w:val="center"/>
      </w:pPr>
    </w:p>
    <w:p w14:paraId="72BEA098" w14:textId="77777777" w:rsidR="00D26F52" w:rsidRDefault="00D26F52" w:rsidP="00D26F52">
      <w:pPr>
        <w:jc w:val="center"/>
      </w:pPr>
      <w:r>
        <w:t>Pending Minutes</w:t>
      </w:r>
    </w:p>
    <w:p w14:paraId="1623DB10" w14:textId="77777777" w:rsidR="00D26F52" w:rsidRDefault="00D26F52" w:rsidP="00D26F52">
      <w:pPr>
        <w:jc w:val="center"/>
      </w:pPr>
    </w:p>
    <w:p w14:paraId="7897A164" w14:textId="459607C5" w:rsidR="00D26F52" w:rsidRDefault="00D26F52" w:rsidP="00D26F52">
      <w:r>
        <w:t>Meeting Location: Utah State Capitol Building and Electronic</w:t>
      </w:r>
      <w:r w:rsidR="00EE66A9">
        <w:t>.</w:t>
      </w:r>
    </w:p>
    <w:p w14:paraId="09AFE2B3" w14:textId="77777777" w:rsidR="00AE7C12" w:rsidRDefault="00AE7C12" w:rsidP="00AE7C12"/>
    <w:p w14:paraId="3B989DA8" w14:textId="19F1735B" w:rsidR="00AE7C12" w:rsidRDefault="00AE7C12" w:rsidP="00AE7C12">
      <w:r>
        <w:t xml:space="preserve">Board Members Attending:  Marlo Oaks, </w:t>
      </w:r>
      <w:r w:rsidR="002730AC">
        <w:t>Van Christensen,</w:t>
      </w:r>
      <w:r w:rsidR="00892F06">
        <w:t xml:space="preserve"> and</w:t>
      </w:r>
      <w:r w:rsidR="002730AC">
        <w:t xml:space="preserve"> Duncan Evans</w:t>
      </w:r>
      <w:r w:rsidR="00892F06">
        <w:t>.</w:t>
      </w:r>
    </w:p>
    <w:p w14:paraId="3CFE294C" w14:textId="77777777" w:rsidR="002730AC" w:rsidRDefault="002730AC" w:rsidP="00AE7C12"/>
    <w:p w14:paraId="68B2FA0A" w14:textId="737E76BC" w:rsidR="00AE7C12" w:rsidRDefault="00AE7C12" w:rsidP="00AE7C12">
      <w:r>
        <w:t xml:space="preserve">Others Attending: </w:t>
      </w:r>
      <w:r w:rsidR="00364463">
        <w:t xml:space="preserve">Jonathan Ball, </w:t>
      </w:r>
      <w:r w:rsidR="009330C8">
        <w:t>Steve Allred</w:t>
      </w:r>
      <w:r w:rsidR="002730AC">
        <w:t xml:space="preserve">, </w:t>
      </w:r>
      <w:r w:rsidR="00364463">
        <w:t>Elliott Clark</w:t>
      </w:r>
      <w:r w:rsidR="002730AC">
        <w:t xml:space="preserve">, </w:t>
      </w:r>
      <w:r w:rsidR="009330C8">
        <w:t xml:space="preserve">Patricia Nelson, </w:t>
      </w:r>
      <w:r w:rsidR="002730AC">
        <w:t>Darin J</w:t>
      </w:r>
      <w:r w:rsidR="00892F06">
        <w:t>a</w:t>
      </w:r>
      <w:r w:rsidR="002730AC">
        <w:t>nzen,</w:t>
      </w:r>
      <w:r w:rsidR="009330C8">
        <w:t xml:space="preserve"> </w:t>
      </w:r>
      <w:r w:rsidR="00364463">
        <w:t xml:space="preserve">Chad Rogers, </w:t>
      </w:r>
      <w:r w:rsidR="009330C8">
        <w:t>and Allen Rollo.</w:t>
      </w:r>
    </w:p>
    <w:p w14:paraId="371D6DBF" w14:textId="77777777" w:rsidR="002730AC" w:rsidRDefault="002730AC" w:rsidP="00AE7C12"/>
    <w:p w14:paraId="6F52BF3A" w14:textId="174F9437" w:rsidR="00AE7C12" w:rsidRDefault="00364463" w:rsidP="00AE7C12">
      <w:r>
        <w:t xml:space="preserve">Mr. Evans conducted </w:t>
      </w:r>
      <w:r w:rsidR="00AE7C12">
        <w:t>the meeting</w:t>
      </w:r>
      <w:r>
        <w:t xml:space="preserve"> at the request of the Mr. Oaks</w:t>
      </w:r>
      <w:r w:rsidR="00AE7C12">
        <w:t>.</w:t>
      </w:r>
    </w:p>
    <w:p w14:paraId="7138E592" w14:textId="2ECC0056" w:rsidR="00AE7C12" w:rsidRDefault="00AE7C12" w:rsidP="00AE7C12"/>
    <w:p w14:paraId="70E595D1" w14:textId="44015571" w:rsidR="00AE7C12" w:rsidRDefault="00AE7C12" w:rsidP="00AE7C12">
      <w:r>
        <w:t xml:space="preserve">The first item on the agenda was to </w:t>
      </w:r>
      <w:r w:rsidR="005170B8">
        <w:t xml:space="preserve">approve the meeting minutes from the </w:t>
      </w:r>
      <w:r w:rsidR="009330C8">
        <w:t>December</w:t>
      </w:r>
      <w:r w:rsidR="005170B8">
        <w:t xml:space="preserve"> 1</w:t>
      </w:r>
      <w:r w:rsidR="00364463">
        <w:t>8</w:t>
      </w:r>
      <w:r w:rsidR="005170B8">
        <w:t>, 2023</w:t>
      </w:r>
      <w:r w:rsidR="00364463">
        <w:t>; December 19, 2024; and November 21, 2025</w:t>
      </w:r>
      <w:r w:rsidR="005170B8">
        <w:t xml:space="preserve"> meeting</w:t>
      </w:r>
      <w:r w:rsidR="00364463">
        <w:t>s</w:t>
      </w:r>
      <w:r w:rsidR="005170B8">
        <w:t>.</w:t>
      </w:r>
      <w:r w:rsidR="0072111B">
        <w:t xml:space="preserve">  </w:t>
      </w:r>
      <w:r w:rsidR="00863F18">
        <w:t xml:space="preserve">Mr. </w:t>
      </w:r>
      <w:r w:rsidR="00364463">
        <w:t xml:space="preserve">Christensen </w:t>
      </w:r>
      <w:r w:rsidR="00863F18">
        <w:t>made a motion to approve the minutes</w:t>
      </w:r>
      <w:r w:rsidR="00364463">
        <w:t xml:space="preserve"> from the three meetings</w:t>
      </w:r>
      <w:r w:rsidR="00863F18">
        <w:t xml:space="preserve"> and Mr. </w:t>
      </w:r>
      <w:r w:rsidR="00364463">
        <w:t>Oaks</w:t>
      </w:r>
      <w:r w:rsidR="00863F18">
        <w:t xml:space="preserve"> seconded the motion. The </w:t>
      </w:r>
      <w:r w:rsidR="00F10661">
        <w:t>board</w:t>
      </w:r>
      <w:r w:rsidR="00863F18">
        <w:t xml:space="preserve"> unanimously</w:t>
      </w:r>
      <w:r w:rsidR="00F10661">
        <w:t xml:space="preserve"> approved the motion</w:t>
      </w:r>
      <w:r w:rsidR="00863F18">
        <w:t>, the vote of each Board member is noted below.</w:t>
      </w:r>
    </w:p>
    <w:p w14:paraId="46BDC61F" w14:textId="7966642E" w:rsidR="00863F18" w:rsidRDefault="00863F18" w:rsidP="00AE7C12"/>
    <w:p w14:paraId="681E3F81" w14:textId="39C9FB2D" w:rsidR="00863F18" w:rsidRDefault="00863F18" w:rsidP="00AE7C12">
      <w:r>
        <w:t>Oaks – Yes</w:t>
      </w:r>
      <w:r>
        <w:tab/>
      </w:r>
      <w:r>
        <w:tab/>
      </w:r>
      <w:r>
        <w:tab/>
      </w:r>
      <w:r>
        <w:tab/>
        <w:t>Christensen – Yes</w:t>
      </w:r>
      <w:r>
        <w:tab/>
      </w:r>
      <w:r>
        <w:tab/>
      </w:r>
      <w:r>
        <w:tab/>
      </w:r>
      <w:r>
        <w:tab/>
        <w:t>Evans – Yes</w:t>
      </w:r>
    </w:p>
    <w:p w14:paraId="2E0B8AC2" w14:textId="77777777" w:rsidR="005170B8" w:rsidRDefault="005170B8" w:rsidP="00AE7C12"/>
    <w:p w14:paraId="19B91E00" w14:textId="23D7668E" w:rsidR="00656303" w:rsidRDefault="00863F18" w:rsidP="00AE7C12">
      <w:r>
        <w:t>The second item</w:t>
      </w:r>
      <w:r w:rsidR="001D11F0">
        <w:t xml:space="preserve"> on the agenda</w:t>
      </w:r>
      <w:r>
        <w:t xml:space="preserve"> was to review the trust fund financial statements as of June 30, 202</w:t>
      </w:r>
      <w:r w:rsidR="007741D5">
        <w:t xml:space="preserve">5 </w:t>
      </w:r>
      <w:r w:rsidR="00553B28">
        <w:t xml:space="preserve">for the State </w:t>
      </w:r>
      <w:r w:rsidR="00DD20C4">
        <w:t>E</w:t>
      </w:r>
      <w:r w:rsidR="00553B28">
        <w:t>mployee</w:t>
      </w:r>
      <w:r w:rsidR="00DD20C4">
        <w:t>s’</w:t>
      </w:r>
      <w:r w:rsidR="00553B28">
        <w:t xml:space="preserve"> OPEB</w:t>
      </w:r>
      <w:r w:rsidR="00DD20C4">
        <w:t xml:space="preserve"> Trust Fund</w:t>
      </w:r>
      <w:r w:rsidR="00553B28">
        <w:t xml:space="preserve">, Elected Officials OPEB </w:t>
      </w:r>
      <w:r w:rsidR="002E60EE">
        <w:t xml:space="preserve">Trust Fund </w:t>
      </w:r>
      <w:r w:rsidR="00553B28">
        <w:t xml:space="preserve">and OEBT </w:t>
      </w:r>
      <w:r w:rsidR="002E60EE">
        <w:t>F</w:t>
      </w:r>
      <w:r w:rsidR="00553B28">
        <w:t>und</w:t>
      </w:r>
      <w:r>
        <w:t>. Ms. Nelson note</w:t>
      </w:r>
      <w:r w:rsidR="002E60EE">
        <w:t>d</w:t>
      </w:r>
      <w:r>
        <w:t xml:space="preserve"> t</w:t>
      </w:r>
      <w:r w:rsidR="005E288C">
        <w:t>hat the State Employee’s OPEB Trust Fund net position increased to $245</w:t>
      </w:r>
      <w:r w:rsidR="00AA0421">
        <w:t>.6</w:t>
      </w:r>
      <w:r w:rsidR="005E288C">
        <w:t xml:space="preserve"> million from $241</w:t>
      </w:r>
      <w:r w:rsidR="00AA0421">
        <w:t>.3</w:t>
      </w:r>
      <w:r w:rsidR="005E288C">
        <w:t xml:space="preserve"> million due to employer contributions of $16</w:t>
      </w:r>
      <w:r w:rsidR="00AA0421">
        <w:t>.4</w:t>
      </w:r>
      <w:r w:rsidR="005E288C">
        <w:t xml:space="preserve"> million, investment income of $16</w:t>
      </w:r>
      <w:r w:rsidR="00AA0421">
        <w:t>.1</w:t>
      </w:r>
      <w:r w:rsidR="005E288C">
        <w:t xml:space="preserve"> million less expenditures of $</w:t>
      </w:r>
      <w:r w:rsidR="00AA0421">
        <w:t>28.2</w:t>
      </w:r>
      <w:r w:rsidR="005E288C">
        <w:t xml:space="preserve"> million</w:t>
      </w:r>
      <w:r w:rsidR="00CB3545">
        <w:t>, resulting in a change in net position of $4.3 million</w:t>
      </w:r>
      <w:r w:rsidR="005E288C">
        <w:t xml:space="preserve">. </w:t>
      </w:r>
      <w:r w:rsidR="000339B4">
        <w:t xml:space="preserve">  </w:t>
      </w:r>
      <w:r w:rsidR="00FD4AFA">
        <w:t>Ms. Nelson</w:t>
      </w:r>
      <w:r w:rsidR="00F670E0">
        <w:t xml:space="preserve"> </w:t>
      </w:r>
      <w:r w:rsidR="00FD4AFA">
        <w:t>reviewed the results of the</w:t>
      </w:r>
      <w:r w:rsidR="001957A3">
        <w:t xml:space="preserve"> Elected Officials OPEB Trust Fund and</w:t>
      </w:r>
      <w:r w:rsidR="00FD4AFA">
        <w:t xml:space="preserve"> OEBT </w:t>
      </w:r>
      <w:r w:rsidR="00FB21E4">
        <w:t>Fund which</w:t>
      </w:r>
      <w:r w:rsidR="00AA0421">
        <w:t xml:space="preserve"> increased by $2 million and $5.2 million, respectively</w:t>
      </w:r>
      <w:r w:rsidR="00FB21E4">
        <w:t>,</w:t>
      </w:r>
      <w:r w:rsidR="00AA0421">
        <w:t xml:space="preserve"> </w:t>
      </w:r>
      <w:r w:rsidR="00FD4AFA">
        <w:t>as shown on page</w:t>
      </w:r>
      <w:r w:rsidR="001957A3">
        <w:t xml:space="preserve">s </w:t>
      </w:r>
      <w:r w:rsidR="00AA0421">
        <w:t xml:space="preserve">eight </w:t>
      </w:r>
      <w:r w:rsidR="001957A3">
        <w:t xml:space="preserve">through </w:t>
      </w:r>
      <w:r w:rsidR="00AA0421">
        <w:t>eleven</w:t>
      </w:r>
      <w:r w:rsidR="00FD4AFA">
        <w:t xml:space="preserve"> of the meeting packet.</w:t>
      </w:r>
    </w:p>
    <w:p w14:paraId="13731079" w14:textId="77777777" w:rsidR="00656303" w:rsidRDefault="00656303" w:rsidP="00AE7C12"/>
    <w:p w14:paraId="43197BA2" w14:textId="77777777" w:rsidR="00941C38" w:rsidRDefault="00656303" w:rsidP="00D07AC5">
      <w:r>
        <w:t>The</w:t>
      </w:r>
      <w:r w:rsidR="00EE535B">
        <w:t xml:space="preserve"> third item on the agenda was</w:t>
      </w:r>
      <w:r>
        <w:t xml:space="preserve"> to review and approve</w:t>
      </w:r>
      <w:r w:rsidR="00EE535B">
        <w:t xml:space="preserve"> </w:t>
      </w:r>
      <w:bookmarkStart w:id="0" w:name="_Hlk219642497"/>
      <w:r>
        <w:t>fiscal year 202</w:t>
      </w:r>
      <w:r w:rsidR="00A25B1F">
        <w:t>6</w:t>
      </w:r>
      <w:r>
        <w:t xml:space="preserve"> budgets </w:t>
      </w:r>
      <w:bookmarkStart w:id="1" w:name="_Hlk219641931"/>
      <w:r>
        <w:t>for the State Employee</w:t>
      </w:r>
      <w:r w:rsidR="00EE535B">
        <w:t>s’</w:t>
      </w:r>
      <w:r>
        <w:t xml:space="preserve"> OPEB</w:t>
      </w:r>
      <w:r w:rsidR="00EE535B">
        <w:t xml:space="preserve"> Trust Fund</w:t>
      </w:r>
      <w:r>
        <w:t>, Elected Officials OPEB</w:t>
      </w:r>
      <w:r w:rsidR="00EE535B">
        <w:t xml:space="preserve"> Trust Fund</w:t>
      </w:r>
      <w:r>
        <w:t xml:space="preserve"> and OEBT </w:t>
      </w:r>
      <w:r w:rsidR="00EE535B">
        <w:t>F</w:t>
      </w:r>
      <w:r>
        <w:t>und</w:t>
      </w:r>
      <w:bookmarkEnd w:id="1"/>
      <w:bookmarkEnd w:id="0"/>
      <w:r>
        <w:t>. Ms. Nelson explain</w:t>
      </w:r>
      <w:r w:rsidR="00EE535B">
        <w:t>ed</w:t>
      </w:r>
      <w:r>
        <w:t xml:space="preserve"> that the </w:t>
      </w:r>
      <w:r w:rsidR="00EE535B">
        <w:t xml:space="preserve">revenues for the </w:t>
      </w:r>
      <w:r>
        <w:t>proposed budgets are based off the</w:t>
      </w:r>
      <w:r w:rsidR="00EE535B">
        <w:t xml:space="preserve"> </w:t>
      </w:r>
      <w:r w:rsidR="00E4193E">
        <w:t>adopted</w:t>
      </w:r>
      <w:r w:rsidR="002530A7">
        <w:t xml:space="preserve"> </w:t>
      </w:r>
      <w:r w:rsidR="00EE535B">
        <w:t>labor additive</w:t>
      </w:r>
      <w:r>
        <w:t xml:space="preserve"> rates</w:t>
      </w:r>
      <w:r w:rsidR="002530A7">
        <w:t xml:space="preserve"> multiplied by the payroll</w:t>
      </w:r>
      <w:r w:rsidR="00F670E0">
        <w:t xml:space="preserve"> (</w:t>
      </w:r>
      <w:r w:rsidR="002530A7">
        <w:t>increased by 2.4% cost of living adjustment</w:t>
      </w:r>
      <w:r w:rsidR="00F670E0">
        <w:t>)</w:t>
      </w:r>
      <w:r w:rsidR="002530A7">
        <w:t xml:space="preserve"> </w:t>
      </w:r>
      <w:r w:rsidR="00EE535B">
        <w:t xml:space="preserve">and projected investment </w:t>
      </w:r>
      <w:r w:rsidR="002530A7">
        <w:t>returns of 5.25%</w:t>
      </w:r>
      <w:r w:rsidR="003108D4">
        <w:t xml:space="preserve"> </w:t>
      </w:r>
      <w:r w:rsidR="00EE535B">
        <w:t>and the expenditures are</w:t>
      </w:r>
      <w:r>
        <w:t xml:space="preserve"> based on</w:t>
      </w:r>
      <w:r w:rsidR="00EE535B">
        <w:t xml:space="preserve"> a five percent increase</w:t>
      </w:r>
      <w:r w:rsidR="004919C6">
        <w:t xml:space="preserve"> in benefits</w:t>
      </w:r>
      <w:r w:rsidR="00EE535B">
        <w:t xml:space="preserve"> from the previous fiscal year</w:t>
      </w:r>
      <w:r>
        <w:t>. The board review</w:t>
      </w:r>
      <w:r w:rsidR="00EE535B">
        <w:t>ed</w:t>
      </w:r>
      <w:r>
        <w:t xml:space="preserve"> the proposed budgets</w:t>
      </w:r>
      <w:r w:rsidR="00EE535B">
        <w:t xml:space="preserve"> as presented</w:t>
      </w:r>
      <w:r>
        <w:t xml:space="preserve"> on pages </w:t>
      </w:r>
      <w:r w:rsidR="002530A7">
        <w:t>t</w:t>
      </w:r>
      <w:r w:rsidR="00A25B1F">
        <w:t>welve</w:t>
      </w:r>
      <w:r>
        <w:t xml:space="preserve"> through </w:t>
      </w:r>
      <w:r w:rsidR="00A25B1F">
        <w:t>fourteen</w:t>
      </w:r>
      <w:r w:rsidR="00EE535B">
        <w:t xml:space="preserve"> of</w:t>
      </w:r>
      <w:r>
        <w:t xml:space="preserve"> the meeting packet.</w:t>
      </w:r>
      <w:r w:rsidR="00EE535B">
        <w:t xml:space="preserve"> </w:t>
      </w:r>
    </w:p>
    <w:p w14:paraId="3E73C821" w14:textId="41289778" w:rsidR="00941C38" w:rsidRDefault="00941C38" w:rsidP="00D07AC5"/>
    <w:p w14:paraId="4D47B78D" w14:textId="5FEBF3C1" w:rsidR="00941C38" w:rsidRDefault="00941C38" w:rsidP="00D07AC5">
      <w:r>
        <w:t xml:space="preserve">Ms. Nelson then reviewed the fiscal year 2027 budgets </w:t>
      </w:r>
      <w:r>
        <w:t>for the State Employees’ OPEB Trust Fund, Elected Officials OPEB Trust Fund and OEBT Fund</w:t>
      </w:r>
      <w:r>
        <w:t xml:space="preserve"> and noted that</w:t>
      </w:r>
      <w:r w:rsidR="00FB21E4">
        <w:t xml:space="preserve"> </w:t>
      </w:r>
      <w:r>
        <w:t xml:space="preserve">only the Transportation OEBT pool had employer contributions based on the calculated Actuarially Determined Contribution (ADC) because the rest of the OPEB and OEBT plans are fully funded.  The Elected Officials plan had an employer contribution equal to the prior year appropriation as a place holder.  Revenue for the trusts consists primarily of investment income budgeted at 5.25% for the long-term investments and 3.75% for PTIF.  Expenditures are projected to increase by 5% over the prior fiscal year </w:t>
      </w:r>
      <w:r>
        <w:lastRenderedPageBreak/>
        <w:t>projections.  The proposed 2027 budgets can be found on pages sixteen through eighteen of the meeting packet.</w:t>
      </w:r>
    </w:p>
    <w:p w14:paraId="4E2D7684" w14:textId="77777777" w:rsidR="00941C38" w:rsidRDefault="00941C38" w:rsidP="00D07AC5"/>
    <w:p w14:paraId="21650E42" w14:textId="7AD16570" w:rsidR="00D07AC5" w:rsidRDefault="00EE535B" w:rsidP="00D07AC5">
      <w:r>
        <w:t xml:space="preserve"> </w:t>
      </w:r>
      <w:bookmarkStart w:id="2" w:name="_Hlk219642578"/>
      <w:r w:rsidR="00D07AC5">
        <w:t xml:space="preserve">Mr. </w:t>
      </w:r>
      <w:r w:rsidR="002B4E22">
        <w:t>Christensen</w:t>
      </w:r>
      <w:r w:rsidR="003108D4">
        <w:t xml:space="preserve"> </w:t>
      </w:r>
      <w:r w:rsidR="00D07AC5">
        <w:t>ma</w:t>
      </w:r>
      <w:r>
        <w:t>de</w:t>
      </w:r>
      <w:r w:rsidR="00D07AC5">
        <w:t xml:space="preserve"> a motion to approve the </w:t>
      </w:r>
      <w:r>
        <w:t>fiscal 202</w:t>
      </w:r>
      <w:r w:rsidR="00A25B1F">
        <w:t xml:space="preserve">6 </w:t>
      </w:r>
      <w:r w:rsidR="00D07AC5">
        <w:t>budgets for the State Employee</w:t>
      </w:r>
      <w:r>
        <w:t>s’</w:t>
      </w:r>
      <w:r w:rsidR="00D07AC5">
        <w:t xml:space="preserve"> OPEB</w:t>
      </w:r>
      <w:r>
        <w:t xml:space="preserve"> Trust Fund</w:t>
      </w:r>
      <w:r w:rsidR="00D07AC5">
        <w:t>, Elected Officials OPEB</w:t>
      </w:r>
      <w:r>
        <w:t xml:space="preserve"> Trust Fund</w:t>
      </w:r>
      <w:r w:rsidR="00D07AC5">
        <w:t xml:space="preserve"> and</w:t>
      </w:r>
      <w:r>
        <w:t xml:space="preserve"> </w:t>
      </w:r>
      <w:r w:rsidR="00D07AC5">
        <w:t xml:space="preserve">OEBT funds. The motion was seconded by Mr. </w:t>
      </w:r>
      <w:r w:rsidR="002B4E22">
        <w:t>Oaks</w:t>
      </w:r>
      <w:r w:rsidR="00D07AC5">
        <w:t xml:space="preserve">. The </w:t>
      </w:r>
      <w:r>
        <w:t>board</w:t>
      </w:r>
      <w:r w:rsidR="00D07AC5">
        <w:t xml:space="preserve"> unanimously</w:t>
      </w:r>
      <w:r>
        <w:t xml:space="preserve"> </w:t>
      </w:r>
      <w:r w:rsidR="00D07AC5">
        <w:t>approve</w:t>
      </w:r>
      <w:r>
        <w:t>d the motion</w:t>
      </w:r>
      <w:r w:rsidR="00D07AC5">
        <w:t>, the vote of each Board member is noted below.</w:t>
      </w:r>
    </w:p>
    <w:p w14:paraId="345528EB" w14:textId="77777777" w:rsidR="00D07AC5" w:rsidRDefault="00D07AC5" w:rsidP="00D07AC5"/>
    <w:p w14:paraId="7CFD4E54" w14:textId="77777777" w:rsidR="00D07AC5" w:rsidRDefault="00D07AC5" w:rsidP="00D07AC5">
      <w:r>
        <w:t>Oaks – Yes</w:t>
      </w:r>
      <w:r>
        <w:tab/>
      </w:r>
      <w:r>
        <w:tab/>
      </w:r>
      <w:r>
        <w:tab/>
      </w:r>
      <w:r>
        <w:tab/>
        <w:t>Christensen – Yes</w:t>
      </w:r>
      <w:r>
        <w:tab/>
      </w:r>
      <w:r>
        <w:tab/>
      </w:r>
      <w:r>
        <w:tab/>
      </w:r>
      <w:r>
        <w:tab/>
        <w:t>Evans – Yes</w:t>
      </w:r>
    </w:p>
    <w:bookmarkEnd w:id="2"/>
    <w:p w14:paraId="3BB3DD49" w14:textId="77777777" w:rsidR="00EE535B" w:rsidRDefault="00EE535B" w:rsidP="00D07AC5"/>
    <w:p w14:paraId="7AD7577D" w14:textId="19BA9F85" w:rsidR="00D07AC5" w:rsidRDefault="00D07AC5" w:rsidP="00D07AC5">
      <w:r>
        <w:t xml:space="preserve">The </w:t>
      </w:r>
      <w:r w:rsidR="007452C1">
        <w:t>f</w:t>
      </w:r>
      <w:r w:rsidR="008E7892">
        <w:t>ourth</w:t>
      </w:r>
      <w:r w:rsidR="007452C1">
        <w:t xml:space="preserve"> </w:t>
      </w:r>
      <w:r>
        <w:t xml:space="preserve">agenda item </w:t>
      </w:r>
      <w:r w:rsidR="007452C1">
        <w:t>was</w:t>
      </w:r>
      <w:r w:rsidR="00D81FDC">
        <w:t xml:space="preserve"> to</w:t>
      </w:r>
      <w:r>
        <w:t xml:space="preserve"> establish the labor additive rates</w:t>
      </w:r>
      <w:r w:rsidR="00D81FDC">
        <w:t xml:space="preserve"> </w:t>
      </w:r>
      <w:r>
        <w:t>for</w:t>
      </w:r>
      <w:r w:rsidR="00D81FDC">
        <w:t xml:space="preserve"> the</w:t>
      </w:r>
      <w:r>
        <w:t xml:space="preserve"> </w:t>
      </w:r>
      <w:r w:rsidR="00D81FDC">
        <w:t>S</w:t>
      </w:r>
      <w:r>
        <w:t xml:space="preserve">tate </w:t>
      </w:r>
      <w:r w:rsidR="00D81FDC">
        <w:t>E</w:t>
      </w:r>
      <w:r>
        <w:t>mployee</w:t>
      </w:r>
      <w:r w:rsidR="004919C6">
        <w:t>s’</w:t>
      </w:r>
      <w:r>
        <w:t xml:space="preserve"> OPEB and OEBT </w:t>
      </w:r>
      <w:r w:rsidR="001D7011">
        <w:t>pools</w:t>
      </w:r>
      <w:r w:rsidR="00D81FDC">
        <w:t xml:space="preserve"> </w:t>
      </w:r>
      <w:r>
        <w:t>for fiscal year 202</w:t>
      </w:r>
      <w:r w:rsidR="008E7892">
        <w:t>7</w:t>
      </w:r>
      <w:r>
        <w:t>.</w:t>
      </w:r>
      <w:r w:rsidR="004919C6">
        <w:t xml:space="preserve">  </w:t>
      </w:r>
      <w:r>
        <w:t>Mr. Janzen explain</w:t>
      </w:r>
      <w:r w:rsidR="00D85CAE">
        <w:t>ed</w:t>
      </w:r>
      <w:r w:rsidR="001D7011">
        <w:t xml:space="preserve"> that</w:t>
      </w:r>
      <w:r>
        <w:t xml:space="preserve"> the rates were calculated by taking covered payroll</w:t>
      </w:r>
      <w:r w:rsidR="00AE3AA2">
        <w:t xml:space="preserve"> and </w:t>
      </w:r>
      <w:r>
        <w:t xml:space="preserve">adding projected </w:t>
      </w:r>
      <w:r w:rsidR="00D85CAE">
        <w:t>cost of living adjustments</w:t>
      </w:r>
      <w:r w:rsidR="00AE3AA2">
        <w:t xml:space="preserve"> </w:t>
      </w:r>
      <w:r w:rsidR="00D85CAE">
        <w:t xml:space="preserve">and calculating a rate that would generate the </w:t>
      </w:r>
      <w:r w:rsidR="00FB21E4">
        <w:t>ADC</w:t>
      </w:r>
      <w:r>
        <w:t>. Mr. Janzen note</w:t>
      </w:r>
      <w:r w:rsidR="00D85CAE">
        <w:t xml:space="preserve">d </w:t>
      </w:r>
      <w:r>
        <w:t>that the</w:t>
      </w:r>
      <w:r w:rsidR="00182F94">
        <w:t xml:space="preserve"> Transportation</w:t>
      </w:r>
      <w:r w:rsidR="001D7011">
        <w:t xml:space="preserve"> OEBT</w:t>
      </w:r>
      <w:r w:rsidR="00182F94">
        <w:t xml:space="preserve"> is the only pool charging a labor additive rate</w:t>
      </w:r>
      <w:r>
        <w:t xml:space="preserve"> because </w:t>
      </w:r>
      <w:r w:rsidR="00182F94">
        <w:t>all the other OPEB and OEBT p</w:t>
      </w:r>
      <w:r w:rsidR="006670F2">
        <w:t>o</w:t>
      </w:r>
      <w:r w:rsidR="00182F94">
        <w:t>ols</w:t>
      </w:r>
      <w:r w:rsidR="001D7011">
        <w:t xml:space="preserve"> are</w:t>
      </w:r>
      <w:r>
        <w:t xml:space="preserve"> fully funded</w:t>
      </w:r>
      <w:r w:rsidR="001D7011">
        <w:t>.</w:t>
      </w:r>
      <w:r>
        <w:t xml:space="preserve"> Mr. Christensen ma</w:t>
      </w:r>
      <w:r w:rsidR="001D7011">
        <w:t>de</w:t>
      </w:r>
      <w:r>
        <w:t xml:space="preserve"> a motion to approve the labor additive rates for </w:t>
      </w:r>
      <w:r w:rsidR="001D7011">
        <w:t>the</w:t>
      </w:r>
      <w:r>
        <w:t xml:space="preserve"> </w:t>
      </w:r>
      <w:r w:rsidR="001D7011">
        <w:t>S</w:t>
      </w:r>
      <w:r>
        <w:t xml:space="preserve">tate </w:t>
      </w:r>
      <w:r w:rsidR="001D7011">
        <w:t>E</w:t>
      </w:r>
      <w:r>
        <w:t>mployee</w:t>
      </w:r>
      <w:r w:rsidR="001D7011">
        <w:t>s’</w:t>
      </w:r>
      <w:r>
        <w:t xml:space="preserve"> OPEB and OEBT</w:t>
      </w:r>
      <w:r w:rsidR="001D7011">
        <w:t xml:space="preserve"> pools</w:t>
      </w:r>
      <w:r>
        <w:t xml:space="preserve"> for fiscal year 202</w:t>
      </w:r>
      <w:r w:rsidR="00182F94">
        <w:t>7</w:t>
      </w:r>
      <w:r>
        <w:t xml:space="preserve">. The motion was seconded by Mr. </w:t>
      </w:r>
      <w:r w:rsidR="001719EE">
        <w:t>Oaks</w:t>
      </w:r>
      <w:r>
        <w:t>. The</w:t>
      </w:r>
      <w:r w:rsidR="001D7011">
        <w:t xml:space="preserve"> board</w:t>
      </w:r>
      <w:r>
        <w:t xml:space="preserve"> unanimously</w:t>
      </w:r>
      <w:r w:rsidR="001D7011">
        <w:t xml:space="preserve"> approved the motion</w:t>
      </w:r>
      <w:r>
        <w:t>, the vote of each Board member is noted below.</w:t>
      </w:r>
    </w:p>
    <w:p w14:paraId="32444621" w14:textId="77777777" w:rsidR="00D07AC5" w:rsidRDefault="00D07AC5" w:rsidP="00D07AC5"/>
    <w:p w14:paraId="0043333D" w14:textId="77777777" w:rsidR="00D07AC5" w:rsidRDefault="00D07AC5" w:rsidP="00D07AC5">
      <w:r>
        <w:t>Oaks – Yes</w:t>
      </w:r>
      <w:r>
        <w:tab/>
      </w:r>
      <w:r>
        <w:tab/>
      </w:r>
      <w:r>
        <w:tab/>
      </w:r>
      <w:r>
        <w:tab/>
        <w:t>Christensen – Yes</w:t>
      </w:r>
      <w:r>
        <w:tab/>
      </w:r>
      <w:r>
        <w:tab/>
      </w:r>
      <w:r>
        <w:tab/>
      </w:r>
      <w:r>
        <w:tab/>
        <w:t>Evans – Yes</w:t>
      </w:r>
    </w:p>
    <w:p w14:paraId="1CB2E8E6" w14:textId="2D115712" w:rsidR="00D07AC5" w:rsidRDefault="00D07AC5" w:rsidP="00D07AC5"/>
    <w:p w14:paraId="64CB29A1" w14:textId="62A01974" w:rsidR="00BF10CA" w:rsidRDefault="00BF10CA" w:rsidP="00BF10CA">
      <w:r>
        <w:t>The fifth agenda item to review and adopt the</w:t>
      </w:r>
      <w:r w:rsidRPr="00BF10CA">
        <w:t xml:space="preserve"> </w:t>
      </w:r>
      <w:r>
        <w:t>fiscal year 202</w:t>
      </w:r>
      <w:r>
        <w:t>7</w:t>
      </w:r>
      <w:r>
        <w:t xml:space="preserve"> budgets for the State Employees’ OPEB Trust Fund, Elected Officials OPEB Trust Fund and OEBT Fund</w:t>
      </w:r>
      <w:r>
        <w:t xml:space="preserve"> was previously discussed after the 2026 budget presentation.</w:t>
      </w:r>
      <w:r w:rsidRPr="00BF10CA">
        <w:t xml:space="preserve"> </w:t>
      </w:r>
      <w:r>
        <w:t>Mr. Christensen made a motion to approve the fiscal 202</w:t>
      </w:r>
      <w:r>
        <w:t xml:space="preserve">7 </w:t>
      </w:r>
      <w:r>
        <w:t>budgets for the State Employees’ OPEB Trust Fund, Elected Officials OPEB Trust Fund and OEBT funds. The motion was seconded by Mr. Oaks. The board unanimously approved the motion, the vote of each Board member is noted below.</w:t>
      </w:r>
    </w:p>
    <w:p w14:paraId="6108E7F1" w14:textId="77777777" w:rsidR="00BF10CA" w:rsidRDefault="00BF10CA" w:rsidP="00BF10CA"/>
    <w:p w14:paraId="2DB6FC51" w14:textId="77777777" w:rsidR="00BF10CA" w:rsidRDefault="00BF10CA" w:rsidP="00BF10CA">
      <w:r>
        <w:t>Oaks – Yes</w:t>
      </w:r>
      <w:r>
        <w:tab/>
      </w:r>
      <w:r>
        <w:tab/>
      </w:r>
      <w:r>
        <w:tab/>
      </w:r>
      <w:r>
        <w:tab/>
        <w:t>Christensen – Yes</w:t>
      </w:r>
      <w:r>
        <w:tab/>
      </w:r>
      <w:r>
        <w:tab/>
      </w:r>
      <w:r>
        <w:tab/>
      </w:r>
      <w:r>
        <w:tab/>
        <w:t>Evans – Yes</w:t>
      </w:r>
    </w:p>
    <w:p w14:paraId="320CA06D" w14:textId="5FFA7B40" w:rsidR="00BF10CA" w:rsidRDefault="00BF10CA" w:rsidP="00AE7C12"/>
    <w:p w14:paraId="0B955E5A" w14:textId="76020A85" w:rsidR="00331851" w:rsidRDefault="00331851" w:rsidP="00331851">
      <w:r>
        <w:t xml:space="preserve">Mr. </w:t>
      </w:r>
      <w:r>
        <w:t>Clark</w:t>
      </w:r>
      <w:r>
        <w:t xml:space="preserve"> provided the annual Open and Public Meetings Act training required for boards.  The major change noted by Mr. </w:t>
      </w:r>
      <w:r w:rsidR="00C05E12">
        <w:t>Clark</w:t>
      </w:r>
      <w:r>
        <w:t xml:space="preserve"> include not requiring an anchor location if all board members are participating electronically</w:t>
      </w:r>
      <w:r w:rsidR="00C05E12">
        <w:t xml:space="preserve">, unless there is a </w:t>
      </w:r>
      <w:r w:rsidR="00A969E0">
        <w:t xml:space="preserve">written </w:t>
      </w:r>
      <w:r w:rsidR="00C05E12">
        <w:t>request for an anchor location twelve hours prior to the meeting</w:t>
      </w:r>
      <w:r>
        <w:t>.</w:t>
      </w:r>
    </w:p>
    <w:p w14:paraId="4FDC83EC" w14:textId="77777777" w:rsidR="00331851" w:rsidRDefault="00331851" w:rsidP="00AE7C12"/>
    <w:p w14:paraId="46515374" w14:textId="09F324EE" w:rsidR="00FC7DC0" w:rsidRDefault="009D0345" w:rsidP="00AE7C12">
      <w:r>
        <w:t xml:space="preserve">Mr. </w:t>
      </w:r>
      <w:r w:rsidR="000F140A">
        <w:t>Christensen</w:t>
      </w:r>
      <w:r w:rsidR="00FC7DC0">
        <w:t xml:space="preserve"> ma</w:t>
      </w:r>
      <w:r>
        <w:t>de</w:t>
      </w:r>
      <w:r w:rsidR="00FC7DC0">
        <w:t xml:space="preserve"> a motion to adjourn</w:t>
      </w:r>
      <w:r w:rsidR="00D86DCF">
        <w:t xml:space="preserve">. </w:t>
      </w:r>
      <w:r w:rsidR="00FC7DC0">
        <w:t>The meeting was adjourned.</w:t>
      </w:r>
    </w:p>
    <w:p w14:paraId="5105B0DC" w14:textId="625ECF65" w:rsidR="005170B8" w:rsidRDefault="005170B8" w:rsidP="00AE7C12"/>
    <w:p w14:paraId="6A474FF9" w14:textId="4CD3EE14" w:rsidR="005170B8" w:rsidRDefault="005170B8" w:rsidP="00AE7C12"/>
    <w:p w14:paraId="7961614F" w14:textId="27DF110E" w:rsidR="005170B8" w:rsidRDefault="005170B8" w:rsidP="00AE7C12"/>
    <w:p w14:paraId="339E1B95" w14:textId="5394E045" w:rsidR="005170B8" w:rsidRDefault="005170B8" w:rsidP="00AE7C12"/>
    <w:p w14:paraId="116C994D" w14:textId="0E41D779" w:rsidR="005170B8" w:rsidRDefault="005170B8" w:rsidP="00AE7C12"/>
    <w:p w14:paraId="0EF3EECA" w14:textId="3F1C66D7" w:rsidR="005170B8" w:rsidRDefault="005170B8" w:rsidP="00AE7C12"/>
    <w:p w14:paraId="3FA22D6F" w14:textId="4BB5C14F" w:rsidR="005170B8" w:rsidRDefault="005170B8" w:rsidP="00AE7C12"/>
    <w:p w14:paraId="16C5C034" w14:textId="3B6B4FD3" w:rsidR="005170B8" w:rsidRDefault="005170B8" w:rsidP="00AE7C12"/>
    <w:p w14:paraId="1EE22FB1" w14:textId="664C4B33" w:rsidR="005170B8" w:rsidRDefault="005170B8" w:rsidP="00AE7C12"/>
    <w:sectPr w:rsidR="005170B8" w:rsidSect="003C3BF8">
      <w:pgSz w:w="12240" w:h="15840"/>
      <w:pgMar w:top="1152" w:right="1296" w:bottom="1152"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CFF"/>
    <w:rsid w:val="000201F4"/>
    <w:rsid w:val="000339B4"/>
    <w:rsid w:val="00073DCF"/>
    <w:rsid w:val="000F140A"/>
    <w:rsid w:val="00104BD1"/>
    <w:rsid w:val="001719EE"/>
    <w:rsid w:val="00182F94"/>
    <w:rsid w:val="001957A3"/>
    <w:rsid w:val="001A3732"/>
    <w:rsid w:val="001B6B2F"/>
    <w:rsid w:val="001D11F0"/>
    <w:rsid w:val="001D7011"/>
    <w:rsid w:val="001E0DEE"/>
    <w:rsid w:val="001E3030"/>
    <w:rsid w:val="00213CAA"/>
    <w:rsid w:val="002530A7"/>
    <w:rsid w:val="002730AC"/>
    <w:rsid w:val="002B4E22"/>
    <w:rsid w:val="002E60EE"/>
    <w:rsid w:val="003108D4"/>
    <w:rsid w:val="00331851"/>
    <w:rsid w:val="00364463"/>
    <w:rsid w:val="0038093B"/>
    <w:rsid w:val="003C3BF8"/>
    <w:rsid w:val="004919C6"/>
    <w:rsid w:val="004F6CFF"/>
    <w:rsid w:val="005170B8"/>
    <w:rsid w:val="00553B28"/>
    <w:rsid w:val="005E288C"/>
    <w:rsid w:val="00656303"/>
    <w:rsid w:val="006670F2"/>
    <w:rsid w:val="00706332"/>
    <w:rsid w:val="0072111B"/>
    <w:rsid w:val="007452C1"/>
    <w:rsid w:val="00766518"/>
    <w:rsid w:val="007741D5"/>
    <w:rsid w:val="007D370F"/>
    <w:rsid w:val="00835971"/>
    <w:rsid w:val="008566D1"/>
    <w:rsid w:val="00863F18"/>
    <w:rsid w:val="00872B1A"/>
    <w:rsid w:val="00892F06"/>
    <w:rsid w:val="008E7892"/>
    <w:rsid w:val="009330C8"/>
    <w:rsid w:val="00941C38"/>
    <w:rsid w:val="009519B6"/>
    <w:rsid w:val="00963347"/>
    <w:rsid w:val="009B0A4C"/>
    <w:rsid w:val="009D0345"/>
    <w:rsid w:val="00A15415"/>
    <w:rsid w:val="00A15E8A"/>
    <w:rsid w:val="00A25B1F"/>
    <w:rsid w:val="00A969E0"/>
    <w:rsid w:val="00AA0421"/>
    <w:rsid w:val="00AB0A44"/>
    <w:rsid w:val="00AE3AA2"/>
    <w:rsid w:val="00AE7C12"/>
    <w:rsid w:val="00B64CDA"/>
    <w:rsid w:val="00BF10CA"/>
    <w:rsid w:val="00C05E12"/>
    <w:rsid w:val="00C15A6C"/>
    <w:rsid w:val="00CB3545"/>
    <w:rsid w:val="00CD17F9"/>
    <w:rsid w:val="00CD447B"/>
    <w:rsid w:val="00D07AC5"/>
    <w:rsid w:val="00D26F52"/>
    <w:rsid w:val="00D5319B"/>
    <w:rsid w:val="00D81FDC"/>
    <w:rsid w:val="00D85CAE"/>
    <w:rsid w:val="00D86DCF"/>
    <w:rsid w:val="00DD20C4"/>
    <w:rsid w:val="00E4193E"/>
    <w:rsid w:val="00EE535B"/>
    <w:rsid w:val="00EE66A9"/>
    <w:rsid w:val="00F10661"/>
    <w:rsid w:val="00F51B65"/>
    <w:rsid w:val="00F670E0"/>
    <w:rsid w:val="00FA2C5C"/>
    <w:rsid w:val="00FB21E4"/>
    <w:rsid w:val="00FC7DC0"/>
    <w:rsid w:val="00FD4A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89287"/>
  <w15:chartTrackingRefBased/>
  <w15:docId w15:val="{D3AC4220-AF5B-414F-85B3-26BD544CE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7C1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3195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TotalTime>
  <Pages>2</Pages>
  <Words>749</Words>
  <Characters>4275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State of Utah</Company>
  <LinksUpToDate>false</LinksUpToDate>
  <CharactersWithSpaces>5014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Nuttall</dc:creator>
  <cp:keywords/>
  <dc:description/>
  <cp:lastModifiedBy>Allen Rollo</cp:lastModifiedBy>
  <cp:revision>27</cp:revision>
  <cp:lastPrinted>2024-01-19T03:37:00Z</cp:lastPrinted>
  <dcterms:created xsi:type="dcterms:W3CDTF">2026-01-18T21:05:00Z</dcterms:created>
  <dcterms:modified xsi:type="dcterms:W3CDTF">2026-01-18T22:56:00Z</dcterms:modified>
</cp:coreProperties>
</file>