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LAKE POINT CITY COUNCIL </w:t>
      </w:r>
    </w:p>
    <w:p w:rsidR="00000000" w:rsidDel="00000000" w:rsidP="00000000" w:rsidRDefault="00000000" w:rsidRPr="00000000" w14:paraId="00000002">
      <w:pPr>
        <w:ind w:left="0" w:hanging="2"/>
        <w:jc w:val="center"/>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03">
      <w:pPr>
        <w:ind w:left="0" w:hanging="2"/>
        <w:jc w:val="center"/>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RESOLUTION NO. 2026-01</w:t>
        <w:tab/>
        <w:tab/>
        <w:t xml:space="preserve">DATE: 01/05/2026</w:t>
      </w:r>
      <w:r w:rsidDel="00000000" w:rsidR="00000000" w:rsidRPr="00000000">
        <w:rPr>
          <w:rtl w:val="0"/>
        </w:rPr>
      </w:r>
    </w:p>
    <w:p w:rsidR="00000000" w:rsidDel="00000000" w:rsidP="00000000" w:rsidRDefault="00000000" w:rsidRPr="00000000" w14:paraId="00000004">
      <w:pPr>
        <w:ind w:left="0" w:hanging="2"/>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RESOLUTION APPOINTING PLANNING AND ZONING COMMISSION MEMBERS</w:t>
      </w:r>
    </w:p>
    <w:p w:rsidR="00000000" w:rsidDel="00000000" w:rsidP="00000000" w:rsidRDefault="00000000" w:rsidRPr="00000000" w14:paraId="00000005">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6">
      <w:pPr>
        <w:ind w:left="0" w:hanging="2"/>
        <w:jc w:val="both"/>
        <w:rPr>
          <w:rFonts w:ascii="Garamond" w:cs="Garamond" w:eastAsia="Garamond" w:hAnsi="Garamond"/>
          <w:color w:val="000000"/>
          <w:sz w:val="24"/>
          <w:szCs w:val="24"/>
        </w:rPr>
      </w:pPr>
      <w:r w:rsidDel="00000000" w:rsidR="00000000" w:rsidRPr="00000000">
        <w:rPr>
          <w:rFonts w:ascii="Garamond" w:cs="Garamond" w:eastAsia="Garamond" w:hAnsi="Garamond"/>
          <w:sz w:val="24"/>
          <w:szCs w:val="24"/>
          <w:rtl w:val="0"/>
        </w:rPr>
        <w:tab/>
      </w:r>
      <w:r w:rsidDel="00000000" w:rsidR="00000000" w:rsidRPr="00000000">
        <w:rPr>
          <w:rFonts w:ascii="Garamond" w:cs="Garamond" w:eastAsia="Garamond" w:hAnsi="Garamond"/>
          <w:color w:val="000000"/>
          <w:sz w:val="24"/>
          <w:szCs w:val="24"/>
          <w:rtl w:val="0"/>
        </w:rPr>
        <w:t xml:space="preserve">WHEREAS, Lake Point City (“</w:t>
      </w:r>
      <w:r w:rsidDel="00000000" w:rsidR="00000000" w:rsidRPr="00000000">
        <w:rPr>
          <w:rFonts w:ascii="Garamond" w:cs="Garamond" w:eastAsia="Garamond" w:hAnsi="Garamond"/>
          <w:b w:val="1"/>
          <w:bCs w:val="1"/>
          <w:color w:val="000000"/>
          <w:sz w:val="24"/>
          <w:szCs w:val="24"/>
          <w:rtl w:val="0"/>
        </w:rPr>
        <w:t xml:space="preserve">City</w:t>
      </w:r>
      <w:r w:rsidDel="00000000" w:rsidR="00000000" w:rsidRPr="00000000">
        <w:rPr>
          <w:rFonts w:ascii="Garamond" w:cs="Garamond" w:eastAsia="Garamond" w:hAnsi="Garamond"/>
          <w:color w:val="000000"/>
          <w:sz w:val="24"/>
          <w:szCs w:val="24"/>
          <w:rtl w:val="0"/>
        </w:rPr>
        <w:t xml:space="preserve">”) is authorized and required by Utah Code § 10-9a-301 and city Ordinances, has created and established the Lake Point Planning and Zoning Commission;</w:t>
      </w:r>
    </w:p>
    <w:p w:rsidR="00000000" w:rsidDel="00000000" w:rsidP="00000000" w:rsidRDefault="00000000" w:rsidRPr="00000000" w14:paraId="00000007">
      <w:pPr>
        <w:ind w:left="0" w:hanging="2"/>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08">
      <w:pPr>
        <w:ind w:left="0" w:hanging="2"/>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WHEREAS the Lake Point City Council desires to appoint the new members of the Commission pursuant to the terms and limitations of the Lake Point resolution and policies and procedures.</w:t>
      </w:r>
    </w:p>
    <w:p w:rsidR="00000000" w:rsidDel="00000000" w:rsidP="00000000" w:rsidRDefault="00000000" w:rsidRPr="00000000" w14:paraId="00000009">
      <w:pPr>
        <w:spacing w:line="240" w:lineRule="auto"/>
        <w:ind w:left="0" w:firstLine="0"/>
        <w:rPr>
          <w:rFonts w:ascii="Garamond" w:cs="Garamond" w:eastAsia="Garamond" w:hAnsi="Garamond"/>
          <w:sz w:val="24"/>
          <w:szCs w:val="24"/>
          <w:vertAlign w:val="baseline"/>
        </w:rPr>
      </w:pPr>
      <w:r w:rsidDel="00000000" w:rsidR="00000000" w:rsidRPr="00000000">
        <w:rPr>
          <w:rtl w:val="0"/>
        </w:rPr>
      </w:r>
    </w:p>
    <w:p w:rsidR="00000000" w:rsidDel="00000000" w:rsidP="00000000" w:rsidRDefault="00000000" w:rsidRPr="00000000" w14:paraId="0000000A">
      <w:pPr>
        <w:ind w:left="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B">
      <w:pPr>
        <w:spacing w:line="240" w:lineRule="auto"/>
        <w:ind w:left="0" w:firstLine="0"/>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NOW, THEREFORE, BE IT RESOLVED by the Lake Point City Council as follows:</w:t>
      </w:r>
    </w:p>
    <w:p w:rsidR="00000000" w:rsidDel="00000000" w:rsidP="00000000" w:rsidRDefault="00000000" w:rsidRPr="00000000" w14:paraId="0000000C">
      <w:pPr>
        <w:spacing w:line="240" w:lineRule="auto"/>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Council hereby authorizes and approves the Resolution Appointing Planning Commission Members in substantially the form presented to this meeting of the Lake Point City Council, attached as </w:t>
      </w:r>
      <w:r w:rsidDel="00000000" w:rsidR="00000000" w:rsidRPr="00000000">
        <w:rPr>
          <w:rFonts w:ascii="Garamond" w:cs="Garamond" w:eastAsia="Garamond" w:hAnsi="Garamond"/>
          <w:b w:val="1"/>
          <w:bCs w:val="1"/>
          <w:color w:val="000000"/>
          <w:sz w:val="24"/>
          <w:szCs w:val="24"/>
          <w:rtl w:val="0"/>
        </w:rPr>
        <w:t xml:space="preserve">Exhibit A.</w:t>
      </w:r>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Severability:  If a court of competent jurisdiction determines that any part of this resolution is unconstitutional or invalid, then such portion of this resolution, or specific application of this resolution, shall be severed from the remainder, which shall continue in full force and effect.  </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Direction: The chair and staff, including the city attorney, are authorized and directed to take such steps as may be needed: (a) for this resolution to become effective following city policy; and (b), including but not limited to making non-substantive edits to correct any scrivener’s, formatting, and numbering errors.  </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This Resolution shall be effective immediately upon its adoption and posting according to law.</w:t>
      </w:r>
    </w:p>
    <w:p w:rsidR="00000000" w:rsidDel="00000000" w:rsidP="00000000" w:rsidRDefault="00000000" w:rsidRPr="00000000" w14:paraId="00000011">
      <w:pPr>
        <w:ind w:left="0" w:hanging="2"/>
        <w:jc w:val="both"/>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PASSED, APPROVED, AND ADOPTED</w:t>
      </w:r>
      <w:r w:rsidDel="00000000" w:rsidR="00000000" w:rsidRPr="00000000">
        <w:rPr>
          <w:rFonts w:ascii="Garamond" w:cs="Garamond" w:eastAsia="Garamond" w:hAnsi="Garamond"/>
          <w:sz w:val="24"/>
          <w:szCs w:val="24"/>
          <w:rtl w:val="0"/>
        </w:rPr>
        <w:t xml:space="preserve"> on the </w:t>
      </w:r>
      <w:r w:rsidDel="00000000" w:rsidR="00000000" w:rsidRPr="00000000">
        <w:rPr>
          <w:rFonts w:ascii="Garamond" w:cs="Garamond" w:eastAsia="Garamond" w:hAnsi="Garamond"/>
          <w:sz w:val="24"/>
          <w:szCs w:val="24"/>
          <w:u w:val="single"/>
          <w:rtl w:val="0"/>
        </w:rPr>
        <w:tab/>
        <w:tab/>
      </w:r>
      <w:r w:rsidDel="00000000" w:rsidR="00000000" w:rsidRPr="00000000">
        <w:rPr>
          <w:rFonts w:ascii="Garamond" w:cs="Garamond" w:eastAsia="Garamond" w:hAnsi="Garamond"/>
          <w:sz w:val="24"/>
          <w:szCs w:val="24"/>
          <w:rtl w:val="0"/>
        </w:rPr>
        <w:t xml:space="preserve"> day of </w:t>
      </w:r>
      <w:r w:rsidDel="00000000" w:rsidR="00000000" w:rsidRPr="00000000">
        <w:rPr>
          <w:rFonts w:ascii="Garamond" w:cs="Garamond" w:eastAsia="Garamond" w:hAnsi="Garamond"/>
          <w:sz w:val="24"/>
          <w:szCs w:val="24"/>
          <w:u w:val="single"/>
          <w:rtl w:val="0"/>
        </w:rPr>
        <w:tab/>
        <w:tab/>
        <w:tab/>
        <w:tab/>
      </w:r>
      <w:r w:rsidDel="00000000" w:rsidR="00000000" w:rsidRPr="00000000">
        <w:rPr>
          <w:rFonts w:ascii="Garamond" w:cs="Garamond" w:eastAsia="Garamond" w:hAnsi="Garamond"/>
          <w:sz w:val="24"/>
          <w:szCs w:val="24"/>
          <w:rtl w:val="0"/>
        </w:rPr>
        <w:t xml:space="preserve">, 2026</w:t>
      </w:r>
      <w:r w:rsidDel="00000000" w:rsidR="00000000" w:rsidRPr="00000000">
        <w:rPr>
          <w:rFonts w:ascii="Garamond" w:cs="Garamond" w:eastAsia="Garamond" w:hAnsi="Garamond"/>
          <w:b w:val="1"/>
          <w:bCs w:val="1"/>
          <w:sz w:val="24"/>
          <w:szCs w:val="24"/>
          <w:rtl w:val="0"/>
        </w:rPr>
        <w:t xml:space="preserve"> </w:t>
      </w:r>
      <w:r w:rsidDel="00000000" w:rsidR="00000000" w:rsidRPr="00000000">
        <w:rPr>
          <w:rtl w:val="0"/>
        </w:rPr>
      </w:r>
    </w:p>
    <w:p w:rsidR="00000000" w:rsidDel="00000000" w:rsidP="00000000" w:rsidRDefault="00000000" w:rsidRPr="00000000" w14:paraId="00000012">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Lake Point</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By________________________________</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Chair</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ATTEST:</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__________________________________</w:t>
        <w:tab/>
        <w:tab/>
        <w:tab/>
        <w:t xml:space="preserve">SEAL</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sz w:val="24"/>
          <w:szCs w:val="24"/>
          <w:rtl w:val="0"/>
        </w:rPr>
        <w:t xml:space="preserve">Jamie Olson, </w:t>
      </w:r>
      <w:r w:rsidDel="00000000" w:rsidR="00000000" w:rsidRPr="00000000">
        <w:rPr>
          <w:rFonts w:ascii="Garamond" w:cs="Garamond" w:eastAsia="Garamond" w:hAnsi="Garamond"/>
          <w:color w:val="000000"/>
          <w:sz w:val="24"/>
          <w:szCs w:val="24"/>
          <w:rtl w:val="0"/>
        </w:rPr>
        <w:t xml:space="preserve">City Recorder</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E">
      <w:pPr>
        <w:shd w:fill="ffffff" w:val="clear"/>
        <w:spacing w:before="28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ab/>
      </w:r>
    </w:p>
    <w:p w:rsidR="00000000" w:rsidDel="00000000" w:rsidP="00000000" w:rsidRDefault="00000000" w:rsidRPr="00000000" w14:paraId="0000001F">
      <w:pPr>
        <w:keepNext w:val="1"/>
        <w:shd w:fill="ffffff" w:val="clear"/>
        <w:tabs>
          <w:tab w:val="left" w:leader="none" w:pos="324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r>
      <w:r w:rsidDel="00000000" w:rsidR="00000000" w:rsidRPr="00000000">
        <w:rPr>
          <w:rFonts w:ascii="Garamond" w:cs="Garamond" w:eastAsia="Garamond" w:hAnsi="Garamond"/>
          <w:b w:val="1"/>
          <w:bCs w:val="1"/>
          <w:sz w:val="24"/>
          <w:szCs w:val="24"/>
          <w:rtl w:val="0"/>
        </w:rPr>
        <w:t xml:space="preserve">Voting:</w:t>
      </w:r>
      <w:r w:rsidDel="00000000" w:rsidR="00000000" w:rsidRPr="00000000">
        <w:rPr>
          <w:rtl w:val="0"/>
        </w:rPr>
      </w:r>
    </w:p>
    <w:p w:rsidR="00000000" w:rsidDel="00000000" w:rsidP="00000000" w:rsidRDefault="00000000" w:rsidRPr="00000000" w14:paraId="00000020">
      <w:pPr>
        <w:keepNext w:val="1"/>
        <w:shd w:fill="ffffff" w:val="clear"/>
        <w:ind w:left="0" w:hanging="2"/>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1">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Kirk Pearson</w:t>
        <w:tab/>
        <w:t xml:space="preserve">Yea___ Nay___ Absent ___</w:t>
      </w:r>
    </w:p>
    <w:p w:rsidR="00000000" w:rsidDel="00000000" w:rsidP="00000000" w:rsidRDefault="00000000" w:rsidRPr="00000000" w14:paraId="00000022">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Kathleen VonHatten</w:t>
        <w:tab/>
        <w:t xml:space="preserve">Yea___ Nay___ Absent ___</w:t>
      </w:r>
    </w:p>
    <w:p w:rsidR="00000000" w:rsidDel="00000000" w:rsidP="00000000" w:rsidRDefault="00000000" w:rsidRPr="00000000" w14:paraId="00000023">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Kirk Trimble</w:t>
        <w:tab/>
        <w:t xml:space="preserve">Yea___ Nay___ Absent ___</w:t>
      </w:r>
    </w:p>
    <w:p w:rsidR="00000000" w:rsidDel="00000000" w:rsidP="00000000" w:rsidRDefault="00000000" w:rsidRPr="00000000" w14:paraId="00000024">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Ryan Zumwalt</w:t>
        <w:tab/>
        <w:t xml:space="preserve">Yea___ Nay___ Absent ___</w:t>
      </w:r>
    </w:p>
    <w:p w:rsidR="00000000" w:rsidDel="00000000" w:rsidP="00000000" w:rsidRDefault="00000000" w:rsidRPr="00000000" w14:paraId="00000025">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Lori Chigbrow</w:t>
        <w:tab/>
        <w:t xml:space="preserve">Yea___ Nay___ Absent ___</w:t>
      </w:r>
    </w:p>
    <w:p w:rsidR="00000000" w:rsidDel="00000000" w:rsidP="00000000" w:rsidRDefault="00000000" w:rsidRPr="00000000" w14:paraId="00000026">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7">
      <w:pPr>
        <w:spacing w:line="240" w:lineRule="auto"/>
        <w:ind w:left="0" w:firstLine="0"/>
        <w:rPr>
          <w:rFonts w:ascii="Garamond" w:cs="Garamond" w:eastAsia="Garamond" w:hAnsi="Garamond"/>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8">
      <w:pPr>
        <w:ind w:left="0" w:hanging="2"/>
        <w:jc w:val="center"/>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SUMMARY OF LAKE POINT CITY RESOLUTION NO.  2026-01</w:t>
      </w:r>
    </w:p>
    <w:p w:rsidR="00000000" w:rsidDel="00000000" w:rsidP="00000000" w:rsidRDefault="00000000" w:rsidRPr="00000000" w14:paraId="00000029">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A">
      <w:pPr>
        <w:ind w:left="0" w:hanging="2"/>
        <w:jc w:val="both"/>
        <w:rPr>
          <w:rFonts w:ascii="Garamond" w:cs="Garamond" w:eastAsia="Garamond" w:hAnsi="Garamond"/>
          <w:b w:val="1"/>
          <w:bCs w:val="1"/>
          <w:sz w:val="24"/>
          <w:szCs w:val="24"/>
        </w:rPr>
      </w:pPr>
      <w:r w:rsidDel="00000000" w:rsidR="00000000" w:rsidRPr="00000000">
        <w:rPr>
          <w:rFonts w:ascii="Garamond" w:cs="Garamond" w:eastAsia="Garamond" w:hAnsi="Garamond"/>
          <w:sz w:val="24"/>
          <w:szCs w:val="24"/>
          <w:rtl w:val="0"/>
        </w:rPr>
        <w:t xml:space="preserve">On January, 5, 2026, the Lake Point City Council enacted Resolution No. 2026-01 to appoint Planning and Zoning Commission members.</w:t>
      </w:r>
      <w:r w:rsidDel="00000000" w:rsidR="00000000" w:rsidRPr="00000000">
        <w:rPr>
          <w:rtl w:val="0"/>
        </w:rPr>
      </w:r>
    </w:p>
    <w:p w:rsidR="00000000" w:rsidDel="00000000" w:rsidP="00000000" w:rsidRDefault="00000000" w:rsidRPr="00000000" w14:paraId="0000002B">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C">
      <w:pPr>
        <w:ind w:left="0" w:hanging="2"/>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complete copy of Resolution No. 2026-01 is available online and in the office of the Lake Point City Recorder and by contacting Jamie Olson at info@lakepoint.gov.</w:t>
      </w:r>
    </w:p>
    <w:p w:rsidR="00000000" w:rsidDel="00000000" w:rsidP="00000000" w:rsidRDefault="00000000" w:rsidRPr="00000000" w14:paraId="0000002D">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E">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F">
      <w:pPr>
        <w:spacing w:line="240" w:lineRule="auto"/>
        <w:ind w:left="0" w:firstLine="0"/>
        <w:rPr>
          <w:rFonts w:ascii="Garamond" w:cs="Garamond" w:eastAsia="Garamond" w:hAnsi="Garamond"/>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0">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240" w:line="240" w:lineRule="auto"/>
        <w:ind w:left="0" w:firstLine="0"/>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Exhibit A to Resolution</w:t>
      </w:r>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40" w:line="240" w:lineRule="auto"/>
        <w:ind w:left="0" w:firstLine="0"/>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40" w:line="240" w:lineRule="auto"/>
        <w:ind w:left="0" w:firstLine="0"/>
        <w:jc w:val="center"/>
        <w:rPr>
          <w:rFonts w:ascii="Garamond" w:cs="Garamond" w:eastAsia="Garamond" w:hAnsi="Garamond"/>
          <w:b w:val="1"/>
          <w:bCs w:val="1"/>
          <w:color w:val="000000"/>
          <w:sz w:val="28"/>
          <w:szCs w:val="28"/>
        </w:rPr>
      </w:pPr>
      <w:r w:rsidDel="00000000" w:rsidR="00000000" w:rsidRPr="00000000">
        <w:rPr>
          <w:rFonts w:ascii="Garamond" w:cs="Garamond" w:eastAsia="Garamond" w:hAnsi="Garamond"/>
          <w:b w:val="1"/>
          <w:bCs w:val="1"/>
          <w:sz w:val="28"/>
          <w:szCs w:val="28"/>
          <w:rtl w:val="0"/>
        </w:rPr>
        <w:t xml:space="preserve">A RESOLUTION APPOINTING PLANNING AND ZONING COMMISSION MEMBERS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The Lake Point City Council hereby appoints the following persons to the indicated office and term of service on the Lake Point Planning and Zoning Commission, subject to reappointment, removal, and all other provisions governing the Commission set forth in state law and Lake Point ordinances:</w:t>
      </w:r>
    </w:p>
    <w:p w:rsidR="00000000" w:rsidDel="00000000" w:rsidP="00000000" w:rsidRDefault="00000000" w:rsidRPr="00000000" w14:paraId="00000035">
      <w:pPr>
        <w:numPr>
          <w:ilvl w:val="1"/>
          <w:numId w:val="2"/>
        </w:numPr>
        <w:pBdr>
          <w:top w:space="0" w:sz="0" w:val="nil"/>
          <w:left w:space="0" w:sz="0" w:val="nil"/>
          <w:bottom w:space="0" w:sz="0" w:val="nil"/>
          <w:right w:space="0" w:sz="0" w:val="nil"/>
          <w:between w:space="0" w:sz="0" w:val="nil"/>
        </w:pBdr>
        <w:spacing w:after="240" w:line="240" w:lineRule="auto"/>
        <w:ind w:left="1080" w:hanging="360"/>
        <w:jc w:val="both"/>
        <w:rPr>
          <w:rFonts w:ascii="Garamond" w:cs="Garamond" w:eastAsia="Garamond" w:hAnsi="Garamond"/>
          <w:color w:val="000000"/>
          <w:sz w:val="24"/>
          <w:szCs w:val="24"/>
        </w:rPr>
      </w:pPr>
      <w:r w:rsidDel="00000000" w:rsidR="00000000" w:rsidRPr="00000000">
        <w:rPr>
          <w:rFonts w:ascii="Garamond" w:cs="Garamond" w:eastAsia="Garamond" w:hAnsi="Garamond"/>
          <w:sz w:val="24"/>
          <w:szCs w:val="24"/>
          <w:rtl w:val="0"/>
        </w:rPr>
        <w:t xml:space="preserve">Council Member ______________, Planning Commission a</w:t>
      </w:r>
      <w:r w:rsidDel="00000000" w:rsidR="00000000" w:rsidRPr="00000000">
        <w:rPr>
          <w:rFonts w:ascii="Garamond" w:cs="Garamond" w:eastAsia="Garamond" w:hAnsi="Garamond"/>
          <w:color w:val="000000"/>
          <w:sz w:val="24"/>
          <w:szCs w:val="24"/>
          <w:rtl w:val="0"/>
        </w:rPr>
        <w:t xml:space="preserve">ppointment (term </w:t>
      </w:r>
      <w:r w:rsidDel="00000000" w:rsidR="00000000" w:rsidRPr="00000000">
        <w:rPr>
          <w:rFonts w:ascii="Garamond" w:cs="Garamond" w:eastAsia="Garamond" w:hAnsi="Garamond"/>
          <w:sz w:val="24"/>
          <w:szCs w:val="24"/>
          <w:rtl w:val="0"/>
        </w:rPr>
        <w:t xml:space="preserve">January </w:t>
      </w:r>
      <w:r w:rsidDel="00000000" w:rsidR="00000000" w:rsidRPr="00000000">
        <w:rPr>
          <w:rFonts w:ascii="Garamond" w:cs="Garamond" w:eastAsia="Garamond" w:hAnsi="Garamond"/>
          <w:color w:val="000000"/>
          <w:sz w:val="24"/>
          <w:szCs w:val="24"/>
          <w:rtl w:val="0"/>
        </w:rPr>
        <w:t xml:space="preserve">2026- February 202</w:t>
      </w:r>
      <w:r w:rsidDel="00000000" w:rsidR="00000000" w:rsidRPr="00000000">
        <w:rPr>
          <w:rFonts w:ascii="Garamond" w:cs="Garamond" w:eastAsia="Garamond" w:hAnsi="Garamond"/>
          <w:sz w:val="24"/>
          <w:szCs w:val="24"/>
          <w:rtl w:val="0"/>
        </w:rPr>
        <w:t xml:space="preserve">8</w:t>
      </w:r>
      <w:r w:rsidDel="00000000" w:rsidR="00000000" w:rsidRPr="00000000">
        <w:rPr>
          <w:rFonts w:ascii="Garamond" w:cs="Garamond" w:eastAsia="Garamond" w:hAnsi="Garamond"/>
          <w:color w:val="000000"/>
          <w:sz w:val="24"/>
          <w:szCs w:val="24"/>
          <w:rtl w:val="0"/>
        </w:rPr>
        <w:t xml:space="preserve">)</w:t>
      </w:r>
      <w:r w:rsidDel="00000000" w:rsidR="00000000" w:rsidRPr="00000000">
        <w:rPr>
          <w:rFonts w:ascii="Garamond" w:cs="Garamond" w:eastAsia="Garamond" w:hAnsi="Garamond"/>
          <w:color w:val="000000"/>
          <w:sz w:val="24"/>
          <w:szCs w:val="24"/>
          <w:highlight w:val="white"/>
          <w:rtl w:val="0"/>
        </w:rPr>
        <w:t xml:space="preserve">: </w:t>
      </w:r>
      <w:r w:rsidDel="00000000" w:rsidR="00000000" w:rsidRPr="00000000">
        <w:rPr>
          <w:rFonts w:ascii="Garamond" w:cs="Garamond" w:eastAsia="Garamond" w:hAnsi="Garamond"/>
          <w:sz w:val="24"/>
          <w:szCs w:val="24"/>
          <w:rtl w:val="0"/>
        </w:rPr>
        <w:t xml:space="preserve">__________________.</w:t>
      </w:r>
      <w:r w:rsidDel="00000000" w:rsidR="00000000" w:rsidRPr="00000000">
        <w:rPr>
          <w:rtl w:val="0"/>
        </w:rPr>
      </w:r>
    </w:p>
    <w:p w:rsidR="00000000" w:rsidDel="00000000" w:rsidP="00000000" w:rsidRDefault="00000000" w:rsidRPr="00000000" w14:paraId="00000036">
      <w:pPr>
        <w:numPr>
          <w:ilvl w:val="1"/>
          <w:numId w:val="2"/>
        </w:numPr>
        <w:pBdr>
          <w:top w:space="0" w:sz="0" w:val="nil"/>
          <w:left w:space="0" w:sz="0" w:val="nil"/>
          <w:bottom w:space="0" w:sz="0" w:val="nil"/>
          <w:right w:space="0" w:sz="0" w:val="nil"/>
          <w:between w:space="0" w:sz="0" w:val="nil"/>
        </w:pBdr>
        <w:spacing w:after="240" w:line="240" w:lineRule="auto"/>
        <w:ind w:left="1080" w:hanging="360"/>
        <w:jc w:val="both"/>
        <w:rPr>
          <w:rFonts w:ascii="Garamond" w:cs="Garamond" w:eastAsia="Garamond" w:hAnsi="Garamond"/>
          <w:color w:val="000000"/>
          <w:sz w:val="24"/>
          <w:szCs w:val="24"/>
        </w:rPr>
      </w:pPr>
      <w:r w:rsidDel="00000000" w:rsidR="00000000" w:rsidRPr="00000000">
        <w:rPr>
          <w:rFonts w:ascii="Garamond" w:cs="Garamond" w:eastAsia="Garamond" w:hAnsi="Garamond"/>
          <w:sz w:val="24"/>
          <w:szCs w:val="24"/>
          <w:rtl w:val="0"/>
        </w:rPr>
        <w:t xml:space="preserve">Council Member ______________, Planning Commission a</w:t>
      </w:r>
      <w:r w:rsidDel="00000000" w:rsidR="00000000" w:rsidRPr="00000000">
        <w:rPr>
          <w:rFonts w:ascii="Garamond" w:cs="Garamond" w:eastAsia="Garamond" w:hAnsi="Garamond"/>
          <w:color w:val="000000"/>
          <w:sz w:val="24"/>
          <w:szCs w:val="24"/>
          <w:rtl w:val="0"/>
        </w:rPr>
        <w:t xml:space="preserve">ppointment (term </w:t>
      </w:r>
      <w:r w:rsidDel="00000000" w:rsidR="00000000" w:rsidRPr="00000000">
        <w:rPr>
          <w:rFonts w:ascii="Garamond" w:cs="Garamond" w:eastAsia="Garamond" w:hAnsi="Garamond"/>
          <w:sz w:val="24"/>
          <w:szCs w:val="24"/>
          <w:rtl w:val="0"/>
        </w:rPr>
        <w:t xml:space="preserve">January </w:t>
      </w:r>
      <w:r w:rsidDel="00000000" w:rsidR="00000000" w:rsidRPr="00000000">
        <w:rPr>
          <w:rFonts w:ascii="Garamond" w:cs="Garamond" w:eastAsia="Garamond" w:hAnsi="Garamond"/>
          <w:color w:val="000000"/>
          <w:sz w:val="24"/>
          <w:szCs w:val="24"/>
          <w:rtl w:val="0"/>
        </w:rPr>
        <w:t xml:space="preserve">2026- February 202</w:t>
      </w:r>
      <w:r w:rsidDel="00000000" w:rsidR="00000000" w:rsidRPr="00000000">
        <w:rPr>
          <w:rFonts w:ascii="Garamond" w:cs="Garamond" w:eastAsia="Garamond" w:hAnsi="Garamond"/>
          <w:sz w:val="24"/>
          <w:szCs w:val="24"/>
          <w:rtl w:val="0"/>
        </w:rPr>
        <w:t xml:space="preserve">8</w:t>
      </w:r>
      <w:r w:rsidDel="00000000" w:rsidR="00000000" w:rsidRPr="00000000">
        <w:rPr>
          <w:rFonts w:ascii="Garamond" w:cs="Garamond" w:eastAsia="Garamond" w:hAnsi="Garamond"/>
          <w:color w:val="000000"/>
          <w:sz w:val="24"/>
          <w:szCs w:val="24"/>
          <w:rtl w:val="0"/>
        </w:rPr>
        <w:t xml:space="preserve">)</w:t>
      </w:r>
      <w:r w:rsidDel="00000000" w:rsidR="00000000" w:rsidRPr="00000000">
        <w:rPr>
          <w:rFonts w:ascii="Garamond" w:cs="Garamond" w:eastAsia="Garamond" w:hAnsi="Garamond"/>
          <w:color w:val="000000"/>
          <w:sz w:val="24"/>
          <w:szCs w:val="24"/>
          <w:highlight w:val="white"/>
          <w:rtl w:val="0"/>
        </w:rPr>
        <w:t xml:space="preserve">: </w:t>
      </w:r>
      <w:r w:rsidDel="00000000" w:rsidR="00000000" w:rsidRPr="00000000">
        <w:rPr>
          <w:rFonts w:ascii="Garamond" w:cs="Garamond" w:eastAsia="Garamond" w:hAnsi="Garamond"/>
          <w:sz w:val="24"/>
          <w:szCs w:val="24"/>
          <w:rtl w:val="0"/>
        </w:rPr>
        <w:t xml:space="preserve">__________________.</w:t>
      </w:r>
      <w:r w:rsidDel="00000000" w:rsidR="00000000" w:rsidRPr="00000000">
        <w:rPr>
          <w:rtl w:val="0"/>
        </w:rPr>
      </w:r>
    </w:p>
    <w:p w:rsidR="00000000" w:rsidDel="00000000" w:rsidP="00000000" w:rsidRDefault="00000000" w:rsidRPr="00000000" w14:paraId="00000037">
      <w:pPr>
        <w:ind w:left="0" w:firstLine="0"/>
        <w:rPr>
          <w:rFonts w:ascii="Garamond" w:cs="Garamond" w:eastAsia="Garamond" w:hAnsi="Garamond"/>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color w:val="000000"/>
      </w:rPr>
    </w:pPr>
    <w:r w:rsidDel="00000000" w:rsidR="00000000" w:rsidRPr="00000000">
      <w:rPr>
        <w:color w:val="000000"/>
        <w:rtl w:val="0"/>
      </w:rPr>
      <w:t xml:space="preserve">Page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Section %1. "/>
      <w:lvlJc w:val="left"/>
      <w:pPr>
        <w:ind w:left="720" w:hanging="360"/>
      </w:pPr>
      <w:rPr>
        <w:b w:val="1"/>
        <w:bCs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lowerLetter"/>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720"/>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rPr>
      <w:rFonts w:ascii="Tahoma" w:cs="Tahoma" w:hAnsi="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TMLPreformatted">
    <w:name w:val="HTML Preformatted"/>
    <w:basedOn w:val="Normal"/>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rPr>
  </w:style>
  <w:style w:type="character" w:styleId="HTMLPreformattedChar" w:customStyle="1">
    <w:name w:val="HTML Preformatted Char"/>
    <w:rPr>
      <w:rFonts w:ascii="Courier New" w:cs="Courier New" w:hAnsi="Courier New"/>
      <w:w w:val="100"/>
      <w:position w:val="-1"/>
      <w:effect w:val="none"/>
      <w:vertAlign w:val="baseline"/>
      <w:cs w:val="0"/>
      <w:em w:val="none"/>
    </w:rPr>
  </w:style>
  <w:style w:type="character" w:styleId="HTMLCode">
    <w:name w:val="HTML Code"/>
    <w:qFormat w:val="1"/>
    <w:rPr>
      <w:rFonts w:ascii="Courier New" w:cs="Courier New" w:eastAsia="Times New Roman" w:hAnsi="Courier New"/>
      <w:w w:val="100"/>
      <w:position w:val="-1"/>
      <w:sz w:val="20"/>
      <w:szCs w:val="20"/>
      <w:effect w:val="none"/>
      <w:vertAlign w:val="baseline"/>
      <w:cs w:val="0"/>
      <w:em w:val="none"/>
    </w:rPr>
  </w:style>
  <w:style w:type="paragraph" w:styleId="ListParagraph">
    <w:name w:val="List Paragraph"/>
    <w:basedOn w:val="Normal"/>
    <w:pPr>
      <w:spacing w:after="240"/>
      <w:ind w:left="720"/>
      <w:contextualSpacing w:val="1"/>
    </w:pPr>
    <w:rPr>
      <w:sz w:val="24"/>
      <w:szCs w:val="22"/>
    </w:rPr>
  </w:style>
  <w:style w:type="character" w:styleId="FooterChar" w:customStyle="1">
    <w:name w:val="Footer Char"/>
    <w:rPr>
      <w:w w:val="100"/>
      <w:position w:val="-1"/>
      <w:effect w:val="none"/>
      <w:vertAlign w:val="baseline"/>
      <w:cs w:val="0"/>
      <w:em w:val="none"/>
    </w:rPr>
  </w:style>
  <w:style w:type="paragraph" w:styleId="Revision">
    <w:name w:val="Revision"/>
    <w:hidden w:val="1"/>
    <w:uiPriority w:val="99"/>
    <w:semiHidden w:val="1"/>
    <w:rsid w:val="005865F7"/>
    <w:rPr>
      <w:position w:val="-1"/>
    </w:rPr>
  </w:style>
  <w:style w:type="table" w:styleId="TableGrid">
    <w:name w:val="Table Grid"/>
    <w:basedOn w:val="TableNormal"/>
    <w:uiPriority w:val="39"/>
    <w:rsid w:val="003D1F30"/>
    <w:rPr>
      <w:rFonts w:asciiTheme="minorHAnsi" w:cstheme="minorBidi" w:eastAsiaTheme="minorHAnsi" w:hAnsiTheme="minorHAnsi"/>
      <w:kern w:val="2"/>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6541CF"/>
    <w:pPr>
      <w:suppressAutoHyphens w:val="0"/>
      <w:spacing w:after="100" w:afterAutospacing="1" w:before="100" w:beforeAutospacing="1" w:line="240" w:lineRule="auto"/>
      <w:ind w:left="0" w:leftChars="0" w:firstLine="0" w:firstLineChars="0"/>
      <w:textDirection w:val="lrTb"/>
      <w:textAlignment w:val="auto"/>
      <w:outlineLvl w:val="9"/>
    </w:pPr>
    <w:rPr>
      <w:position w:val="0"/>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KqKHDST2UwJCl8CgYB3cDi2+/g==">CgMxLjA4AHIhMVRieHdfb1E0SXhfUE9VeWVTUFJCY1YwMHJrV0tVS0dK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2025-08-27T17:01:00Z</dcterms:created>
</cp:coreProperties>
</file>