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89" w:rsidRDefault="00254889" w:rsidP="00254889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JANUARY 6, 2026 PUBLIC MEETING OF THE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will hold a regular Meeting on January 6, 2026, at the place 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:rsidR="00254889" w:rsidRDefault="00254889" w:rsidP="00254889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254889" w:rsidRDefault="00254889" w:rsidP="0025488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:rsidR="00254889" w:rsidRDefault="00254889" w:rsidP="00254889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Open Meeting</w:t>
      </w:r>
      <w:r w:rsidR="005119EB">
        <w:rPr>
          <w:rFonts w:eastAsia="Times New Roman" w:cs="Times New Roman"/>
        </w:rPr>
        <w:t>:</w:t>
      </w:r>
      <w:r>
        <w:rPr>
          <w:rFonts w:eastAsia="Times New Roman" w:cs="Times New Roman"/>
        </w:rPr>
        <w:t xml:space="preserve"> </w:t>
      </w:r>
      <w:r w:rsidR="005119EB">
        <w:rPr>
          <w:rFonts w:eastAsia="Times New Roman" w:cs="Times New Roman"/>
        </w:rPr>
        <w:t>Commissioner Wade Hollingshead</w:t>
      </w:r>
    </w:p>
    <w:p w:rsidR="00254889" w:rsidRDefault="00254889" w:rsidP="00254889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>Call to order</w:t>
      </w:r>
      <w:r w:rsidR="005119EB">
        <w:rPr>
          <w:rFonts w:eastAsia="Times New Roman" w:cs="Times New Roman"/>
        </w:rPr>
        <w:t>:</w:t>
      </w:r>
      <w:r>
        <w:rPr>
          <w:rFonts w:eastAsia="Times New Roman" w:cs="Times New Roman"/>
        </w:rPr>
        <w:t xml:space="preserve"> </w:t>
      </w:r>
      <w:r w:rsidR="005119EB">
        <w:rPr>
          <w:rFonts w:eastAsia="Times New Roman" w:cs="Times New Roman"/>
        </w:rPr>
        <w:t>Commissioner Wade Hollingshead</w:t>
      </w:r>
    </w:p>
    <w:p w:rsidR="00254889" w:rsidRDefault="00254889" w:rsidP="00254889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Pr</w:t>
      </w:r>
      <w:r w:rsidR="005048D4">
        <w:rPr>
          <w:rFonts w:eastAsia="Times New Roman" w:cs="Times New Roman"/>
        </w:rPr>
        <w:t xml:space="preserve">ayer offered by </w:t>
      </w:r>
      <w:r w:rsidR="0087653A">
        <w:rPr>
          <w:rFonts w:eastAsia="Times New Roman" w:cs="Times New Roman"/>
        </w:rPr>
        <w:t>Mark Dupont</w:t>
      </w:r>
      <w:bookmarkStart w:id="0" w:name="_GoBack"/>
      <w:bookmarkEnd w:id="0"/>
    </w:p>
    <w:p w:rsidR="00254889" w:rsidRDefault="00254889" w:rsidP="00254889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Pledge of Allegiance led by Matt </w:t>
      </w:r>
      <w:proofErr w:type="spellStart"/>
      <w:r>
        <w:rPr>
          <w:rFonts w:eastAsia="Times New Roman" w:cs="Times New Roman"/>
        </w:rPr>
        <w:t>Sterzer</w:t>
      </w:r>
      <w:proofErr w:type="spellEnd"/>
      <w:r>
        <w:rPr>
          <w:rFonts w:eastAsia="Times New Roman" w:cs="Times New Roman"/>
        </w:rPr>
        <w:t xml:space="preserve">         </w:t>
      </w:r>
    </w:p>
    <w:p w:rsidR="00254889" w:rsidRDefault="00254889" w:rsidP="0025488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Appoint Commission Chair and Approve Commission Assignments Approve 2026 Commission Meeting Dates Confl</w:t>
      </w:r>
      <w:r w:rsidR="00FC31AD">
        <w:rPr>
          <w:rFonts w:eastAsia="Times New Roman" w:cstheme="minorHAnsi"/>
        </w:rPr>
        <w:t xml:space="preserve">ict of Interest </w:t>
      </w:r>
      <w:r>
        <w:rPr>
          <w:rFonts w:eastAsia="Times New Roman" w:cstheme="minorHAnsi"/>
        </w:rPr>
        <w:t xml:space="preserve"> 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10:15: Approve Bills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10:25: Approve December Minutes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10:30: </w:t>
      </w:r>
      <w:r w:rsidR="005048D4">
        <w:rPr>
          <w:rFonts w:eastAsia="Times New Roman" w:cstheme="minorHAnsi"/>
        </w:rPr>
        <w:t xml:space="preserve">Public Hearing for </w:t>
      </w:r>
      <w:r>
        <w:rPr>
          <w:rFonts w:eastAsia="Times New Roman" w:cstheme="minorHAnsi"/>
        </w:rPr>
        <w:t>Albrecht Agriculture Protection Applicati</w:t>
      </w:r>
      <w:r w:rsidR="00FC31AD">
        <w:rPr>
          <w:rFonts w:eastAsia="Times New Roman" w:cstheme="minorHAnsi"/>
        </w:rPr>
        <w:t xml:space="preserve">on </w:t>
      </w:r>
    </w:p>
    <w:p w:rsidR="00254889" w:rsidRDefault="00BF1A46" w:rsidP="00A3575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11:00</w:t>
      </w:r>
      <w:r w:rsidR="00254889">
        <w:rPr>
          <w:rFonts w:eastAsia="Times New Roman" w:cstheme="minorHAnsi"/>
        </w:rPr>
        <w:t xml:space="preserve">: Fill Board Member Vacancy/Reappointments for </w:t>
      </w:r>
      <w:r w:rsidR="00A3575A">
        <w:rPr>
          <w:rFonts w:eastAsia="Times New Roman" w:cstheme="minorHAnsi"/>
        </w:rPr>
        <w:t>Planning and Zoning Board</w:t>
      </w:r>
    </w:p>
    <w:p w:rsidR="00FC31AD" w:rsidRDefault="00A3575A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11:1</w:t>
      </w:r>
      <w:r w:rsidR="00BF1A46">
        <w:rPr>
          <w:rFonts w:eastAsia="Times New Roman" w:cstheme="minorHAnsi"/>
        </w:rPr>
        <w:t>5</w:t>
      </w:r>
      <w:r w:rsidR="00254889">
        <w:rPr>
          <w:rFonts w:eastAsia="Times New Roman" w:cstheme="minorHAnsi"/>
        </w:rPr>
        <w:t xml:space="preserve">: Puffer Lake Project with Jones &amp; DeMille </w:t>
      </w:r>
    </w:p>
    <w:p w:rsidR="00254889" w:rsidRDefault="00A3575A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11:30</w:t>
      </w:r>
      <w:r w:rsidR="00FC31AD">
        <w:rPr>
          <w:rFonts w:eastAsia="Times New Roman" w:cstheme="minorHAnsi"/>
        </w:rPr>
        <w:t xml:space="preserve">: Public Surplus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11:40</w:t>
      </w:r>
      <w:r w:rsidR="00254889">
        <w:rPr>
          <w:rFonts w:eastAsia="Times New Roman" w:cstheme="minorHAnsi"/>
        </w:rPr>
        <w:t>: Milford High School Americ</w:t>
      </w:r>
      <w:r w:rsidR="00FC31AD">
        <w:rPr>
          <w:rFonts w:eastAsia="Times New Roman" w:cstheme="minorHAnsi"/>
        </w:rPr>
        <w:t xml:space="preserve">an Legion Donation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11:45</w:t>
      </w:r>
      <w:r w:rsidR="00254889">
        <w:rPr>
          <w:rFonts w:eastAsia="Times New Roman" w:cstheme="minorHAnsi"/>
        </w:rPr>
        <w:t>: DNR Conservation</w:t>
      </w:r>
      <w:r w:rsidR="00FC31AD">
        <w:rPr>
          <w:rFonts w:eastAsia="Times New Roman" w:cstheme="minorHAnsi"/>
        </w:rPr>
        <w:t xml:space="preserve"> Easement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11:55</w:t>
      </w:r>
      <w:r w:rsidR="00254889">
        <w:rPr>
          <w:rFonts w:eastAsia="Times New Roman" w:cstheme="minorHAnsi"/>
        </w:rPr>
        <w:t>: Young Guns Award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12:00</w:t>
      </w:r>
      <w:r w:rsidR="00254889">
        <w:rPr>
          <w:rFonts w:eastAsia="Times New Roman" w:cstheme="minorHAnsi"/>
        </w:rPr>
        <w:t>: Fee</w:t>
      </w:r>
      <w:r w:rsidR="00FC31AD">
        <w:rPr>
          <w:rFonts w:eastAsia="Times New Roman" w:cstheme="minorHAnsi"/>
        </w:rPr>
        <w:t xml:space="preserve"> Schedule Update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12:10</w:t>
      </w:r>
      <w:r w:rsidR="00254889">
        <w:rPr>
          <w:rFonts w:eastAsia="Times New Roman" w:cstheme="minorHAnsi"/>
        </w:rPr>
        <w:t>: Adjourn Meeting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:rsidR="00254889" w:rsidRDefault="00254889" w:rsidP="00254889">
      <w:pPr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color w:val="FF0000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8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:rsidR="00254889" w:rsidRDefault="00254889" w:rsidP="0025488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:rsidR="00254889" w:rsidRDefault="00254889" w:rsidP="0025488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the </w:t>
      </w:r>
      <w:r>
        <w:rPr>
          <w:rFonts w:eastAsia="Times New Roman" w:cstheme="minorHAnsi"/>
          <w:u w:val="single"/>
        </w:rPr>
        <w:t xml:space="preserve">  </w:t>
      </w:r>
      <w:r>
        <w:rPr>
          <w:rFonts w:eastAsia="Times New Roman" w:cstheme="minorHAnsi"/>
          <w:highlight w:val="yellow"/>
          <w:u w:val="single"/>
        </w:rPr>
        <w:t xml:space="preserve"> 6th  </w:t>
      </w:r>
      <w:r>
        <w:rPr>
          <w:rFonts w:eastAsia="Times New Roman" w:cstheme="minorHAnsi"/>
          <w:highlight w:val="yellow"/>
        </w:rPr>
        <w:t xml:space="preserve"> day of </w:t>
      </w:r>
      <w:r>
        <w:rPr>
          <w:rFonts w:eastAsia="Times New Roman" w:cstheme="minorHAnsi"/>
        </w:rPr>
        <w:t>January,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A44399" w:rsidRDefault="00A44399"/>
    <w:sectPr w:rsidR="00A44399" w:rsidSect="004508F1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8"/>
    <w:rsid w:val="000C220D"/>
    <w:rsid w:val="000D460A"/>
    <w:rsid w:val="00155CC3"/>
    <w:rsid w:val="001825D2"/>
    <w:rsid w:val="001965B7"/>
    <w:rsid w:val="001F38A3"/>
    <w:rsid w:val="00214F92"/>
    <w:rsid w:val="00254889"/>
    <w:rsid w:val="002943A9"/>
    <w:rsid w:val="002A1577"/>
    <w:rsid w:val="002F3BDD"/>
    <w:rsid w:val="00301BFE"/>
    <w:rsid w:val="00374227"/>
    <w:rsid w:val="003768A0"/>
    <w:rsid w:val="00387FCF"/>
    <w:rsid w:val="00403B09"/>
    <w:rsid w:val="00425945"/>
    <w:rsid w:val="004659EE"/>
    <w:rsid w:val="004C565D"/>
    <w:rsid w:val="005048D4"/>
    <w:rsid w:val="00504A7E"/>
    <w:rsid w:val="005119EB"/>
    <w:rsid w:val="0056774D"/>
    <w:rsid w:val="005C75BB"/>
    <w:rsid w:val="00635ABE"/>
    <w:rsid w:val="00647983"/>
    <w:rsid w:val="006E6F36"/>
    <w:rsid w:val="00703832"/>
    <w:rsid w:val="00746B1F"/>
    <w:rsid w:val="007735A5"/>
    <w:rsid w:val="0087653A"/>
    <w:rsid w:val="008816FA"/>
    <w:rsid w:val="00887A90"/>
    <w:rsid w:val="00897045"/>
    <w:rsid w:val="008B4A58"/>
    <w:rsid w:val="00910B89"/>
    <w:rsid w:val="00A21469"/>
    <w:rsid w:val="00A3575A"/>
    <w:rsid w:val="00A37006"/>
    <w:rsid w:val="00A44399"/>
    <w:rsid w:val="00A638F5"/>
    <w:rsid w:val="00AA40AB"/>
    <w:rsid w:val="00B44D0E"/>
    <w:rsid w:val="00B87593"/>
    <w:rsid w:val="00BD6A99"/>
    <w:rsid w:val="00BF1A46"/>
    <w:rsid w:val="00C134CF"/>
    <w:rsid w:val="00C16838"/>
    <w:rsid w:val="00C42C30"/>
    <w:rsid w:val="00C52966"/>
    <w:rsid w:val="00CA5CF7"/>
    <w:rsid w:val="00CB0A93"/>
    <w:rsid w:val="00CF2F71"/>
    <w:rsid w:val="00DE79CE"/>
    <w:rsid w:val="00E25BF3"/>
    <w:rsid w:val="00E67F82"/>
    <w:rsid w:val="00EC7889"/>
    <w:rsid w:val="00EF6C78"/>
    <w:rsid w:val="00FB1946"/>
    <w:rsid w:val="00FC31AD"/>
    <w:rsid w:val="00FE0C0E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0DAB"/>
  <w15:chartTrackingRefBased/>
  <w15:docId w15:val="{F3AD9523-FF4C-41D1-82E8-90D31A6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95</cp:revision>
  <dcterms:created xsi:type="dcterms:W3CDTF">2025-12-15T20:20:00Z</dcterms:created>
  <dcterms:modified xsi:type="dcterms:W3CDTF">2026-01-05T16:20:00Z</dcterms:modified>
</cp:coreProperties>
</file>