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5B44E" w14:textId="77777777" w:rsidR="003808C8" w:rsidRPr="003808C8" w:rsidRDefault="003808C8" w:rsidP="003808C8">
      <w:pPr>
        <w:spacing w:before="100" w:beforeAutospacing="1" w:after="100" w:afterAutospacing="1" w:line="240" w:lineRule="auto"/>
        <w:outlineLvl w:val="0"/>
        <w:rPr>
          <w:rFonts w:eastAsia="Times New Roman" w:cs="Times New Roman"/>
          <w:b/>
          <w:bCs/>
          <w:color w:val="000000"/>
          <w:kern w:val="36"/>
          <w:sz w:val="48"/>
          <w:szCs w:val="48"/>
          <w14:ligatures w14:val="none"/>
        </w:rPr>
      </w:pPr>
      <w:r w:rsidRPr="003808C8">
        <w:rPr>
          <w:rFonts w:eastAsia="Times New Roman" w:cs="Times New Roman"/>
          <w:b/>
          <w:bCs/>
          <w:color w:val="000000"/>
          <w:kern w:val="36"/>
          <w:sz w:val="48"/>
          <w:szCs w:val="48"/>
          <w14:ligatures w14:val="none"/>
        </w:rPr>
        <w:t>Request for Proposals (RFP)</w:t>
      </w:r>
    </w:p>
    <w:p w14:paraId="34033FAA" w14:textId="77777777" w:rsidR="003808C8" w:rsidRDefault="003808C8" w:rsidP="003808C8">
      <w:pPr>
        <w:spacing w:before="100" w:beforeAutospacing="1" w:after="100" w:afterAutospacing="1" w:line="240" w:lineRule="auto"/>
        <w:outlineLvl w:val="1"/>
        <w:rPr>
          <w:rFonts w:eastAsia="Times New Roman" w:cs="Times New Roman"/>
          <w:b/>
          <w:bCs/>
          <w:color w:val="000000"/>
          <w:kern w:val="0"/>
          <w:sz w:val="36"/>
          <w:szCs w:val="36"/>
          <w14:ligatures w14:val="none"/>
        </w:rPr>
      </w:pPr>
      <w:r>
        <w:rPr>
          <w:rFonts w:eastAsia="Times New Roman" w:cs="Times New Roman"/>
          <w:b/>
          <w:bCs/>
          <w:color w:val="000000"/>
          <w:kern w:val="0"/>
          <w:sz w:val="36"/>
          <w:szCs w:val="36"/>
          <w14:ligatures w14:val="none"/>
        </w:rPr>
        <w:t xml:space="preserve">West Valley </w:t>
      </w:r>
      <w:r w:rsidRPr="003808C8">
        <w:rPr>
          <w:rFonts w:eastAsia="Times New Roman" w:cs="Times New Roman"/>
          <w:b/>
          <w:bCs/>
          <w:color w:val="000000"/>
          <w:kern w:val="0"/>
          <w:sz w:val="36"/>
          <w:szCs w:val="36"/>
          <w14:ligatures w14:val="none"/>
        </w:rPr>
        <w:t xml:space="preserve">City Website Redesign </w:t>
      </w:r>
    </w:p>
    <w:p w14:paraId="45B3180F" w14:textId="7A052FAF" w:rsidR="003808C8" w:rsidRPr="003808C8" w:rsidRDefault="003808C8" w:rsidP="003808C8">
      <w:pPr>
        <w:spacing w:before="100" w:beforeAutospacing="1" w:after="100" w:afterAutospacing="1" w:line="240" w:lineRule="auto"/>
        <w:outlineLvl w:val="1"/>
        <w:rPr>
          <w:rFonts w:eastAsia="Times New Roman" w:cs="Times New Roman"/>
          <w:b/>
          <w:bCs/>
          <w:color w:val="000000"/>
          <w:kern w:val="0"/>
          <w:sz w:val="36"/>
          <w:szCs w:val="36"/>
          <w14:ligatures w14:val="none"/>
        </w:rPr>
      </w:pPr>
      <w:r w:rsidRPr="003808C8">
        <w:rPr>
          <w:rFonts w:eastAsia="Times New Roman" w:cs="Times New Roman"/>
          <w:b/>
          <w:bCs/>
          <w:color w:val="000000"/>
          <w:kern w:val="0"/>
          <w:sz w:val="36"/>
          <w:szCs w:val="36"/>
          <w14:ligatures w14:val="none"/>
        </w:rPr>
        <w:t>and Modernization Project</w:t>
      </w:r>
    </w:p>
    <w:p w14:paraId="3831FD05"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3EFA6B83"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0F6FD90"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22AF311"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50E60D3C"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3F123091"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5D965425"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53902A1F"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DA36FA5"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1EE7AA5E"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0FB1EF96"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30985E39"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5F20C97"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F390360"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2867F436"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11C9C09C"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F2D665E"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6F374453"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119F9621" w14:textId="77777777" w:rsidR="003808C8" w:rsidRDefault="003808C8" w:rsidP="003808C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02AEDDBB" w14:textId="36450A0E"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I. Introduction</w:t>
      </w:r>
    </w:p>
    <w:p w14:paraId="097D0017" w14:textId="00D50758"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West Valley City is soliciting proposals from qualified web development firms ("Proposers") to redesign, develop, and implement a modern, accessible, user-centered municipal website. The selected vendor will deliver a fully redesigned website that adheres to current best practices in accessibility, user experience, security, and digital service design.</w:t>
      </w:r>
    </w:p>
    <w:p w14:paraId="1B792BD5" w14:textId="77777777"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II. Project Overview</w:t>
      </w:r>
    </w:p>
    <w:p w14:paraId="12933AB4" w14:textId="697DFB32"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The purpose of this project is to replace West Valley City’s current website (</w:t>
      </w:r>
      <w:hyperlink r:id="rId5" w:history="1">
        <w:r w:rsidRPr="003808C8">
          <w:rPr>
            <w:rStyle w:val="Hyperlink"/>
            <w:rFonts w:eastAsia="Times New Roman" w:cs="Times New Roman"/>
            <w:kern w:val="0"/>
            <w14:ligatures w14:val="none"/>
          </w:rPr>
          <w:t>www.wvc-ut.gov</w:t>
        </w:r>
      </w:hyperlink>
      <w:r w:rsidRPr="003808C8">
        <w:rPr>
          <w:rFonts w:eastAsia="Times New Roman" w:cs="Times New Roman"/>
          <w:color w:val="000000"/>
          <w:kern w:val="0"/>
          <w14:ligatures w14:val="none"/>
        </w:rPr>
        <w:t>) with a new website that is intuitive, mobile-responsive, accessible, and easy for both the public and City staff to use. The redesigned website must improve navigation, integrate modern search capabilities</w:t>
      </w:r>
      <w:r w:rsidR="00B73B96">
        <w:rPr>
          <w:rFonts w:eastAsia="Times New Roman" w:cs="Times New Roman"/>
          <w:color w:val="000000"/>
          <w:kern w:val="0"/>
          <w14:ligatures w14:val="none"/>
        </w:rPr>
        <w:t>,</w:t>
      </w:r>
      <w:r w:rsidRPr="003808C8">
        <w:rPr>
          <w:rFonts w:eastAsia="Times New Roman" w:cs="Times New Roman"/>
          <w:color w:val="000000"/>
          <w:kern w:val="0"/>
          <w14:ligatures w14:val="none"/>
        </w:rPr>
        <w:t xml:space="preserve"> including AI-assisted search, and offer expanded digital services.</w:t>
      </w:r>
      <w:r w:rsidR="00B73B96">
        <w:rPr>
          <w:rFonts w:eastAsia="Times New Roman" w:cs="Times New Roman"/>
          <w:color w:val="000000"/>
          <w:kern w:val="0"/>
          <w14:ligatures w14:val="none"/>
        </w:rPr>
        <w:t xml:space="preserve"> Additionally, the website’s design must comply with Federal ADA Accessibility requirements (</w:t>
      </w:r>
      <w:r w:rsidR="00B73B96">
        <w:rPr>
          <w:rFonts w:ascii="Segoe UI" w:hAnsi="Segoe UI" w:cs="Segoe UI"/>
          <w:color w:val="2E2E2A"/>
          <w:shd w:val="clear" w:color="auto" w:fill="FFFFFF"/>
        </w:rPr>
        <w:t xml:space="preserve">WCAG 2.1 Level AA) </w:t>
      </w:r>
      <w:r w:rsidR="00B73B96">
        <w:rPr>
          <w:rFonts w:eastAsia="Times New Roman" w:cs="Times New Roman"/>
          <w:color w:val="000000"/>
          <w:kern w:val="0"/>
          <w14:ligatures w14:val="none"/>
        </w:rPr>
        <w:t xml:space="preserve">without </w:t>
      </w:r>
      <w:r w:rsidR="001665C5">
        <w:rPr>
          <w:rFonts w:eastAsia="Times New Roman" w:cs="Times New Roman"/>
          <w:color w:val="000000"/>
          <w:kern w:val="0"/>
          <w14:ligatures w14:val="none"/>
        </w:rPr>
        <w:t>paid</w:t>
      </w:r>
      <w:r w:rsidR="00B73B96">
        <w:rPr>
          <w:rFonts w:eastAsia="Times New Roman" w:cs="Times New Roman"/>
          <w:color w:val="000000"/>
          <w:kern w:val="0"/>
          <w14:ligatures w14:val="none"/>
        </w:rPr>
        <w:t xml:space="preserve"> widgets, overlays, apps, or other assistive technology.</w:t>
      </w:r>
    </w:p>
    <w:p w14:paraId="353FB5B0" w14:textId="77777777"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III. Scope of Work</w:t>
      </w:r>
    </w:p>
    <w:p w14:paraId="6829FC29" w14:textId="77777777"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The selected vendor will be responsible for the following:</w:t>
      </w:r>
    </w:p>
    <w:p w14:paraId="2DBBA393"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1. Website Design &amp; User Experience (UX)</w:t>
      </w:r>
    </w:p>
    <w:p w14:paraId="7FAF4DA4" w14:textId="5BAB1D83" w:rsidR="00A5594B" w:rsidRDefault="003808C8" w:rsidP="00A5594B">
      <w:pPr>
        <w:numPr>
          <w:ilvl w:val="0"/>
          <w:numId w:val="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Create a clean, modern, and user-friendly design reflecting the City’s brand and values.</w:t>
      </w:r>
    </w:p>
    <w:p w14:paraId="3989FAA6" w14:textId="4C523412" w:rsidR="00A5594B" w:rsidRPr="00A5594B" w:rsidRDefault="00A5594B" w:rsidP="00A5594B">
      <w:pPr>
        <w:numPr>
          <w:ilvl w:val="0"/>
          <w:numId w:val="1"/>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Custom design with simplified home page focusing on AI search.</w:t>
      </w:r>
    </w:p>
    <w:p w14:paraId="2DF4D52D" w14:textId="77777777" w:rsidR="003808C8" w:rsidRPr="003808C8" w:rsidRDefault="003808C8" w:rsidP="003808C8">
      <w:pPr>
        <w:numPr>
          <w:ilvl w:val="0"/>
          <w:numId w:val="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Implement a navigation system enabling users to reach desired content within </w:t>
      </w:r>
      <w:r w:rsidRPr="003808C8">
        <w:rPr>
          <w:rFonts w:eastAsia="Times New Roman" w:cs="Times New Roman"/>
          <w:b/>
          <w:bCs/>
          <w:color w:val="000000"/>
          <w:kern w:val="0"/>
          <w14:ligatures w14:val="none"/>
        </w:rPr>
        <w:t>two clicks</w:t>
      </w:r>
      <w:r w:rsidRPr="003808C8">
        <w:rPr>
          <w:rFonts w:eastAsia="Times New Roman" w:cs="Times New Roman"/>
          <w:color w:val="000000"/>
          <w:kern w:val="0"/>
          <w14:ligatures w14:val="none"/>
        </w:rPr>
        <w:t> whenever feasible.</w:t>
      </w:r>
    </w:p>
    <w:p w14:paraId="24A2E170" w14:textId="77777777" w:rsidR="003808C8" w:rsidRPr="003808C8" w:rsidRDefault="003808C8" w:rsidP="003808C8">
      <w:pPr>
        <w:numPr>
          <w:ilvl w:val="0"/>
          <w:numId w:val="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Ensure mobile-first, responsive design across all devices and browsers.</w:t>
      </w:r>
    </w:p>
    <w:p w14:paraId="17AF411C" w14:textId="77777777" w:rsidR="003808C8" w:rsidRDefault="003808C8" w:rsidP="003808C8">
      <w:pPr>
        <w:numPr>
          <w:ilvl w:val="0"/>
          <w:numId w:val="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design mockups and wireframes for City review and approval.</w:t>
      </w:r>
    </w:p>
    <w:p w14:paraId="7F0AE894" w14:textId="299C8936" w:rsidR="00A5594B" w:rsidRPr="003808C8" w:rsidRDefault="00A5594B" w:rsidP="003808C8">
      <w:pPr>
        <w:numPr>
          <w:ilvl w:val="0"/>
          <w:numId w:val="1"/>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Include options for microsites or subsites (wvcpd.com, wvcfd.com, wvcfitness.com) with individual design and navigation structure.</w:t>
      </w:r>
    </w:p>
    <w:p w14:paraId="39618439"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2. Accessibility Compliance</w:t>
      </w:r>
    </w:p>
    <w:p w14:paraId="6D1A4942" w14:textId="33C83055" w:rsidR="003808C8" w:rsidRPr="003808C8" w:rsidRDefault="003808C8" w:rsidP="003808C8">
      <w:pPr>
        <w:numPr>
          <w:ilvl w:val="0"/>
          <w:numId w:val="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Ensure full compliance with </w:t>
      </w:r>
      <w:r w:rsidRPr="003808C8">
        <w:rPr>
          <w:rFonts w:eastAsia="Times New Roman" w:cs="Times New Roman"/>
          <w:b/>
          <w:bCs/>
          <w:color w:val="000000"/>
          <w:kern w:val="0"/>
          <w14:ligatures w14:val="none"/>
        </w:rPr>
        <w:t>WCAG 2.2 Level AA</w:t>
      </w:r>
      <w:r w:rsidRPr="003808C8">
        <w:rPr>
          <w:rFonts w:eastAsia="Times New Roman" w:cs="Times New Roman"/>
          <w:color w:val="000000"/>
          <w:kern w:val="0"/>
          <w14:ligatures w14:val="none"/>
        </w:rPr>
        <w:t> accessibility standards</w:t>
      </w:r>
      <w:r w:rsidR="00B73B96">
        <w:rPr>
          <w:rFonts w:eastAsia="Times New Roman" w:cs="Times New Roman"/>
          <w:color w:val="000000"/>
          <w:kern w:val="0"/>
          <w14:ligatures w14:val="none"/>
        </w:rPr>
        <w:t xml:space="preserve"> without </w:t>
      </w:r>
      <w:r w:rsidR="001665C5">
        <w:rPr>
          <w:rFonts w:eastAsia="Times New Roman" w:cs="Times New Roman"/>
          <w:color w:val="000000"/>
          <w:kern w:val="0"/>
          <w14:ligatures w14:val="none"/>
        </w:rPr>
        <w:t xml:space="preserve">requiring paid, third-party </w:t>
      </w:r>
      <w:r w:rsidR="00B73B96">
        <w:rPr>
          <w:rFonts w:eastAsia="Times New Roman" w:cs="Times New Roman"/>
          <w:color w:val="000000"/>
          <w:kern w:val="0"/>
          <w14:ligatures w14:val="none"/>
        </w:rPr>
        <w:t xml:space="preserve">assistive technology </w:t>
      </w:r>
      <w:r w:rsidR="001665C5">
        <w:rPr>
          <w:rFonts w:eastAsia="Times New Roman" w:cs="Times New Roman"/>
          <w:color w:val="000000"/>
          <w:kern w:val="0"/>
          <w14:ligatures w14:val="none"/>
        </w:rPr>
        <w:t xml:space="preserve">services </w:t>
      </w:r>
      <w:r w:rsidR="00B73B96">
        <w:rPr>
          <w:rFonts w:eastAsia="Times New Roman" w:cs="Times New Roman"/>
          <w:color w:val="000000"/>
          <w:kern w:val="0"/>
          <w14:ligatures w14:val="none"/>
        </w:rPr>
        <w:t>(apps, widgets, overlays</w:t>
      </w:r>
      <w:r w:rsidR="00A5594B">
        <w:rPr>
          <w:rFonts w:eastAsia="Times New Roman" w:cs="Times New Roman"/>
          <w:color w:val="000000"/>
          <w:kern w:val="0"/>
          <w14:ligatures w14:val="none"/>
        </w:rPr>
        <w:t>)</w:t>
      </w:r>
      <w:r w:rsidR="001665C5">
        <w:rPr>
          <w:rFonts w:eastAsia="Times New Roman" w:cs="Times New Roman"/>
          <w:color w:val="000000"/>
          <w:kern w:val="0"/>
          <w14:ligatures w14:val="none"/>
        </w:rPr>
        <w:t>.</w:t>
      </w:r>
    </w:p>
    <w:p w14:paraId="24795EEA" w14:textId="77777777" w:rsidR="003808C8" w:rsidRPr="003808C8" w:rsidRDefault="003808C8" w:rsidP="003808C8">
      <w:pPr>
        <w:numPr>
          <w:ilvl w:val="0"/>
          <w:numId w:val="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Conduct accessibility testing throughout the design and development process.</w:t>
      </w:r>
    </w:p>
    <w:p w14:paraId="5F3B0D19" w14:textId="77777777" w:rsidR="003808C8" w:rsidRDefault="003808C8" w:rsidP="003808C8">
      <w:pPr>
        <w:numPr>
          <w:ilvl w:val="0"/>
          <w:numId w:val="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documentation and support to maintain accessibility post-launch.</w:t>
      </w:r>
    </w:p>
    <w:p w14:paraId="044707A8" w14:textId="65947CA4" w:rsidR="001665C5" w:rsidRPr="003808C8" w:rsidRDefault="001665C5" w:rsidP="003808C8">
      <w:pPr>
        <w:numPr>
          <w:ilvl w:val="0"/>
          <w:numId w:val="2"/>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Provide PDF remediation pre- and post-launch.</w:t>
      </w:r>
    </w:p>
    <w:p w14:paraId="76EB1694" w14:textId="77777777" w:rsidR="007F1D7C" w:rsidRDefault="007F1D7C" w:rsidP="003808C8">
      <w:pPr>
        <w:spacing w:before="100" w:beforeAutospacing="1" w:after="100" w:afterAutospacing="1" w:line="240" w:lineRule="auto"/>
        <w:outlineLvl w:val="3"/>
        <w:rPr>
          <w:rFonts w:eastAsia="Times New Roman" w:cs="Times New Roman"/>
          <w:b/>
          <w:bCs/>
          <w:color w:val="000000"/>
          <w:kern w:val="0"/>
          <w14:ligatures w14:val="none"/>
        </w:rPr>
      </w:pPr>
    </w:p>
    <w:p w14:paraId="77726CF8" w14:textId="17A38326"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lastRenderedPageBreak/>
        <w:t>3. Content Migration</w:t>
      </w:r>
    </w:p>
    <w:p w14:paraId="7BCB4DB7" w14:textId="77777777" w:rsidR="003808C8" w:rsidRDefault="003808C8" w:rsidP="003808C8">
      <w:pPr>
        <w:numPr>
          <w:ilvl w:val="0"/>
          <w:numId w:val="3"/>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Conduct a full migration of existing content from the current City website to the new platform.</w:t>
      </w:r>
    </w:p>
    <w:p w14:paraId="037E369B" w14:textId="0100F6BD" w:rsidR="00B73B96" w:rsidRPr="003808C8" w:rsidRDefault="00B73B96" w:rsidP="003808C8">
      <w:pPr>
        <w:numPr>
          <w:ilvl w:val="0"/>
          <w:numId w:val="3"/>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Migration of all existing features, where possible, including calendar, forms, and redirected URLs</w:t>
      </w:r>
    </w:p>
    <w:p w14:paraId="41716DC6" w14:textId="77777777" w:rsidR="003808C8" w:rsidRDefault="003808C8" w:rsidP="003808C8">
      <w:pPr>
        <w:numPr>
          <w:ilvl w:val="0"/>
          <w:numId w:val="3"/>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Audit and clean existing content for accuracy, accessibility, and relevance.</w:t>
      </w:r>
    </w:p>
    <w:p w14:paraId="17BE1597" w14:textId="453495E8" w:rsidR="00B73B96" w:rsidRPr="003808C8" w:rsidRDefault="00B73B96" w:rsidP="003808C8">
      <w:pPr>
        <w:numPr>
          <w:ilvl w:val="0"/>
          <w:numId w:val="3"/>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Inventory existing PDF documents; audit for accessibility and provide remediation options for non-compliant documents.</w:t>
      </w:r>
    </w:p>
    <w:p w14:paraId="378D2E5B" w14:textId="77777777" w:rsidR="003808C8" w:rsidRPr="003808C8" w:rsidRDefault="003808C8" w:rsidP="003808C8">
      <w:pPr>
        <w:numPr>
          <w:ilvl w:val="0"/>
          <w:numId w:val="3"/>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Work with City staff to structure and tag content for improved usability.</w:t>
      </w:r>
    </w:p>
    <w:p w14:paraId="3E382257"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4. AI-Enhanced Search</w:t>
      </w:r>
    </w:p>
    <w:p w14:paraId="0A8A2FD0" w14:textId="77777777" w:rsidR="003808C8" w:rsidRPr="003808C8" w:rsidRDefault="003808C8" w:rsidP="003808C8">
      <w:pPr>
        <w:numPr>
          <w:ilvl w:val="0"/>
          <w:numId w:val="4"/>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Integrate an advanced </w:t>
      </w:r>
      <w:r w:rsidRPr="003808C8">
        <w:rPr>
          <w:rFonts w:eastAsia="Times New Roman" w:cs="Times New Roman"/>
          <w:b/>
          <w:bCs/>
          <w:color w:val="000000"/>
          <w:kern w:val="0"/>
          <w14:ligatures w14:val="none"/>
        </w:rPr>
        <w:t>AI-powered search</w:t>
      </w:r>
      <w:r w:rsidRPr="003808C8">
        <w:rPr>
          <w:rFonts w:eastAsia="Times New Roman" w:cs="Times New Roman"/>
          <w:color w:val="000000"/>
          <w:kern w:val="0"/>
          <w14:ligatures w14:val="none"/>
        </w:rPr>
        <w:t> feature providing predictive text, natural language response capabilities, and categorized search results.</w:t>
      </w:r>
    </w:p>
    <w:p w14:paraId="7258E79F" w14:textId="77777777" w:rsidR="003808C8" w:rsidRDefault="003808C8" w:rsidP="003808C8">
      <w:pPr>
        <w:numPr>
          <w:ilvl w:val="0"/>
          <w:numId w:val="4"/>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Ensure search indexes all site content, including documents, forms, and calendar items.</w:t>
      </w:r>
    </w:p>
    <w:p w14:paraId="62AE1C51" w14:textId="43B5D53C" w:rsidR="00B73B96" w:rsidRPr="003808C8" w:rsidRDefault="00B73B96" w:rsidP="003808C8">
      <w:pPr>
        <w:numPr>
          <w:ilvl w:val="0"/>
          <w:numId w:val="4"/>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Allow AI tool to index external sources, including </w:t>
      </w:r>
      <w:r w:rsidR="00A5594B">
        <w:rPr>
          <w:rFonts w:eastAsia="Times New Roman" w:cs="Times New Roman"/>
          <w:color w:val="000000"/>
          <w:kern w:val="0"/>
          <w14:ligatures w14:val="none"/>
        </w:rPr>
        <w:t>secondary city websites.</w:t>
      </w:r>
    </w:p>
    <w:p w14:paraId="57BAAD48"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5. Calendars, Forms, and Notifications</w:t>
      </w:r>
    </w:p>
    <w:p w14:paraId="2F967A00" w14:textId="77777777" w:rsidR="003808C8" w:rsidRPr="003808C8" w:rsidRDefault="003808C8" w:rsidP="003808C8">
      <w:pPr>
        <w:numPr>
          <w:ilvl w:val="0"/>
          <w:numId w:val="5"/>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Implement a centralized </w:t>
      </w:r>
      <w:r w:rsidRPr="003808C8">
        <w:rPr>
          <w:rFonts w:eastAsia="Times New Roman" w:cs="Times New Roman"/>
          <w:b/>
          <w:bCs/>
          <w:color w:val="000000"/>
          <w:kern w:val="0"/>
          <w14:ligatures w14:val="none"/>
        </w:rPr>
        <w:t>City calendar</w:t>
      </w:r>
      <w:r w:rsidRPr="003808C8">
        <w:rPr>
          <w:rFonts w:eastAsia="Times New Roman" w:cs="Times New Roman"/>
          <w:color w:val="000000"/>
          <w:kern w:val="0"/>
          <w14:ligatures w14:val="none"/>
        </w:rPr>
        <w:t> system enabling departments to manage events.</w:t>
      </w:r>
    </w:p>
    <w:p w14:paraId="3AD3197B" w14:textId="77777777" w:rsidR="003808C8" w:rsidRPr="003808C8" w:rsidRDefault="003808C8" w:rsidP="003808C8">
      <w:pPr>
        <w:numPr>
          <w:ilvl w:val="0"/>
          <w:numId w:val="5"/>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secure, user-friendly </w:t>
      </w:r>
      <w:r w:rsidRPr="003808C8">
        <w:rPr>
          <w:rFonts w:eastAsia="Times New Roman" w:cs="Times New Roman"/>
          <w:b/>
          <w:bCs/>
          <w:color w:val="000000"/>
          <w:kern w:val="0"/>
          <w14:ligatures w14:val="none"/>
        </w:rPr>
        <w:t>online forms</w:t>
      </w:r>
      <w:r w:rsidRPr="003808C8">
        <w:rPr>
          <w:rFonts w:eastAsia="Times New Roman" w:cs="Times New Roman"/>
          <w:color w:val="000000"/>
          <w:kern w:val="0"/>
          <w14:ligatures w14:val="none"/>
        </w:rPr>
        <w:t> with customizable workflows.</w:t>
      </w:r>
    </w:p>
    <w:p w14:paraId="4F856876" w14:textId="77777777" w:rsidR="003808C8" w:rsidRPr="003808C8" w:rsidRDefault="003808C8" w:rsidP="003808C8">
      <w:pPr>
        <w:numPr>
          <w:ilvl w:val="0"/>
          <w:numId w:val="5"/>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Integrate </w:t>
      </w:r>
      <w:r w:rsidRPr="003808C8">
        <w:rPr>
          <w:rFonts w:eastAsia="Times New Roman" w:cs="Times New Roman"/>
          <w:b/>
          <w:bCs/>
          <w:color w:val="000000"/>
          <w:kern w:val="0"/>
          <w14:ligatures w14:val="none"/>
        </w:rPr>
        <w:t>notification and alert features</w:t>
      </w:r>
      <w:r w:rsidRPr="003808C8">
        <w:rPr>
          <w:rFonts w:eastAsia="Times New Roman" w:cs="Times New Roman"/>
          <w:color w:val="000000"/>
          <w:kern w:val="0"/>
          <w14:ligatures w14:val="none"/>
        </w:rPr>
        <w:t> including email and SMS options.</w:t>
      </w:r>
    </w:p>
    <w:p w14:paraId="4C055C78"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6. Content Management System (CMS)</w:t>
      </w:r>
    </w:p>
    <w:p w14:paraId="04B94D20" w14:textId="77777777" w:rsidR="003808C8" w:rsidRPr="003808C8" w:rsidRDefault="003808C8" w:rsidP="003808C8">
      <w:pPr>
        <w:numPr>
          <w:ilvl w:val="0"/>
          <w:numId w:val="6"/>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Configure a modern CMS that is easy for non-technical staff to manage.</w:t>
      </w:r>
    </w:p>
    <w:p w14:paraId="53D07CD2" w14:textId="77777777" w:rsidR="003808C8" w:rsidRPr="003808C8" w:rsidRDefault="003808C8" w:rsidP="003808C8">
      <w:pPr>
        <w:numPr>
          <w:ilvl w:val="0"/>
          <w:numId w:val="6"/>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role-based access, version control, and customizable templates.</w:t>
      </w:r>
    </w:p>
    <w:p w14:paraId="005166F9" w14:textId="77777777" w:rsidR="003808C8" w:rsidRDefault="003808C8" w:rsidP="003808C8">
      <w:pPr>
        <w:numPr>
          <w:ilvl w:val="0"/>
          <w:numId w:val="6"/>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Offer training for staff content editors.</w:t>
      </w:r>
    </w:p>
    <w:p w14:paraId="17404369" w14:textId="47EDDD2C" w:rsidR="001665C5" w:rsidRPr="003808C8" w:rsidRDefault="001665C5" w:rsidP="003808C8">
      <w:pPr>
        <w:numPr>
          <w:ilvl w:val="0"/>
          <w:numId w:val="6"/>
        </w:num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Include integrated analytics platform.</w:t>
      </w:r>
    </w:p>
    <w:p w14:paraId="4DE81A66"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7. Hosting, Security, and Performance</w:t>
      </w:r>
    </w:p>
    <w:p w14:paraId="5C49A0E2" w14:textId="77777777" w:rsidR="003808C8" w:rsidRPr="003808C8" w:rsidRDefault="003808C8" w:rsidP="003808C8">
      <w:pPr>
        <w:numPr>
          <w:ilvl w:val="0"/>
          <w:numId w:val="7"/>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Propose secure hosting with high uptime, redundancy, and disaster recovery.</w:t>
      </w:r>
    </w:p>
    <w:p w14:paraId="0FADE090" w14:textId="77777777" w:rsidR="003808C8" w:rsidRPr="003808C8" w:rsidRDefault="003808C8" w:rsidP="003808C8">
      <w:pPr>
        <w:numPr>
          <w:ilvl w:val="0"/>
          <w:numId w:val="7"/>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Meet or exceed industry standards for cybersecurity.</w:t>
      </w:r>
    </w:p>
    <w:p w14:paraId="1C8C9B5A" w14:textId="77777777" w:rsidR="003808C8" w:rsidRPr="003808C8" w:rsidRDefault="003808C8" w:rsidP="003808C8">
      <w:pPr>
        <w:numPr>
          <w:ilvl w:val="0"/>
          <w:numId w:val="7"/>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Optimize website for speed, performance, and SEO best practices.</w:t>
      </w:r>
    </w:p>
    <w:p w14:paraId="59309786"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8. Testing &amp; Quality Assurance</w:t>
      </w:r>
    </w:p>
    <w:p w14:paraId="3831C2A0" w14:textId="77777777" w:rsidR="003808C8" w:rsidRPr="003808C8" w:rsidRDefault="003808C8" w:rsidP="003808C8">
      <w:pPr>
        <w:numPr>
          <w:ilvl w:val="0"/>
          <w:numId w:val="8"/>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Conduct usability testing across key audiences.</w:t>
      </w:r>
    </w:p>
    <w:p w14:paraId="680450E2" w14:textId="77777777" w:rsidR="003808C8" w:rsidRPr="003808C8" w:rsidRDefault="003808C8" w:rsidP="003808C8">
      <w:pPr>
        <w:numPr>
          <w:ilvl w:val="0"/>
          <w:numId w:val="8"/>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Ensure cross-browser and cross-device compatibility.</w:t>
      </w:r>
    </w:p>
    <w:p w14:paraId="089FE95D" w14:textId="77777777" w:rsidR="003808C8" w:rsidRPr="003808C8" w:rsidRDefault="003808C8" w:rsidP="003808C8">
      <w:pPr>
        <w:numPr>
          <w:ilvl w:val="0"/>
          <w:numId w:val="8"/>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Perform formal quality assurance prior to launch.</w:t>
      </w:r>
    </w:p>
    <w:p w14:paraId="79C8408A"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lastRenderedPageBreak/>
        <w:t>9. Training &amp; Documentation</w:t>
      </w:r>
    </w:p>
    <w:p w14:paraId="1260F156" w14:textId="77777777" w:rsidR="003808C8" w:rsidRPr="003808C8" w:rsidRDefault="003808C8" w:rsidP="003808C8">
      <w:pPr>
        <w:numPr>
          <w:ilvl w:val="0"/>
          <w:numId w:val="9"/>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Train staff on using the CMS, managing content, and updating forms and calendars.</w:t>
      </w:r>
    </w:p>
    <w:p w14:paraId="2C1725D1" w14:textId="77777777" w:rsidR="003808C8" w:rsidRPr="003808C8" w:rsidRDefault="003808C8" w:rsidP="003808C8">
      <w:pPr>
        <w:numPr>
          <w:ilvl w:val="0"/>
          <w:numId w:val="9"/>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documentation for system architecture, style guides, and workflows.</w:t>
      </w:r>
    </w:p>
    <w:p w14:paraId="0F1297E6" w14:textId="77777777" w:rsidR="003808C8" w:rsidRPr="003808C8" w:rsidRDefault="003808C8" w:rsidP="003808C8">
      <w:pPr>
        <w:spacing w:before="100" w:beforeAutospacing="1" w:after="100" w:afterAutospacing="1" w:line="240" w:lineRule="auto"/>
        <w:outlineLvl w:val="3"/>
        <w:rPr>
          <w:rFonts w:eastAsia="Times New Roman" w:cs="Times New Roman"/>
          <w:b/>
          <w:bCs/>
          <w:color w:val="000000"/>
          <w:kern w:val="0"/>
          <w14:ligatures w14:val="none"/>
        </w:rPr>
      </w:pPr>
      <w:r w:rsidRPr="003808C8">
        <w:rPr>
          <w:rFonts w:eastAsia="Times New Roman" w:cs="Times New Roman"/>
          <w:b/>
          <w:bCs/>
          <w:color w:val="000000"/>
          <w:kern w:val="0"/>
          <w14:ligatures w14:val="none"/>
        </w:rPr>
        <w:t>10. Post-Launch Support</w:t>
      </w:r>
    </w:p>
    <w:p w14:paraId="575A0548" w14:textId="77777777" w:rsidR="003808C8" w:rsidRPr="003808C8" w:rsidRDefault="003808C8" w:rsidP="003808C8">
      <w:pPr>
        <w:numPr>
          <w:ilvl w:val="0"/>
          <w:numId w:val="10"/>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Provide a minimum 12-month warranty period.</w:t>
      </w:r>
    </w:p>
    <w:p w14:paraId="338973DF" w14:textId="497E2BBC" w:rsidR="003808C8" w:rsidRPr="003808C8" w:rsidRDefault="003808C8" w:rsidP="003808C8">
      <w:pPr>
        <w:numPr>
          <w:ilvl w:val="0"/>
          <w:numId w:val="10"/>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Offer ongoing maintenance, updates, troubleshooting</w:t>
      </w:r>
      <w:r w:rsidR="00A5594B">
        <w:rPr>
          <w:rFonts w:eastAsia="Times New Roman" w:cs="Times New Roman"/>
          <w:color w:val="000000"/>
          <w:kern w:val="0"/>
          <w14:ligatures w14:val="none"/>
        </w:rPr>
        <w:t>, and support.</w:t>
      </w:r>
    </w:p>
    <w:p w14:paraId="3B2F0E40" w14:textId="77777777"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IV. Proposal Requirements</w:t>
      </w:r>
    </w:p>
    <w:p w14:paraId="174277BB" w14:textId="77777777"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Proposals must include the following:</w:t>
      </w:r>
    </w:p>
    <w:p w14:paraId="6BF80989"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Company background</w:t>
      </w:r>
      <w:r w:rsidRPr="003808C8">
        <w:rPr>
          <w:rFonts w:eastAsia="Times New Roman" w:cs="Times New Roman"/>
          <w:color w:val="000000"/>
          <w:kern w:val="0"/>
          <w14:ligatures w14:val="none"/>
        </w:rPr>
        <w:t> and relevant municipal or government website experience.</w:t>
      </w:r>
    </w:p>
    <w:p w14:paraId="2592CD59"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Project approach and methodology.</w:t>
      </w:r>
    </w:p>
    <w:p w14:paraId="0BDC9D7C" w14:textId="598B86C1"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Work plan and timeline</w:t>
      </w:r>
      <w:r w:rsidRPr="003808C8">
        <w:rPr>
          <w:rFonts w:eastAsia="Times New Roman" w:cs="Times New Roman"/>
          <w:color w:val="000000"/>
          <w:kern w:val="0"/>
          <w14:ligatures w14:val="none"/>
        </w:rPr>
        <w:t>, including key milestones</w:t>
      </w:r>
      <w:r w:rsidR="007F1D7C">
        <w:rPr>
          <w:rFonts w:eastAsia="Times New Roman" w:cs="Times New Roman"/>
          <w:color w:val="000000"/>
          <w:kern w:val="0"/>
          <w14:ligatures w14:val="none"/>
        </w:rPr>
        <w:t xml:space="preserve"> as well as having the website migration completed and the website operating b</w:t>
      </w:r>
      <w:r w:rsidR="00A92D47">
        <w:rPr>
          <w:rFonts w:eastAsia="Times New Roman" w:cs="Times New Roman"/>
          <w:color w:val="000000"/>
          <w:kern w:val="0"/>
          <w14:ligatures w14:val="none"/>
        </w:rPr>
        <w:t>efore October 1</w:t>
      </w:r>
      <w:r w:rsidR="007F1D7C">
        <w:rPr>
          <w:rFonts w:eastAsia="Times New Roman" w:cs="Times New Roman"/>
          <w:color w:val="000000"/>
          <w:kern w:val="0"/>
          <w14:ligatures w14:val="none"/>
        </w:rPr>
        <w:t>, 2026.</w:t>
      </w:r>
    </w:p>
    <w:p w14:paraId="299262D5"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Examples of similar projects</w:t>
      </w:r>
      <w:r w:rsidRPr="003808C8">
        <w:rPr>
          <w:rFonts w:eastAsia="Times New Roman" w:cs="Times New Roman"/>
          <w:color w:val="000000"/>
          <w:kern w:val="0"/>
          <w14:ligatures w14:val="none"/>
        </w:rPr>
        <w:t> with references.</w:t>
      </w:r>
    </w:p>
    <w:p w14:paraId="6FE6557A"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Technical description</w:t>
      </w:r>
      <w:r w:rsidRPr="003808C8">
        <w:rPr>
          <w:rFonts w:eastAsia="Times New Roman" w:cs="Times New Roman"/>
          <w:color w:val="000000"/>
          <w:kern w:val="0"/>
          <w14:ligatures w14:val="none"/>
        </w:rPr>
        <w:t> of proposed CMS, hosting, AI search tools, and integrations.</w:t>
      </w:r>
    </w:p>
    <w:p w14:paraId="726A09D3"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Cost proposal</w:t>
      </w:r>
      <w:r w:rsidRPr="003808C8">
        <w:rPr>
          <w:rFonts w:eastAsia="Times New Roman" w:cs="Times New Roman"/>
          <w:color w:val="000000"/>
          <w:kern w:val="0"/>
          <w14:ligatures w14:val="none"/>
        </w:rPr>
        <w:t>, including itemized pricing for design, development, migration, hosting, training, and ongoing support.</w:t>
      </w:r>
    </w:p>
    <w:p w14:paraId="6907E20E"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Accessibility compliance plan</w:t>
      </w:r>
      <w:r w:rsidRPr="003808C8">
        <w:rPr>
          <w:rFonts w:eastAsia="Times New Roman" w:cs="Times New Roman"/>
          <w:color w:val="000000"/>
          <w:kern w:val="0"/>
          <w14:ligatures w14:val="none"/>
        </w:rPr>
        <w:t>.</w:t>
      </w:r>
    </w:p>
    <w:p w14:paraId="6E781D68" w14:textId="77777777" w:rsidR="003808C8" w:rsidRPr="003808C8" w:rsidRDefault="003808C8" w:rsidP="003808C8">
      <w:pPr>
        <w:numPr>
          <w:ilvl w:val="0"/>
          <w:numId w:val="11"/>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b/>
          <w:bCs/>
          <w:color w:val="000000"/>
          <w:kern w:val="0"/>
          <w14:ligatures w14:val="none"/>
        </w:rPr>
        <w:t>Data security practices</w:t>
      </w:r>
      <w:r w:rsidRPr="003808C8">
        <w:rPr>
          <w:rFonts w:eastAsia="Times New Roman" w:cs="Times New Roman"/>
          <w:color w:val="000000"/>
          <w:kern w:val="0"/>
          <w14:ligatures w14:val="none"/>
        </w:rPr>
        <w:t> and certifications.</w:t>
      </w:r>
    </w:p>
    <w:p w14:paraId="110D1552" w14:textId="77777777"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V. Evaluation Criteria</w:t>
      </w:r>
    </w:p>
    <w:p w14:paraId="3DF7ABE7" w14:textId="77777777"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Proposals will be evaluated based on the following criteria:</w:t>
      </w:r>
    </w:p>
    <w:p w14:paraId="618A90D6"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Demonstrated experience with municipal/government websites.</w:t>
      </w:r>
    </w:p>
    <w:p w14:paraId="1BE34C5E"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Ability to meet WCAG 2.2 accessibility requirements.</w:t>
      </w:r>
    </w:p>
    <w:p w14:paraId="79F577D4"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Strength and clarity of proposed design and UX approach.</w:t>
      </w:r>
    </w:p>
    <w:p w14:paraId="5902FD5F"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Quality of AI-powered search features.</w:t>
      </w:r>
    </w:p>
    <w:p w14:paraId="62BEFB01"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Functionality of proposed CMS, forms, calendars, and notifications.</w:t>
      </w:r>
    </w:p>
    <w:p w14:paraId="53B038DE"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Cost competitiveness and value.</w:t>
      </w:r>
    </w:p>
    <w:p w14:paraId="2A827EE2"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Quality of references.</w:t>
      </w:r>
    </w:p>
    <w:p w14:paraId="6B4A5C98" w14:textId="77777777" w:rsidR="003808C8" w:rsidRPr="003808C8" w:rsidRDefault="003808C8" w:rsidP="003808C8">
      <w:pPr>
        <w:numPr>
          <w:ilvl w:val="0"/>
          <w:numId w:val="12"/>
        </w:num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Proposed schedule and ability to meet deadlines.</w:t>
      </w:r>
    </w:p>
    <w:p w14:paraId="1ECF31C6" w14:textId="77777777" w:rsid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VI. Submission Instructions</w:t>
      </w:r>
    </w:p>
    <w:p w14:paraId="689B8CF8" w14:textId="3866E963" w:rsidR="00DD595D" w:rsidRPr="00DD595D" w:rsidRDefault="00DD595D" w:rsidP="00DD595D">
      <w:pPr>
        <w:spacing w:after="0" w:line="240" w:lineRule="auto"/>
        <w:rPr>
          <w:rFonts w:ascii="Times New Roman" w:eastAsia="Aptos" w:hAnsi="Times New Roman" w:cs="Times New Roman"/>
          <w:kern w:val="0"/>
          <w:szCs w:val="22"/>
          <w14:ligatures w14:val="none"/>
        </w:rPr>
      </w:pPr>
      <w:r w:rsidRPr="00DD595D">
        <w:rPr>
          <w:rFonts w:ascii="Times New Roman" w:eastAsia="Aptos" w:hAnsi="Times New Roman" w:cs="Times New Roman"/>
          <w:kern w:val="0"/>
          <w:szCs w:val="22"/>
          <w14:ligatures w14:val="none"/>
        </w:rPr>
        <w:t xml:space="preserve">Proposals must be received no later than </w:t>
      </w:r>
      <w:r>
        <w:rPr>
          <w:rFonts w:ascii="Times New Roman" w:eastAsia="Aptos" w:hAnsi="Times New Roman" w:cs="Times New Roman"/>
          <w:b/>
          <w:bCs/>
          <w:kern w:val="0"/>
          <w:szCs w:val="22"/>
          <w14:ligatures w14:val="none"/>
        </w:rPr>
        <w:t xml:space="preserve">03:30 </w:t>
      </w:r>
      <w:r w:rsidRPr="00DD595D">
        <w:rPr>
          <w:rFonts w:ascii="Times New Roman" w:eastAsia="Aptos" w:hAnsi="Times New Roman" w:cs="Times New Roman"/>
          <w:b/>
          <w:bCs/>
          <w:kern w:val="0"/>
          <w:szCs w:val="22"/>
          <w14:ligatures w14:val="none"/>
        </w:rPr>
        <w:t>P.M. local prevailing time</w:t>
      </w:r>
      <w:r w:rsidRPr="00DD595D">
        <w:rPr>
          <w:rFonts w:ascii="Times New Roman" w:eastAsia="Aptos" w:hAnsi="Times New Roman" w:cs="Times New Roman"/>
          <w:kern w:val="0"/>
          <w:szCs w:val="22"/>
          <w14:ligatures w14:val="none"/>
        </w:rPr>
        <w:t xml:space="preserve">, as conclusively established by the clock on https://utah.bonfirehub.com, on </w:t>
      </w:r>
      <w:r>
        <w:rPr>
          <w:rFonts w:ascii="Times New Roman" w:eastAsia="Aptos" w:hAnsi="Times New Roman" w:cs="Times New Roman"/>
          <w:b/>
          <w:bCs/>
          <w:kern w:val="0"/>
          <w:szCs w:val="22"/>
          <w14:ligatures w14:val="none"/>
        </w:rPr>
        <w:t>January 2</w:t>
      </w:r>
      <w:r w:rsidR="00892A69">
        <w:rPr>
          <w:rFonts w:ascii="Times New Roman" w:eastAsia="Aptos" w:hAnsi="Times New Roman" w:cs="Times New Roman"/>
          <w:b/>
          <w:bCs/>
          <w:kern w:val="0"/>
          <w:szCs w:val="22"/>
          <w14:ligatures w14:val="none"/>
        </w:rPr>
        <w:t>8</w:t>
      </w:r>
      <w:r>
        <w:rPr>
          <w:rFonts w:ascii="Times New Roman" w:eastAsia="Aptos" w:hAnsi="Times New Roman" w:cs="Times New Roman"/>
          <w:b/>
          <w:bCs/>
          <w:kern w:val="0"/>
          <w:szCs w:val="22"/>
          <w14:ligatures w14:val="none"/>
        </w:rPr>
        <w:t>, 2026</w:t>
      </w:r>
      <w:r w:rsidRPr="00DD595D">
        <w:rPr>
          <w:rFonts w:ascii="Times New Roman" w:eastAsia="Aptos" w:hAnsi="Times New Roman" w:cs="Times New Roman"/>
          <w:kern w:val="0"/>
          <w:szCs w:val="22"/>
          <w14:ligatures w14:val="none"/>
        </w:rPr>
        <w:t xml:space="preserve">. All proposals shall be submitted through Bonfire and alternative methods of submission shall not be accepted. Proposals shall reflect the best and most current information and offer. </w:t>
      </w:r>
    </w:p>
    <w:p w14:paraId="327BE7A7" w14:textId="77777777" w:rsidR="00DD595D" w:rsidRPr="00DD595D" w:rsidRDefault="00DD595D" w:rsidP="00DD595D">
      <w:pPr>
        <w:spacing w:after="0" w:line="240" w:lineRule="auto"/>
        <w:rPr>
          <w:rFonts w:ascii="Times New Roman" w:eastAsia="Aptos" w:hAnsi="Times New Roman" w:cs="Times New Roman"/>
          <w:kern w:val="0"/>
          <w:szCs w:val="22"/>
          <w14:ligatures w14:val="none"/>
        </w:rPr>
      </w:pPr>
    </w:p>
    <w:p w14:paraId="5672B82D" w14:textId="77777777" w:rsidR="00DD595D" w:rsidRPr="00DD595D" w:rsidRDefault="00DD595D" w:rsidP="00DD595D">
      <w:pPr>
        <w:spacing w:after="0" w:line="240" w:lineRule="auto"/>
        <w:rPr>
          <w:rFonts w:ascii="Times New Roman" w:eastAsia="Aptos" w:hAnsi="Times New Roman" w:cs="Times New Roman"/>
          <w:b/>
          <w:bCs/>
          <w:kern w:val="0"/>
          <w:szCs w:val="22"/>
          <w14:ligatures w14:val="none"/>
        </w:rPr>
      </w:pPr>
      <w:r w:rsidRPr="00DD595D">
        <w:rPr>
          <w:rFonts w:ascii="Times New Roman" w:eastAsia="Aptos" w:hAnsi="Times New Roman" w:cs="Times New Roman"/>
          <w:b/>
          <w:bCs/>
          <w:kern w:val="0"/>
          <w:szCs w:val="22"/>
          <w14:ligatures w14:val="none"/>
        </w:rPr>
        <w:lastRenderedPageBreak/>
        <w:t xml:space="preserve">All proposals must be signed by an authorized representative of the responder. The signature on the proposal signifies the responder’s intent to comply with the terms, specifications, and conditions set forth in this request, unless specific exceptions are explicitly noted on the face of the proposal. </w:t>
      </w:r>
    </w:p>
    <w:p w14:paraId="0A106D45" w14:textId="77777777" w:rsidR="00DD595D" w:rsidRPr="00DD595D" w:rsidRDefault="00DD595D" w:rsidP="00DD595D">
      <w:pPr>
        <w:spacing w:after="0" w:line="240" w:lineRule="auto"/>
        <w:rPr>
          <w:rFonts w:ascii="Times New Roman" w:eastAsia="Aptos" w:hAnsi="Times New Roman" w:cs="Times New Roman"/>
          <w:kern w:val="0"/>
          <w:szCs w:val="22"/>
          <w14:ligatures w14:val="none"/>
        </w:rPr>
      </w:pPr>
    </w:p>
    <w:p w14:paraId="333C9827" w14:textId="77777777" w:rsidR="00DD595D" w:rsidRPr="00DD595D" w:rsidRDefault="00DD595D" w:rsidP="00DD595D">
      <w:pPr>
        <w:spacing w:after="0" w:line="240" w:lineRule="auto"/>
        <w:rPr>
          <w:rFonts w:ascii="Times New Roman" w:eastAsia="Aptos" w:hAnsi="Times New Roman" w:cs="Times New Roman"/>
          <w:kern w:val="0"/>
          <w:szCs w:val="22"/>
          <w14:ligatures w14:val="none"/>
        </w:rPr>
      </w:pPr>
      <w:r w:rsidRPr="00DD595D">
        <w:rPr>
          <w:rFonts w:ascii="Times New Roman" w:eastAsia="Aptos" w:hAnsi="Times New Roman" w:cs="Times New Roman"/>
          <w:b/>
          <w:bCs/>
          <w:kern w:val="0"/>
          <w:szCs w:val="22"/>
          <w14:ligatures w14:val="none"/>
        </w:rPr>
        <w:t>West Valley City reserves the right to reject any or all proposals, to waive any informality or technicality in the City’s sole discretion, or to accept any proposal deemed to be in the best interests of the City.</w:t>
      </w:r>
    </w:p>
    <w:p w14:paraId="558F10E7" w14:textId="77777777" w:rsidR="001B7D6C" w:rsidRDefault="001B7D6C" w:rsidP="003808C8">
      <w:pPr>
        <w:spacing w:before="100" w:beforeAutospacing="1" w:after="100" w:afterAutospacing="1" w:line="240" w:lineRule="auto"/>
        <w:outlineLvl w:val="2"/>
        <w:rPr>
          <w:rFonts w:eastAsia="Times New Roman" w:cs="Times New Roman"/>
          <w:b/>
          <w:bCs/>
          <w:color w:val="000000"/>
          <w:kern w:val="0"/>
          <w14:ligatures w14:val="none"/>
        </w:rPr>
      </w:pPr>
    </w:p>
    <w:p w14:paraId="5A278C07" w14:textId="77777777" w:rsidR="003808C8" w:rsidRPr="003808C8" w:rsidRDefault="003808C8" w:rsidP="003808C8">
      <w:pPr>
        <w:spacing w:before="100" w:beforeAutospacing="1" w:after="100" w:afterAutospacing="1" w:line="240" w:lineRule="auto"/>
        <w:outlineLvl w:val="2"/>
        <w:rPr>
          <w:rFonts w:eastAsia="Times New Roman" w:cs="Times New Roman"/>
          <w:b/>
          <w:bCs/>
          <w:color w:val="000000"/>
          <w:kern w:val="0"/>
          <w14:ligatures w14:val="none"/>
        </w:rPr>
      </w:pPr>
      <w:r w:rsidRPr="003808C8">
        <w:rPr>
          <w:rFonts w:eastAsia="Times New Roman" w:cs="Times New Roman"/>
          <w:b/>
          <w:bCs/>
          <w:color w:val="000000"/>
          <w:kern w:val="0"/>
          <w14:ligatures w14:val="none"/>
        </w:rPr>
        <w:t>VII. Questions</w:t>
      </w:r>
    </w:p>
    <w:p w14:paraId="3A33D74A" w14:textId="1B44F872" w:rsidR="003808C8" w:rsidRPr="003808C8" w:rsidRDefault="003808C8" w:rsidP="003808C8">
      <w:pPr>
        <w:spacing w:before="100" w:beforeAutospacing="1" w:after="100" w:afterAutospacing="1" w:line="240" w:lineRule="auto"/>
        <w:rPr>
          <w:rFonts w:eastAsia="Times New Roman" w:cs="Times New Roman"/>
          <w:color w:val="000000"/>
          <w:kern w:val="0"/>
          <w14:ligatures w14:val="none"/>
        </w:rPr>
      </w:pPr>
      <w:r w:rsidRPr="003808C8">
        <w:rPr>
          <w:rFonts w:eastAsia="Times New Roman" w:cs="Times New Roman"/>
          <w:color w:val="000000"/>
          <w:kern w:val="0"/>
          <w14:ligatures w14:val="none"/>
        </w:rPr>
        <w:t xml:space="preserve">All questions regarding this RFP </w:t>
      </w:r>
      <w:r w:rsidR="001B7D6C">
        <w:rPr>
          <w:rFonts w:eastAsia="Times New Roman" w:cs="Times New Roman"/>
          <w:color w:val="000000"/>
          <w:kern w:val="0"/>
          <w14:ligatures w14:val="none"/>
        </w:rPr>
        <w:t xml:space="preserve">should be directed </w:t>
      </w:r>
      <w:r w:rsidRPr="003808C8">
        <w:rPr>
          <w:rFonts w:eastAsia="Times New Roman" w:cs="Times New Roman"/>
          <w:color w:val="000000"/>
          <w:kern w:val="0"/>
          <w14:ligatures w14:val="none"/>
        </w:rPr>
        <w:t>to: </w:t>
      </w:r>
      <w:r w:rsidR="001B7D6C">
        <w:rPr>
          <w:rFonts w:eastAsia="Times New Roman" w:cs="Times New Roman"/>
          <w:b/>
          <w:bCs/>
          <w:color w:val="000000"/>
          <w:kern w:val="0"/>
          <w14:ligatures w14:val="none"/>
        </w:rPr>
        <w:t>Aaron Crim, aaron.crim@wvc-ut.gov</w:t>
      </w:r>
    </w:p>
    <w:p w14:paraId="28D03C2F" w14:textId="77777777" w:rsidR="001B7D6C" w:rsidRDefault="001B7D6C" w:rsidP="003808C8">
      <w:pPr>
        <w:spacing w:before="100" w:beforeAutospacing="1" w:after="100" w:afterAutospacing="1" w:line="240" w:lineRule="auto"/>
        <w:outlineLvl w:val="2"/>
        <w:rPr>
          <w:rFonts w:eastAsia="Times New Roman" w:cs="Times New Roman"/>
          <w:color w:val="000000"/>
          <w:kern w:val="0"/>
          <w14:ligatures w14:val="none"/>
        </w:rPr>
      </w:pPr>
    </w:p>
    <w:p w14:paraId="5ED5ED50" w14:textId="47CC39DF" w:rsidR="003808C8" w:rsidRPr="003808C8" w:rsidRDefault="004719A9" w:rsidP="003808C8">
      <w:pPr>
        <w:spacing w:before="100" w:beforeAutospacing="1" w:after="100" w:afterAutospacing="1" w:line="240" w:lineRule="auto"/>
        <w:outlineLvl w:val="2"/>
        <w:rPr>
          <w:rFonts w:eastAsia="Times New Roman" w:cs="Times New Roman"/>
          <w:b/>
          <w:bCs/>
          <w:color w:val="000000"/>
          <w:kern w:val="0"/>
          <w14:ligatures w14:val="none"/>
        </w:rPr>
      </w:pPr>
      <w:r>
        <w:rPr>
          <w:rFonts w:eastAsia="Times New Roman" w:cs="Times New Roman"/>
          <w:color w:val="000000"/>
          <w:kern w:val="0"/>
          <w14:ligatures w14:val="none"/>
        </w:rPr>
        <w:t>V</w:t>
      </w:r>
      <w:r w:rsidR="003808C8" w:rsidRPr="003808C8">
        <w:rPr>
          <w:rFonts w:eastAsia="Times New Roman" w:cs="Times New Roman"/>
          <w:b/>
          <w:bCs/>
          <w:color w:val="000000"/>
          <w:kern w:val="0"/>
          <w14:ligatures w14:val="none"/>
        </w:rPr>
        <w:t>III. Rights Reserved</w:t>
      </w:r>
    </w:p>
    <w:p w14:paraId="777C8EA9" w14:textId="77777777" w:rsidR="003808C8" w:rsidRDefault="003808C8" w:rsidP="003808C8">
      <w:pPr>
        <w:pStyle w:val="ListParagraph"/>
        <w:numPr>
          <w:ilvl w:val="0"/>
          <w:numId w:val="14"/>
        </w:numPr>
        <w:spacing w:after="200" w:line="276" w:lineRule="auto"/>
        <w:rPr>
          <w:b/>
          <w:u w:val="single"/>
        </w:rPr>
      </w:pPr>
      <w:r>
        <w:rPr>
          <w:b/>
          <w:u w:val="single"/>
        </w:rPr>
        <w:t>Other Important Information</w:t>
      </w:r>
    </w:p>
    <w:p w14:paraId="0079DD03" w14:textId="74C655C3" w:rsidR="003808C8" w:rsidRDefault="001B7D6C" w:rsidP="003808C8">
      <w:r>
        <w:t>West Valley City</w:t>
      </w:r>
      <w:r w:rsidR="003808C8">
        <w:t xml:space="preserve"> reserves the right to, in its sole discretion, reject any and all responses to this Request for Proposals.  The City reserves the right to, in its sole discretion, waive any requirement set forth in this Request for Proposals.  The City reserves the right to, in its sole discretion, cancel this Request for Proposals.  The City reserves the right to, in its sole discretion, negotiate with responders prior to final award.</w:t>
      </w:r>
    </w:p>
    <w:p w14:paraId="5E207A0E" w14:textId="77777777" w:rsidR="003808C8" w:rsidRDefault="003808C8" w:rsidP="003808C8">
      <w:r>
        <w:rPr>
          <w:b/>
        </w:rPr>
        <w:t>Response to this Request for Proposals is at the responder’s sole risk and expense.  The City anticipates selecting one of the responders, but there is no guarantee that any responding proposal will be selected.</w:t>
      </w:r>
    </w:p>
    <w:p w14:paraId="1EF74D3F" w14:textId="77777777" w:rsidR="003808C8" w:rsidRDefault="003808C8" w:rsidP="003808C8">
      <w:r>
        <w:t>It is the City’s policy to encourage equal opportunity in the award of contracts.  The City endeavors to do business with responders that share the City’s commitment to equal opportunity, and will not do business with anybody who discriminates on the basis of race, religion, color, ancestry, age, gender, sexual orientation, disability, medical condition, or place of birth.  The City appreciates in advance the efforts that responders will make and looks forward to participating with responders in the selection process.</w:t>
      </w:r>
    </w:p>
    <w:p w14:paraId="105B26E2" w14:textId="77777777" w:rsidR="003808C8" w:rsidRDefault="003808C8" w:rsidP="003808C8">
      <w:r>
        <w:t>All responses to this Request for Proposals are subject to the Governmental Records Access Management Act (“GRAMA”).</w:t>
      </w:r>
    </w:p>
    <w:p w14:paraId="31E2979C" w14:textId="77777777" w:rsidR="00340BD7" w:rsidRDefault="00340BD7" w:rsidP="003808C8">
      <w:pPr>
        <w:spacing w:before="100" w:beforeAutospacing="1" w:after="100" w:afterAutospacing="1" w:line="240" w:lineRule="auto"/>
      </w:pPr>
    </w:p>
    <w:sectPr w:rsidR="0034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55"/>
    <w:multiLevelType w:val="multilevel"/>
    <w:tmpl w:val="CD82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F292D"/>
    <w:multiLevelType w:val="multilevel"/>
    <w:tmpl w:val="CC3A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A0C59"/>
    <w:multiLevelType w:val="multilevel"/>
    <w:tmpl w:val="A8BA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9102C"/>
    <w:multiLevelType w:val="multilevel"/>
    <w:tmpl w:val="1B4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91383"/>
    <w:multiLevelType w:val="hybridMultilevel"/>
    <w:tmpl w:val="813C4B1A"/>
    <w:lvl w:ilvl="0" w:tplc="FC54A45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3B3B66"/>
    <w:multiLevelType w:val="multilevel"/>
    <w:tmpl w:val="FE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AA465E"/>
    <w:multiLevelType w:val="multilevel"/>
    <w:tmpl w:val="B44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5270E"/>
    <w:multiLevelType w:val="multilevel"/>
    <w:tmpl w:val="120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45E83"/>
    <w:multiLevelType w:val="multilevel"/>
    <w:tmpl w:val="2C48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F3E92"/>
    <w:multiLevelType w:val="multilevel"/>
    <w:tmpl w:val="32A6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02502"/>
    <w:multiLevelType w:val="multilevel"/>
    <w:tmpl w:val="C9F2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1DA4"/>
    <w:multiLevelType w:val="multilevel"/>
    <w:tmpl w:val="8314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57471"/>
    <w:multiLevelType w:val="multilevel"/>
    <w:tmpl w:val="AC3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C0733D"/>
    <w:multiLevelType w:val="multilevel"/>
    <w:tmpl w:val="78C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073934">
    <w:abstractNumId w:val="11"/>
  </w:num>
  <w:num w:numId="2" w16cid:durableId="90203368">
    <w:abstractNumId w:val="3"/>
  </w:num>
  <w:num w:numId="3" w16cid:durableId="1851750610">
    <w:abstractNumId w:val="5"/>
  </w:num>
  <w:num w:numId="4" w16cid:durableId="135806324">
    <w:abstractNumId w:val="9"/>
  </w:num>
  <w:num w:numId="5" w16cid:durableId="1781415161">
    <w:abstractNumId w:val="7"/>
  </w:num>
  <w:num w:numId="6" w16cid:durableId="405962216">
    <w:abstractNumId w:val="8"/>
  </w:num>
  <w:num w:numId="7" w16cid:durableId="513420959">
    <w:abstractNumId w:val="12"/>
  </w:num>
  <w:num w:numId="8" w16cid:durableId="695429972">
    <w:abstractNumId w:val="6"/>
  </w:num>
  <w:num w:numId="9" w16cid:durableId="1355960588">
    <w:abstractNumId w:val="2"/>
  </w:num>
  <w:num w:numId="10" w16cid:durableId="1226182142">
    <w:abstractNumId w:val="10"/>
  </w:num>
  <w:num w:numId="11" w16cid:durableId="901792625">
    <w:abstractNumId w:val="0"/>
  </w:num>
  <w:num w:numId="12" w16cid:durableId="478156004">
    <w:abstractNumId w:val="13"/>
  </w:num>
  <w:num w:numId="13" w16cid:durableId="485127444">
    <w:abstractNumId w:val="1"/>
  </w:num>
  <w:num w:numId="14" w16cid:durableId="368409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C8"/>
    <w:rsid w:val="001665C5"/>
    <w:rsid w:val="001B7D6C"/>
    <w:rsid w:val="002638D6"/>
    <w:rsid w:val="002E648B"/>
    <w:rsid w:val="00340BD7"/>
    <w:rsid w:val="003808C8"/>
    <w:rsid w:val="004719A9"/>
    <w:rsid w:val="006262C4"/>
    <w:rsid w:val="007F1D7C"/>
    <w:rsid w:val="00806A93"/>
    <w:rsid w:val="00892A69"/>
    <w:rsid w:val="008B5A26"/>
    <w:rsid w:val="008C4A89"/>
    <w:rsid w:val="008D2F14"/>
    <w:rsid w:val="008F3158"/>
    <w:rsid w:val="00A1062F"/>
    <w:rsid w:val="00A5594B"/>
    <w:rsid w:val="00A92D47"/>
    <w:rsid w:val="00B73B96"/>
    <w:rsid w:val="00DD595D"/>
    <w:rsid w:val="00E625F6"/>
    <w:rsid w:val="00EA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B31C"/>
  <w15:chartTrackingRefBased/>
  <w15:docId w15:val="{CDB78E17-C0BA-6443-94FD-3356F1B8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0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0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0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0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0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0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8C8"/>
    <w:rPr>
      <w:rFonts w:eastAsiaTheme="majorEastAsia" w:cstheme="majorBidi"/>
      <w:color w:val="272727" w:themeColor="text1" w:themeTint="D8"/>
    </w:rPr>
  </w:style>
  <w:style w:type="paragraph" w:styleId="Title">
    <w:name w:val="Title"/>
    <w:basedOn w:val="Normal"/>
    <w:next w:val="Normal"/>
    <w:link w:val="TitleChar"/>
    <w:uiPriority w:val="10"/>
    <w:qFormat/>
    <w:rsid w:val="00380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8C8"/>
    <w:pPr>
      <w:spacing w:before="160"/>
      <w:jc w:val="center"/>
    </w:pPr>
    <w:rPr>
      <w:i/>
      <w:iCs/>
      <w:color w:val="404040" w:themeColor="text1" w:themeTint="BF"/>
    </w:rPr>
  </w:style>
  <w:style w:type="character" w:customStyle="1" w:styleId="QuoteChar">
    <w:name w:val="Quote Char"/>
    <w:basedOn w:val="DefaultParagraphFont"/>
    <w:link w:val="Quote"/>
    <w:uiPriority w:val="29"/>
    <w:rsid w:val="003808C8"/>
    <w:rPr>
      <w:i/>
      <w:iCs/>
      <w:color w:val="404040" w:themeColor="text1" w:themeTint="BF"/>
    </w:rPr>
  </w:style>
  <w:style w:type="paragraph" w:styleId="ListParagraph">
    <w:name w:val="List Paragraph"/>
    <w:basedOn w:val="Normal"/>
    <w:uiPriority w:val="34"/>
    <w:qFormat/>
    <w:rsid w:val="003808C8"/>
    <w:pPr>
      <w:ind w:left="720"/>
      <w:contextualSpacing/>
    </w:pPr>
  </w:style>
  <w:style w:type="character" w:styleId="IntenseEmphasis">
    <w:name w:val="Intense Emphasis"/>
    <w:basedOn w:val="DefaultParagraphFont"/>
    <w:uiPriority w:val="21"/>
    <w:qFormat/>
    <w:rsid w:val="003808C8"/>
    <w:rPr>
      <w:i/>
      <w:iCs/>
      <w:color w:val="0F4761" w:themeColor="accent1" w:themeShade="BF"/>
    </w:rPr>
  </w:style>
  <w:style w:type="paragraph" w:styleId="IntenseQuote">
    <w:name w:val="Intense Quote"/>
    <w:basedOn w:val="Normal"/>
    <w:next w:val="Normal"/>
    <w:link w:val="IntenseQuoteChar"/>
    <w:uiPriority w:val="30"/>
    <w:qFormat/>
    <w:rsid w:val="00380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8C8"/>
    <w:rPr>
      <w:i/>
      <w:iCs/>
      <w:color w:val="0F4761" w:themeColor="accent1" w:themeShade="BF"/>
    </w:rPr>
  </w:style>
  <w:style w:type="character" w:styleId="IntenseReference">
    <w:name w:val="Intense Reference"/>
    <w:basedOn w:val="DefaultParagraphFont"/>
    <w:uiPriority w:val="32"/>
    <w:qFormat/>
    <w:rsid w:val="003808C8"/>
    <w:rPr>
      <w:b/>
      <w:bCs/>
      <w:smallCaps/>
      <w:color w:val="0F4761" w:themeColor="accent1" w:themeShade="BF"/>
      <w:spacing w:val="5"/>
    </w:rPr>
  </w:style>
  <w:style w:type="paragraph" w:styleId="NormalWeb">
    <w:name w:val="Normal (Web)"/>
    <w:basedOn w:val="Normal"/>
    <w:uiPriority w:val="99"/>
    <w:semiHidden/>
    <w:unhideWhenUsed/>
    <w:rsid w:val="003808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808C8"/>
  </w:style>
  <w:style w:type="character" w:styleId="Strong">
    <w:name w:val="Strong"/>
    <w:basedOn w:val="DefaultParagraphFont"/>
    <w:uiPriority w:val="22"/>
    <w:qFormat/>
    <w:rsid w:val="003808C8"/>
    <w:rPr>
      <w:b/>
      <w:bCs/>
    </w:rPr>
  </w:style>
  <w:style w:type="character" w:styleId="Hyperlink">
    <w:name w:val="Hyperlink"/>
    <w:basedOn w:val="DefaultParagraphFont"/>
    <w:uiPriority w:val="99"/>
    <w:unhideWhenUsed/>
    <w:rsid w:val="003808C8"/>
    <w:rPr>
      <w:color w:val="467886" w:themeColor="hyperlink"/>
      <w:u w:val="single"/>
    </w:rPr>
  </w:style>
  <w:style w:type="character" w:styleId="UnresolvedMention">
    <w:name w:val="Unresolved Mention"/>
    <w:basedOn w:val="DefaultParagraphFont"/>
    <w:uiPriority w:val="99"/>
    <w:semiHidden/>
    <w:unhideWhenUsed/>
    <w:rsid w:val="0038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vc-u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1186</Words>
  <Characters>6481</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Johnson</dc:creator>
  <cp:keywords/>
  <dc:description/>
  <cp:lastModifiedBy>Nichole Camac</cp:lastModifiedBy>
  <cp:revision>5</cp:revision>
  <dcterms:created xsi:type="dcterms:W3CDTF">2025-12-30T18:08:00Z</dcterms:created>
  <dcterms:modified xsi:type="dcterms:W3CDTF">2025-12-30T21:34:00Z</dcterms:modified>
</cp:coreProperties>
</file>