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427A45" w14:textId="5BAD0F2C" w:rsidR="001B1AF8" w:rsidRDefault="00F72637" w:rsidP="00864C92">
      <w:bookmarkStart w:id="0" w:name="_Hlk64450891"/>
      <w:r>
        <w:rPr>
          <w:noProof/>
        </w:rPr>
        <mc:AlternateContent>
          <mc:Choice Requires="wps">
            <w:drawing>
              <wp:anchor distT="36576" distB="36576" distL="36576" distR="36576" simplePos="0" relativeHeight="251660288" behindDoc="0" locked="0" layoutInCell="1" allowOverlap="1" wp14:anchorId="492A49C9" wp14:editId="315FA29D">
                <wp:simplePos x="0" y="0"/>
                <wp:positionH relativeFrom="column">
                  <wp:posOffset>1276350</wp:posOffset>
                </wp:positionH>
                <wp:positionV relativeFrom="paragraph">
                  <wp:posOffset>-75565</wp:posOffset>
                </wp:positionV>
                <wp:extent cx="3406775" cy="114109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6775" cy="1141095"/>
                        </a:xfrm>
                        <a:prstGeom prst="rect">
                          <a:avLst/>
                        </a:prstGeom>
                        <a:noFill/>
                        <a:ln>
                          <a:noFill/>
                        </a:ln>
                        <a:effectLst/>
                      </wps:spPr>
                      <wps:txbx>
                        <w:txbxContent>
                          <w:p w14:paraId="6EF58DC8" w14:textId="77777777" w:rsidR="00864C92" w:rsidRDefault="00864C92" w:rsidP="00864C92">
                            <w:pPr>
                              <w:spacing w:after="0"/>
                              <w:jc w:val="center"/>
                              <w:rPr>
                                <w:rFonts w:ascii="Times New Roman" w:hAnsi="Times New Roman" w:cs="Times New Roman"/>
                                <w:b/>
                                <w:bCs/>
                                <w:smallCaps/>
                                <w:sz w:val="40"/>
                                <w:szCs w:val="40"/>
                              </w:rPr>
                            </w:pPr>
                            <w:r>
                              <w:rPr>
                                <w:rFonts w:ascii="Times New Roman" w:hAnsi="Times New Roman" w:cs="Times New Roman"/>
                                <w:b/>
                                <w:bCs/>
                                <w:smallCaps/>
                                <w:sz w:val="40"/>
                                <w:szCs w:val="40"/>
                              </w:rPr>
                              <w:t>Ephraim City Corporation</w:t>
                            </w:r>
                          </w:p>
                          <w:p w14:paraId="5D4D21E6" w14:textId="4A6FA206" w:rsidR="00864C92" w:rsidRDefault="006554B7" w:rsidP="00864C92">
                            <w:pPr>
                              <w:spacing w:after="0"/>
                              <w:jc w:val="center"/>
                              <w:rPr>
                                <w:rFonts w:ascii="Times New Roman" w:hAnsi="Times New Roman" w:cs="Times New Roman"/>
                                <w:sz w:val="28"/>
                                <w:szCs w:val="28"/>
                              </w:rPr>
                            </w:pPr>
                            <w:r>
                              <w:rPr>
                                <w:rFonts w:ascii="Times New Roman" w:hAnsi="Times New Roman" w:cs="Times New Roman"/>
                                <w:sz w:val="28"/>
                                <w:szCs w:val="28"/>
                              </w:rPr>
                              <w:t>CHRIS LARSEN</w:t>
                            </w:r>
                            <w:r w:rsidR="00864C92">
                              <w:rPr>
                                <w:rFonts w:ascii="Times New Roman" w:hAnsi="Times New Roman" w:cs="Times New Roman"/>
                                <w:sz w:val="28"/>
                                <w:szCs w:val="28"/>
                              </w:rPr>
                              <w:t xml:space="preserve">, </w:t>
                            </w:r>
                            <w:r w:rsidR="00864C92">
                              <w:rPr>
                                <w:rFonts w:ascii="Times New Roman" w:hAnsi="Times New Roman" w:cs="Times New Roman"/>
                                <w:smallCaps/>
                                <w:sz w:val="28"/>
                                <w:szCs w:val="28"/>
                              </w:rPr>
                              <w:t>Mayor</w:t>
                            </w:r>
                          </w:p>
                          <w:p w14:paraId="731A524A" w14:textId="77777777" w:rsidR="00864C92" w:rsidRDefault="00864C92" w:rsidP="00864C92">
                            <w:pPr>
                              <w:spacing w:after="0"/>
                              <w:jc w:val="center"/>
                              <w:rPr>
                                <w:rFonts w:ascii="Times New Roman" w:hAnsi="Times New Roman" w:cs="Times New Roman"/>
                                <w:sz w:val="8"/>
                                <w:szCs w:val="8"/>
                              </w:rPr>
                            </w:pPr>
                            <w:r>
                              <w:rPr>
                                <w:rFonts w:ascii="Times New Roman" w:hAnsi="Times New Roman" w:cs="Times New Roman"/>
                                <w:sz w:val="8"/>
                                <w:szCs w:val="8"/>
                              </w:rPr>
                              <w:t> </w:t>
                            </w:r>
                          </w:p>
                          <w:p w14:paraId="53D3C3A3" w14:textId="77777777" w:rsidR="00864C92" w:rsidRDefault="00864C92" w:rsidP="00864C92">
                            <w:pPr>
                              <w:spacing w:after="0"/>
                              <w:jc w:val="center"/>
                              <w:rPr>
                                <w:rFonts w:ascii="Times New Roman" w:hAnsi="Times New Roman" w:cs="Times New Roman"/>
                                <w:sz w:val="16"/>
                                <w:szCs w:val="16"/>
                              </w:rPr>
                            </w:pPr>
                            <w:r>
                              <w:rPr>
                                <w:rFonts w:ascii="Times New Roman" w:hAnsi="Times New Roman" w:cs="Times New Roman"/>
                                <w:sz w:val="16"/>
                                <w:szCs w:val="16"/>
                              </w:rPr>
                              <w:t>5 South Main, Ephraim, Utah  84627</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2A49C9" id="_x0000_t202" coordsize="21600,21600" o:spt="202" path="m,l,21600r21600,l21600,xe">
                <v:stroke joinstyle="miter"/>
                <v:path gradientshapeok="t" o:connecttype="rect"/>
              </v:shapetype>
              <v:shape id="Text Box 4" o:spid="_x0000_s1026" type="#_x0000_t202" style="position:absolute;margin-left:100.5pt;margin-top:-5.95pt;width:268.25pt;height:89.85pt;z-index:25166028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" filled="f" stroked="f">
                <v:textbox inset="2.88pt,2.88pt,2.88pt,2.88pt">
                  <w:txbxContent>
                    <w:p w14:paraId="6EF58DC8" w14:textId="77777777" w:rsidR="00864C92" w:rsidRDefault="00864C92" w:rsidP="00864C92">
                      <w:pPr>
                        <w:spacing w:after="0"/>
                        <w:jc w:val="center"/>
                        <w:rPr>
                          <w:rFonts w:ascii="Times New Roman" w:hAnsi="Times New Roman" w:cs="Times New Roman"/>
                          <w:b/>
                          <w:bCs/>
                          <w:smallCaps/>
                          <w:sz w:val="40"/>
                          <w:szCs w:val="40"/>
                        </w:rPr>
                      </w:pPr>
                      <w:r>
                        <w:rPr>
                          <w:rFonts w:ascii="Times New Roman" w:hAnsi="Times New Roman" w:cs="Times New Roman"/>
                          <w:b/>
                          <w:bCs/>
                          <w:smallCaps/>
                          <w:sz w:val="40"/>
                          <w:szCs w:val="40"/>
                        </w:rPr>
                        <w:t>Ephraim City Corporation</w:t>
                      </w:r>
                    </w:p>
                    <w:p w14:paraId="5D4D21E6" w14:textId="4A6FA206" w:rsidR="00864C92" w:rsidRDefault="006554B7" w:rsidP="00864C92">
                      <w:pPr>
                        <w:spacing w:after="0"/>
                        <w:jc w:val="center"/>
                        <w:rPr>
                          <w:rFonts w:ascii="Times New Roman" w:hAnsi="Times New Roman" w:cs="Times New Roman"/>
                          <w:sz w:val="28"/>
                          <w:szCs w:val="28"/>
                        </w:rPr>
                      </w:pPr>
                      <w:r>
                        <w:rPr>
                          <w:rFonts w:ascii="Times New Roman" w:hAnsi="Times New Roman" w:cs="Times New Roman"/>
                          <w:sz w:val="28"/>
                          <w:szCs w:val="28"/>
                        </w:rPr>
                        <w:t>CHRIS LARSEN</w:t>
                      </w:r>
                      <w:r w:rsidR="00864C92">
                        <w:rPr>
                          <w:rFonts w:ascii="Times New Roman" w:hAnsi="Times New Roman" w:cs="Times New Roman"/>
                          <w:sz w:val="28"/>
                          <w:szCs w:val="28"/>
                        </w:rPr>
                        <w:t xml:space="preserve">, </w:t>
                      </w:r>
                      <w:r w:rsidR="00864C92">
                        <w:rPr>
                          <w:rFonts w:ascii="Times New Roman" w:hAnsi="Times New Roman" w:cs="Times New Roman"/>
                          <w:smallCaps/>
                          <w:sz w:val="28"/>
                          <w:szCs w:val="28"/>
                        </w:rPr>
                        <w:t>Mayor</w:t>
                      </w:r>
                    </w:p>
                    <w:p w14:paraId="731A524A" w14:textId="77777777" w:rsidR="00864C92" w:rsidRDefault="00864C92" w:rsidP="00864C92">
                      <w:pPr>
                        <w:spacing w:after="0"/>
                        <w:jc w:val="center"/>
                        <w:rPr>
                          <w:rFonts w:ascii="Times New Roman" w:hAnsi="Times New Roman" w:cs="Times New Roman"/>
                          <w:sz w:val="8"/>
                          <w:szCs w:val="8"/>
                        </w:rPr>
                      </w:pPr>
                      <w:r>
                        <w:rPr>
                          <w:rFonts w:ascii="Times New Roman" w:hAnsi="Times New Roman" w:cs="Times New Roman"/>
                          <w:sz w:val="8"/>
                          <w:szCs w:val="8"/>
                        </w:rPr>
                        <w:t> </w:t>
                      </w:r>
                    </w:p>
                    <w:p w14:paraId="53D3C3A3" w14:textId="77777777" w:rsidR="00864C92" w:rsidRDefault="00864C92" w:rsidP="00864C92">
                      <w:pPr>
                        <w:spacing w:after="0"/>
                        <w:jc w:val="center"/>
                        <w:rPr>
                          <w:rFonts w:ascii="Times New Roman" w:hAnsi="Times New Roman" w:cs="Times New Roman"/>
                          <w:sz w:val="16"/>
                          <w:szCs w:val="16"/>
                        </w:rPr>
                      </w:pPr>
                      <w:r>
                        <w:rPr>
                          <w:rFonts w:ascii="Times New Roman" w:hAnsi="Times New Roman" w:cs="Times New Roman"/>
                          <w:sz w:val="16"/>
                          <w:szCs w:val="16"/>
                        </w:rPr>
                        <w:t>5 South Main, Ephraim, Utah  84627</w:t>
                      </w:r>
                    </w:p>
                  </w:txbxContent>
                </v:textbox>
              </v:shape>
            </w:pict>
          </mc:Fallback>
        </mc:AlternateContent>
      </w:r>
      <w:r>
        <w:rPr>
          <w:noProof/>
        </w:rPr>
        <mc:AlternateContent>
          <mc:Choice Requires="wps">
            <w:drawing>
              <wp:anchor distT="36576" distB="36576" distL="36576" distR="36576" simplePos="0" relativeHeight="251661312" behindDoc="0" locked="0" layoutInCell="1" allowOverlap="1" wp14:anchorId="6D7A009E" wp14:editId="62C835D5">
                <wp:simplePos x="0" y="0"/>
                <wp:positionH relativeFrom="column">
                  <wp:posOffset>-536575</wp:posOffset>
                </wp:positionH>
                <wp:positionV relativeFrom="paragraph">
                  <wp:posOffset>-407670</wp:posOffset>
                </wp:positionV>
                <wp:extent cx="1358900" cy="241935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8900" cy="2419350"/>
                        </a:xfrm>
                        <a:prstGeom prst="rect">
                          <a:avLst/>
                        </a:prstGeom>
                        <a:noFill/>
                        <a:ln>
                          <a:noFill/>
                        </a:ln>
                        <a:effectLst/>
                      </wps:spPr>
                      <wps:txbx>
                        <w:txbxContent>
                          <w:p w14:paraId="27B4B5DC" w14:textId="77777777" w:rsidR="00864C92" w:rsidRDefault="00864C92" w:rsidP="00864C92">
                            <w:pPr>
                              <w:spacing w:after="0"/>
                              <w:rPr>
                                <w:rFonts w:ascii="Times New Roman" w:hAnsi="Times New Roman" w:cs="Times New Roman"/>
                                <w:b/>
                                <w:bCs/>
                                <w:smallCaps/>
                                <w:sz w:val="18"/>
                                <w:szCs w:val="18"/>
                              </w:rPr>
                            </w:pPr>
                            <w:r>
                              <w:rPr>
                                <w:rFonts w:ascii="Times New Roman" w:hAnsi="Times New Roman" w:cs="Times New Roman"/>
                                <w:b/>
                                <w:bCs/>
                                <w:smallCaps/>
                                <w:sz w:val="18"/>
                                <w:szCs w:val="18"/>
                              </w:rPr>
                              <w:t>Council Members</w:t>
                            </w:r>
                          </w:p>
                          <w:p w14:paraId="5AB18546" w14:textId="04238AD8" w:rsidR="00864C92" w:rsidRDefault="006554B7" w:rsidP="00864C92">
                            <w:pPr>
                              <w:spacing w:after="0"/>
                              <w:rPr>
                                <w:rFonts w:ascii="Times New Roman" w:hAnsi="Times New Roman" w:cs="Times New Roman"/>
                              </w:rPr>
                            </w:pPr>
                            <w:r>
                              <w:rPr>
                                <w:rFonts w:ascii="Times New Roman" w:hAnsi="Times New Roman" w:cs="Times New Roman"/>
                              </w:rPr>
                              <w:t>Jack Dalene</w:t>
                            </w:r>
                          </w:p>
                          <w:p w14:paraId="6752ABCA" w14:textId="5B6E2DE7" w:rsidR="00864C92" w:rsidRDefault="006554B7" w:rsidP="00864C92">
                            <w:pPr>
                              <w:spacing w:after="0"/>
                              <w:rPr>
                                <w:rFonts w:ascii="Times New Roman" w:hAnsi="Times New Roman" w:cs="Times New Roman"/>
                              </w:rPr>
                            </w:pPr>
                            <w:r>
                              <w:rPr>
                                <w:rFonts w:ascii="Times New Roman" w:hAnsi="Times New Roman" w:cs="Times New Roman"/>
                              </w:rPr>
                              <w:t>Loren Steck</w:t>
                            </w:r>
                          </w:p>
                          <w:p w14:paraId="69954AA8" w14:textId="2AD10D96" w:rsidR="00864C92" w:rsidRDefault="006554B7" w:rsidP="00864C92">
                            <w:pPr>
                              <w:spacing w:after="0"/>
                              <w:rPr>
                                <w:rFonts w:ascii="Times New Roman" w:hAnsi="Times New Roman" w:cs="Times New Roman"/>
                              </w:rPr>
                            </w:pPr>
                            <w:r>
                              <w:rPr>
                                <w:rFonts w:ascii="Times New Roman" w:hAnsi="Times New Roman" w:cs="Times New Roman"/>
                              </w:rPr>
                              <w:t>Troy Birch</w:t>
                            </w:r>
                          </w:p>
                          <w:p w14:paraId="1F5E0CEA" w14:textId="361ED14C" w:rsidR="00864C92" w:rsidRDefault="009F0BE2" w:rsidP="00864C92">
                            <w:pPr>
                              <w:spacing w:after="0"/>
                              <w:rPr>
                                <w:rFonts w:ascii="Times New Roman" w:hAnsi="Times New Roman" w:cs="Times New Roman"/>
                              </w:rPr>
                            </w:pPr>
                            <w:r>
                              <w:rPr>
                                <w:rFonts w:ascii="Times New Roman" w:hAnsi="Times New Roman" w:cs="Times New Roman"/>
                              </w:rPr>
                              <w:t>Dennis Nordfelt</w:t>
                            </w:r>
                          </w:p>
                          <w:p w14:paraId="7622267A" w14:textId="659F0B50" w:rsidR="00864C92" w:rsidRDefault="009F0BE2" w:rsidP="00864C92">
                            <w:pPr>
                              <w:spacing w:after="0"/>
                              <w:rPr>
                                <w:rFonts w:ascii="Times New Roman" w:hAnsi="Times New Roman" w:cs="Times New Roman"/>
                              </w:rPr>
                            </w:pPr>
                            <w:r>
                              <w:rPr>
                                <w:rFonts w:ascii="Times New Roman" w:hAnsi="Times New Roman" w:cs="Times New Roman"/>
                              </w:rPr>
                              <w:t>Anthony Beal</w:t>
                            </w:r>
                          </w:p>
                          <w:p w14:paraId="172AFC60" w14:textId="77777777" w:rsidR="00864C92" w:rsidRPr="00EC79FE" w:rsidRDefault="00864C92" w:rsidP="00864C92">
                            <w:pPr>
                              <w:spacing w:after="0"/>
                              <w:rPr>
                                <w:rFonts w:ascii="Times New Roman" w:hAnsi="Times New Roman" w:cs="Times New Roman"/>
                                <w:sz w:val="4"/>
                                <w:szCs w:val="4"/>
                              </w:rPr>
                            </w:pPr>
                            <w:r w:rsidRPr="00EC79FE">
                              <w:rPr>
                                <w:rFonts w:ascii="Times New Roman" w:hAnsi="Times New Roman" w:cs="Times New Roman"/>
                                <w:sz w:val="4"/>
                                <w:szCs w:val="4"/>
                              </w:rPr>
                              <w:t> </w:t>
                            </w:r>
                          </w:p>
                          <w:p w14:paraId="6720B1A2" w14:textId="77777777" w:rsidR="00864C92" w:rsidRDefault="00864C92" w:rsidP="00864C92">
                            <w:pPr>
                              <w:spacing w:after="0"/>
                              <w:rPr>
                                <w:rFonts w:ascii="Times New Roman" w:hAnsi="Times New Roman" w:cs="Times New Roman"/>
                                <w:b/>
                                <w:bCs/>
                                <w:smallCaps/>
                                <w:sz w:val="18"/>
                                <w:szCs w:val="18"/>
                              </w:rPr>
                            </w:pPr>
                            <w:r>
                              <w:rPr>
                                <w:rFonts w:ascii="Times New Roman" w:hAnsi="Times New Roman" w:cs="Times New Roman"/>
                                <w:b/>
                                <w:bCs/>
                                <w:smallCaps/>
                                <w:sz w:val="18"/>
                                <w:szCs w:val="18"/>
                              </w:rPr>
                              <w:t>Manager</w:t>
                            </w:r>
                          </w:p>
                          <w:p w14:paraId="6C4B8DFB" w14:textId="32078443" w:rsidR="00864C92" w:rsidRDefault="00A20FEF" w:rsidP="00864C92">
                            <w:pPr>
                              <w:spacing w:after="0"/>
                              <w:rPr>
                                <w:rFonts w:ascii="Times New Roman" w:hAnsi="Times New Roman" w:cs="Times New Roman"/>
                                <w:sz w:val="18"/>
                                <w:szCs w:val="18"/>
                              </w:rPr>
                            </w:pPr>
                            <w:r>
                              <w:rPr>
                                <w:rFonts w:ascii="Times New Roman" w:hAnsi="Times New Roman" w:cs="Times New Roman"/>
                                <w:sz w:val="18"/>
                                <w:szCs w:val="18"/>
                              </w:rPr>
                              <w:t>Katie Witt</w:t>
                            </w:r>
                          </w:p>
                          <w:p w14:paraId="2992D93C" w14:textId="77777777" w:rsidR="00864C92" w:rsidRPr="00EC79FE" w:rsidRDefault="00864C92" w:rsidP="00864C92">
                            <w:pPr>
                              <w:spacing w:after="0"/>
                              <w:rPr>
                                <w:rFonts w:ascii="Times New Roman" w:hAnsi="Times New Roman" w:cs="Times New Roman"/>
                                <w:smallCaps/>
                                <w:sz w:val="4"/>
                                <w:szCs w:val="4"/>
                              </w:rPr>
                            </w:pPr>
                            <w:r w:rsidRPr="00EC79FE">
                              <w:rPr>
                                <w:rFonts w:ascii="Times New Roman" w:hAnsi="Times New Roman" w:cs="Times New Roman"/>
                                <w:smallCaps/>
                                <w:sz w:val="4"/>
                                <w:szCs w:val="4"/>
                              </w:rPr>
                              <w:t> </w:t>
                            </w:r>
                          </w:p>
                          <w:p w14:paraId="01A4A0CD" w14:textId="77777777" w:rsidR="00864C92" w:rsidRDefault="00EC79FE" w:rsidP="00864C92">
                            <w:pPr>
                              <w:spacing w:after="0"/>
                              <w:rPr>
                                <w:rFonts w:ascii="Times New Roman" w:hAnsi="Times New Roman" w:cs="Times New Roman"/>
                                <w:b/>
                                <w:bCs/>
                                <w:smallCaps/>
                                <w:sz w:val="16"/>
                                <w:szCs w:val="16"/>
                              </w:rPr>
                            </w:pPr>
                            <w:r>
                              <w:rPr>
                                <w:rFonts w:ascii="Times New Roman" w:hAnsi="Times New Roman" w:cs="Times New Roman"/>
                                <w:b/>
                                <w:bCs/>
                                <w:smallCaps/>
                                <w:sz w:val="16"/>
                                <w:szCs w:val="16"/>
                              </w:rPr>
                              <w:t>C</w:t>
                            </w:r>
                            <w:r w:rsidR="00864C92">
                              <w:rPr>
                                <w:rFonts w:ascii="Times New Roman" w:hAnsi="Times New Roman" w:cs="Times New Roman"/>
                                <w:b/>
                                <w:bCs/>
                                <w:smallCaps/>
                                <w:sz w:val="16"/>
                                <w:szCs w:val="16"/>
                              </w:rPr>
                              <w:t>ommunity Development Director/Engineer</w:t>
                            </w:r>
                          </w:p>
                          <w:p w14:paraId="23B98F52" w14:textId="77777777" w:rsidR="00864C92" w:rsidRDefault="00864C92" w:rsidP="00864C92">
                            <w:pPr>
                              <w:spacing w:after="0"/>
                              <w:rPr>
                                <w:rFonts w:ascii="Times New Roman" w:hAnsi="Times New Roman" w:cs="Times New Roman"/>
                                <w:sz w:val="18"/>
                                <w:szCs w:val="18"/>
                              </w:rPr>
                            </w:pPr>
                            <w:r>
                              <w:rPr>
                                <w:rFonts w:ascii="Times New Roman" w:hAnsi="Times New Roman" w:cs="Times New Roman"/>
                                <w:sz w:val="18"/>
                                <w:szCs w:val="18"/>
                              </w:rPr>
                              <w:t>Bryan Kimball</w:t>
                            </w:r>
                          </w:p>
                          <w:p w14:paraId="20BC1522" w14:textId="77777777" w:rsidR="00864C92" w:rsidRPr="00EC79FE" w:rsidRDefault="00864C92" w:rsidP="00864C92">
                            <w:pPr>
                              <w:spacing w:after="0"/>
                              <w:rPr>
                                <w:rFonts w:ascii="Times New Roman" w:hAnsi="Times New Roman" w:cs="Times New Roman"/>
                                <w:sz w:val="4"/>
                                <w:szCs w:val="4"/>
                              </w:rPr>
                            </w:pPr>
                            <w:r w:rsidRPr="00EC79FE">
                              <w:rPr>
                                <w:rFonts w:ascii="Times New Roman" w:hAnsi="Times New Roman" w:cs="Times New Roman"/>
                                <w:sz w:val="4"/>
                                <w:szCs w:val="4"/>
                              </w:rPr>
                              <w:t> </w:t>
                            </w:r>
                          </w:p>
                          <w:p w14:paraId="6A837E3F" w14:textId="77777777" w:rsidR="00864C92" w:rsidRDefault="00864C92" w:rsidP="00864C92">
                            <w:pPr>
                              <w:spacing w:after="0"/>
                              <w:rPr>
                                <w:rFonts w:ascii="Times New Roman" w:hAnsi="Times New Roman" w:cs="Times New Roman"/>
                                <w:b/>
                                <w:bCs/>
                                <w:smallCaps/>
                                <w:sz w:val="18"/>
                                <w:szCs w:val="18"/>
                              </w:rPr>
                            </w:pPr>
                            <w:r>
                              <w:rPr>
                                <w:rFonts w:ascii="Times New Roman" w:hAnsi="Times New Roman" w:cs="Times New Roman"/>
                                <w:b/>
                                <w:bCs/>
                                <w:smallCaps/>
                                <w:sz w:val="18"/>
                                <w:szCs w:val="18"/>
                              </w:rPr>
                              <w:t>Recorder</w:t>
                            </w:r>
                          </w:p>
                          <w:p w14:paraId="518F249E" w14:textId="5CEAC273" w:rsidR="00864C92" w:rsidRDefault="009A11CD" w:rsidP="00864C92">
                            <w:pPr>
                              <w:spacing w:after="0"/>
                              <w:rPr>
                                <w:rFonts w:ascii="Times New Roman" w:hAnsi="Times New Roman" w:cs="Times New Roman"/>
                                <w:sz w:val="18"/>
                                <w:szCs w:val="18"/>
                              </w:rPr>
                            </w:pPr>
                            <w:r>
                              <w:rPr>
                                <w:rFonts w:ascii="Times New Roman" w:hAnsi="Times New Roman" w:cs="Times New Roman"/>
                                <w:sz w:val="18"/>
                                <w:szCs w:val="18"/>
                              </w:rPr>
                              <w:t>Candice Maudsley</w:t>
                            </w:r>
                          </w:p>
                          <w:p w14:paraId="7B7CAEF1" w14:textId="77777777" w:rsidR="00864C92" w:rsidRDefault="00864C92" w:rsidP="00864C92">
                            <w:pPr>
                              <w:spacing w:after="0"/>
                              <w:rPr>
                                <w:rFonts w:ascii="Times New Roman" w:hAnsi="Times New Roman" w:cs="Times New Roman"/>
                                <w:sz w:val="18"/>
                                <w:szCs w:val="18"/>
                              </w:rPr>
                            </w:pPr>
                          </w:p>
                          <w:p w14:paraId="795042D1" w14:textId="77777777" w:rsidR="00864C92" w:rsidRDefault="00864C92" w:rsidP="00864C92">
                            <w:pPr>
                              <w:spacing w:after="0"/>
                              <w:rPr>
                                <w:rFonts w:ascii="Times New Roman" w:hAnsi="Times New Roman" w:cs="Times New Roman"/>
                                <w:sz w:val="18"/>
                                <w:szCs w:val="18"/>
                              </w:rPr>
                            </w:pPr>
                            <w:r>
                              <w:rPr>
                                <w:rFonts w:ascii="Times New Roman" w:hAnsi="Times New Roman" w:cs="Times New Roman"/>
                                <w:sz w:val="18"/>
                                <w:szCs w:val="18"/>
                              </w:rPr>
                              <w:t>ege</w:t>
                            </w:r>
                          </w:p>
                          <w:p w14:paraId="17204217" w14:textId="77777777" w:rsidR="00864C92" w:rsidRDefault="00864C92" w:rsidP="00864C92">
                            <w:pPr>
                              <w:spacing w:after="0"/>
                              <w:rPr>
                                <w:rFonts w:ascii="Times New Roman" w:hAnsi="Times New Roman" w:cs="Times New Roman"/>
                                <w:sz w:val="8"/>
                                <w:szCs w:val="8"/>
                              </w:rPr>
                            </w:pPr>
                            <w:r>
                              <w:rPr>
                                <w:rFonts w:ascii="Times New Roman" w:hAnsi="Times New Roman" w:cs="Times New Roman"/>
                                <w:sz w:val="8"/>
                                <w:szCs w:val="8"/>
                              </w:rPr>
                              <w:t> </w:t>
                            </w:r>
                          </w:p>
                          <w:p w14:paraId="4B943110" w14:textId="77777777" w:rsidR="00864C92" w:rsidRDefault="00864C92" w:rsidP="00864C92">
                            <w:pPr>
                              <w:spacing w:after="0"/>
                              <w:rPr>
                                <w:rFonts w:ascii="Times New Roman" w:hAnsi="Times New Roman" w:cs="Times New Roman"/>
                                <w:sz w:val="18"/>
                                <w:szCs w:val="18"/>
                              </w:rPr>
                            </w:pPr>
                            <w:r>
                              <w:rPr>
                                <w:rFonts w:ascii="Times New Roman" w:hAnsi="Times New Roman" w:cs="Times New Roman"/>
                                <w:sz w:val="18"/>
                                <w:szCs w:val="18"/>
                              </w:rPr>
                              <w:t> </w:t>
                            </w:r>
                          </w:p>
                          <w:p w14:paraId="0F2B224F" w14:textId="77777777" w:rsidR="00864C92" w:rsidRDefault="00864C92" w:rsidP="00864C92">
                            <w:pPr>
                              <w:spacing w:after="0"/>
                              <w:rPr>
                                <w:rFonts w:ascii="Times New Roman" w:hAnsi="Times New Roman" w:cs="Times New Roman"/>
                              </w:rPr>
                            </w:pPr>
                            <w:r>
                              <w:rPr>
                                <w:rFonts w:ascii="Times New Roman" w:hAnsi="Times New Roman" w:cs="Times New Roman"/>
                              </w:rPr>
                              <w:t>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7A009E" id="Text Box 3" o:spid="_x0000_s1027" type="#_x0000_t202" style="position:absolute;margin-left:-42.25pt;margin-top:-32.1pt;width:107pt;height:190.5pt;z-index:25166131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" filled="f" stroked="f">
                <v:textbox inset="2.88pt,2.88pt,2.88pt,2.88pt">
                  <w:txbxContent>
                    <w:p w14:paraId="27B4B5DC" w14:textId="77777777" w:rsidR="00864C92" w:rsidRDefault="00864C92" w:rsidP="00864C92">
                      <w:pPr>
                        <w:spacing w:after="0"/>
                        <w:rPr>
                          <w:rFonts w:ascii="Times New Roman" w:hAnsi="Times New Roman" w:cs="Times New Roman"/>
                          <w:b/>
                          <w:bCs/>
                          <w:smallCaps/>
                          <w:sz w:val="18"/>
                          <w:szCs w:val="18"/>
                        </w:rPr>
                      </w:pPr>
                      <w:r>
                        <w:rPr>
                          <w:rFonts w:ascii="Times New Roman" w:hAnsi="Times New Roman" w:cs="Times New Roman"/>
                          <w:b/>
                          <w:bCs/>
                          <w:smallCaps/>
                          <w:sz w:val="18"/>
                          <w:szCs w:val="18"/>
                        </w:rPr>
                        <w:t>Council Members</w:t>
                      </w:r>
                    </w:p>
                    <w:p w14:paraId="5AB18546" w14:textId="04238AD8" w:rsidR="00864C92" w:rsidRDefault="006554B7" w:rsidP="00864C92">
                      <w:pPr>
                        <w:spacing w:after="0"/>
                        <w:rPr>
                          <w:rFonts w:ascii="Times New Roman" w:hAnsi="Times New Roman" w:cs="Times New Roman"/>
                        </w:rPr>
                      </w:pPr>
                      <w:r>
                        <w:rPr>
                          <w:rFonts w:ascii="Times New Roman" w:hAnsi="Times New Roman" w:cs="Times New Roman"/>
                        </w:rPr>
                        <w:t>Jack Dalene</w:t>
                      </w:r>
                    </w:p>
                    <w:p w14:paraId="6752ABCA" w14:textId="5B6E2DE7" w:rsidR="00864C92" w:rsidRDefault="006554B7" w:rsidP="00864C92">
                      <w:pPr>
                        <w:spacing w:after="0"/>
                        <w:rPr>
                          <w:rFonts w:ascii="Times New Roman" w:hAnsi="Times New Roman" w:cs="Times New Roman"/>
                        </w:rPr>
                      </w:pPr>
                      <w:r>
                        <w:rPr>
                          <w:rFonts w:ascii="Times New Roman" w:hAnsi="Times New Roman" w:cs="Times New Roman"/>
                        </w:rPr>
                        <w:t>Loren Steck</w:t>
                      </w:r>
                    </w:p>
                    <w:p w14:paraId="69954AA8" w14:textId="2AD10D96" w:rsidR="00864C92" w:rsidRDefault="006554B7" w:rsidP="00864C92">
                      <w:pPr>
                        <w:spacing w:after="0"/>
                        <w:rPr>
                          <w:rFonts w:ascii="Times New Roman" w:hAnsi="Times New Roman" w:cs="Times New Roman"/>
                        </w:rPr>
                      </w:pPr>
                      <w:r>
                        <w:rPr>
                          <w:rFonts w:ascii="Times New Roman" w:hAnsi="Times New Roman" w:cs="Times New Roman"/>
                        </w:rPr>
                        <w:t>Troy Birch</w:t>
                      </w:r>
                    </w:p>
                    <w:p w14:paraId="1F5E0CEA" w14:textId="361ED14C" w:rsidR="00864C92" w:rsidRDefault="009F0BE2" w:rsidP="00864C92">
                      <w:pPr>
                        <w:spacing w:after="0"/>
                        <w:rPr>
                          <w:rFonts w:ascii="Times New Roman" w:hAnsi="Times New Roman" w:cs="Times New Roman"/>
                        </w:rPr>
                      </w:pPr>
                      <w:r>
                        <w:rPr>
                          <w:rFonts w:ascii="Times New Roman" w:hAnsi="Times New Roman" w:cs="Times New Roman"/>
                        </w:rPr>
                        <w:t>Dennis Nordfelt</w:t>
                      </w:r>
                    </w:p>
                    <w:p w14:paraId="7622267A" w14:textId="659F0B50" w:rsidR="00864C92" w:rsidRDefault="009F0BE2" w:rsidP="00864C92">
                      <w:pPr>
                        <w:spacing w:after="0"/>
                        <w:rPr>
                          <w:rFonts w:ascii="Times New Roman" w:hAnsi="Times New Roman" w:cs="Times New Roman"/>
                        </w:rPr>
                      </w:pPr>
                      <w:r>
                        <w:rPr>
                          <w:rFonts w:ascii="Times New Roman" w:hAnsi="Times New Roman" w:cs="Times New Roman"/>
                        </w:rPr>
                        <w:t>Anthony Beal</w:t>
                      </w:r>
                    </w:p>
                    <w:p w14:paraId="172AFC60" w14:textId="77777777" w:rsidR="00864C92" w:rsidRPr="00EC79FE" w:rsidRDefault="00864C92" w:rsidP="00864C92">
                      <w:pPr>
                        <w:spacing w:after="0"/>
                        <w:rPr>
                          <w:rFonts w:ascii="Times New Roman" w:hAnsi="Times New Roman" w:cs="Times New Roman"/>
                          <w:sz w:val="4"/>
                          <w:szCs w:val="4"/>
                        </w:rPr>
                      </w:pPr>
                      <w:r w:rsidRPr="00EC79FE">
                        <w:rPr>
                          <w:rFonts w:ascii="Times New Roman" w:hAnsi="Times New Roman" w:cs="Times New Roman"/>
                          <w:sz w:val="4"/>
                          <w:szCs w:val="4"/>
                        </w:rPr>
                        <w:t> </w:t>
                      </w:r>
                    </w:p>
                    <w:p w14:paraId="6720B1A2" w14:textId="77777777" w:rsidR="00864C92" w:rsidRDefault="00864C92" w:rsidP="00864C92">
                      <w:pPr>
                        <w:spacing w:after="0"/>
                        <w:rPr>
                          <w:rFonts w:ascii="Times New Roman" w:hAnsi="Times New Roman" w:cs="Times New Roman"/>
                          <w:b/>
                          <w:bCs/>
                          <w:smallCaps/>
                          <w:sz w:val="18"/>
                          <w:szCs w:val="18"/>
                        </w:rPr>
                      </w:pPr>
                      <w:r>
                        <w:rPr>
                          <w:rFonts w:ascii="Times New Roman" w:hAnsi="Times New Roman" w:cs="Times New Roman"/>
                          <w:b/>
                          <w:bCs/>
                          <w:smallCaps/>
                          <w:sz w:val="18"/>
                          <w:szCs w:val="18"/>
                        </w:rPr>
                        <w:t>Manager</w:t>
                      </w:r>
                    </w:p>
                    <w:p w14:paraId="6C4B8DFB" w14:textId="32078443" w:rsidR="00864C92" w:rsidRDefault="00A20FEF" w:rsidP="00864C92">
                      <w:pPr>
                        <w:spacing w:after="0"/>
                        <w:rPr>
                          <w:rFonts w:ascii="Times New Roman" w:hAnsi="Times New Roman" w:cs="Times New Roman"/>
                          <w:sz w:val="18"/>
                          <w:szCs w:val="18"/>
                        </w:rPr>
                      </w:pPr>
                      <w:r>
                        <w:rPr>
                          <w:rFonts w:ascii="Times New Roman" w:hAnsi="Times New Roman" w:cs="Times New Roman"/>
                          <w:sz w:val="18"/>
                          <w:szCs w:val="18"/>
                        </w:rPr>
                        <w:t>Katie Witt</w:t>
                      </w:r>
                    </w:p>
                    <w:p w14:paraId="2992D93C" w14:textId="77777777" w:rsidR="00864C92" w:rsidRPr="00EC79FE" w:rsidRDefault="00864C92" w:rsidP="00864C92">
                      <w:pPr>
                        <w:spacing w:after="0"/>
                        <w:rPr>
                          <w:rFonts w:ascii="Times New Roman" w:hAnsi="Times New Roman" w:cs="Times New Roman"/>
                          <w:smallCaps/>
                          <w:sz w:val="4"/>
                          <w:szCs w:val="4"/>
                        </w:rPr>
                      </w:pPr>
                      <w:r w:rsidRPr="00EC79FE">
                        <w:rPr>
                          <w:rFonts w:ascii="Times New Roman" w:hAnsi="Times New Roman" w:cs="Times New Roman"/>
                          <w:smallCaps/>
                          <w:sz w:val="4"/>
                          <w:szCs w:val="4"/>
                        </w:rPr>
                        <w:t> </w:t>
                      </w:r>
                    </w:p>
                    <w:p w14:paraId="01A4A0CD" w14:textId="77777777" w:rsidR="00864C92" w:rsidRDefault="00EC79FE" w:rsidP="00864C92">
                      <w:pPr>
                        <w:spacing w:after="0"/>
                        <w:rPr>
                          <w:rFonts w:ascii="Times New Roman" w:hAnsi="Times New Roman" w:cs="Times New Roman"/>
                          <w:b/>
                          <w:bCs/>
                          <w:smallCaps/>
                          <w:sz w:val="16"/>
                          <w:szCs w:val="16"/>
                        </w:rPr>
                      </w:pPr>
                      <w:r>
                        <w:rPr>
                          <w:rFonts w:ascii="Times New Roman" w:hAnsi="Times New Roman" w:cs="Times New Roman"/>
                          <w:b/>
                          <w:bCs/>
                          <w:smallCaps/>
                          <w:sz w:val="16"/>
                          <w:szCs w:val="16"/>
                        </w:rPr>
                        <w:t>C</w:t>
                      </w:r>
                      <w:r w:rsidR="00864C92">
                        <w:rPr>
                          <w:rFonts w:ascii="Times New Roman" w:hAnsi="Times New Roman" w:cs="Times New Roman"/>
                          <w:b/>
                          <w:bCs/>
                          <w:smallCaps/>
                          <w:sz w:val="16"/>
                          <w:szCs w:val="16"/>
                        </w:rPr>
                        <w:t>ommunity Development Director/Engineer</w:t>
                      </w:r>
                    </w:p>
                    <w:p w14:paraId="23B98F52" w14:textId="77777777" w:rsidR="00864C92" w:rsidRDefault="00864C92" w:rsidP="00864C92">
                      <w:pPr>
                        <w:spacing w:after="0"/>
                        <w:rPr>
                          <w:rFonts w:ascii="Times New Roman" w:hAnsi="Times New Roman" w:cs="Times New Roman"/>
                          <w:sz w:val="18"/>
                          <w:szCs w:val="18"/>
                        </w:rPr>
                      </w:pPr>
                      <w:r>
                        <w:rPr>
                          <w:rFonts w:ascii="Times New Roman" w:hAnsi="Times New Roman" w:cs="Times New Roman"/>
                          <w:sz w:val="18"/>
                          <w:szCs w:val="18"/>
                        </w:rPr>
                        <w:t>Bryan Kimball</w:t>
                      </w:r>
                    </w:p>
                    <w:p w14:paraId="20BC1522" w14:textId="77777777" w:rsidR="00864C92" w:rsidRPr="00EC79FE" w:rsidRDefault="00864C92" w:rsidP="00864C92">
                      <w:pPr>
                        <w:spacing w:after="0"/>
                        <w:rPr>
                          <w:rFonts w:ascii="Times New Roman" w:hAnsi="Times New Roman" w:cs="Times New Roman"/>
                          <w:sz w:val="4"/>
                          <w:szCs w:val="4"/>
                        </w:rPr>
                      </w:pPr>
                      <w:r w:rsidRPr="00EC79FE">
                        <w:rPr>
                          <w:rFonts w:ascii="Times New Roman" w:hAnsi="Times New Roman" w:cs="Times New Roman"/>
                          <w:sz w:val="4"/>
                          <w:szCs w:val="4"/>
                        </w:rPr>
                        <w:t> </w:t>
                      </w:r>
                    </w:p>
                    <w:p w14:paraId="6A837E3F" w14:textId="77777777" w:rsidR="00864C92" w:rsidRDefault="00864C92" w:rsidP="00864C92">
                      <w:pPr>
                        <w:spacing w:after="0"/>
                        <w:rPr>
                          <w:rFonts w:ascii="Times New Roman" w:hAnsi="Times New Roman" w:cs="Times New Roman"/>
                          <w:b/>
                          <w:bCs/>
                          <w:smallCaps/>
                          <w:sz w:val="18"/>
                          <w:szCs w:val="18"/>
                        </w:rPr>
                      </w:pPr>
                      <w:r>
                        <w:rPr>
                          <w:rFonts w:ascii="Times New Roman" w:hAnsi="Times New Roman" w:cs="Times New Roman"/>
                          <w:b/>
                          <w:bCs/>
                          <w:smallCaps/>
                          <w:sz w:val="18"/>
                          <w:szCs w:val="18"/>
                        </w:rPr>
                        <w:t>Recorder</w:t>
                      </w:r>
                    </w:p>
                    <w:p w14:paraId="518F249E" w14:textId="5CEAC273" w:rsidR="00864C92" w:rsidRDefault="009A11CD" w:rsidP="00864C92">
                      <w:pPr>
                        <w:spacing w:after="0"/>
                        <w:rPr>
                          <w:rFonts w:ascii="Times New Roman" w:hAnsi="Times New Roman" w:cs="Times New Roman"/>
                          <w:sz w:val="18"/>
                          <w:szCs w:val="18"/>
                        </w:rPr>
                      </w:pPr>
                      <w:r>
                        <w:rPr>
                          <w:rFonts w:ascii="Times New Roman" w:hAnsi="Times New Roman" w:cs="Times New Roman"/>
                          <w:sz w:val="18"/>
                          <w:szCs w:val="18"/>
                        </w:rPr>
                        <w:t>Candice Maudsley</w:t>
                      </w:r>
                    </w:p>
                    <w:p w14:paraId="7B7CAEF1" w14:textId="77777777" w:rsidR="00864C92" w:rsidRDefault="00864C92" w:rsidP="00864C92">
                      <w:pPr>
                        <w:spacing w:after="0"/>
                        <w:rPr>
                          <w:rFonts w:ascii="Times New Roman" w:hAnsi="Times New Roman" w:cs="Times New Roman"/>
                          <w:sz w:val="18"/>
                          <w:szCs w:val="18"/>
                        </w:rPr>
                      </w:pPr>
                    </w:p>
                    <w:p w14:paraId="795042D1" w14:textId="77777777" w:rsidR="00864C92" w:rsidRDefault="00864C92" w:rsidP="00864C92">
                      <w:pPr>
                        <w:spacing w:after="0"/>
                        <w:rPr>
                          <w:rFonts w:ascii="Times New Roman" w:hAnsi="Times New Roman" w:cs="Times New Roman"/>
                          <w:sz w:val="18"/>
                          <w:szCs w:val="18"/>
                        </w:rPr>
                      </w:pPr>
                      <w:r>
                        <w:rPr>
                          <w:rFonts w:ascii="Times New Roman" w:hAnsi="Times New Roman" w:cs="Times New Roman"/>
                          <w:sz w:val="18"/>
                          <w:szCs w:val="18"/>
                        </w:rPr>
                        <w:t>ege</w:t>
                      </w:r>
                    </w:p>
                    <w:p w14:paraId="17204217" w14:textId="77777777" w:rsidR="00864C92" w:rsidRDefault="00864C92" w:rsidP="00864C92">
                      <w:pPr>
                        <w:spacing w:after="0"/>
                        <w:rPr>
                          <w:rFonts w:ascii="Times New Roman" w:hAnsi="Times New Roman" w:cs="Times New Roman"/>
                          <w:sz w:val="8"/>
                          <w:szCs w:val="8"/>
                        </w:rPr>
                      </w:pPr>
                      <w:r>
                        <w:rPr>
                          <w:rFonts w:ascii="Times New Roman" w:hAnsi="Times New Roman" w:cs="Times New Roman"/>
                          <w:sz w:val="8"/>
                          <w:szCs w:val="8"/>
                        </w:rPr>
                        <w:t> </w:t>
                      </w:r>
                    </w:p>
                    <w:p w14:paraId="4B943110" w14:textId="77777777" w:rsidR="00864C92" w:rsidRDefault="00864C92" w:rsidP="00864C92">
                      <w:pPr>
                        <w:spacing w:after="0"/>
                        <w:rPr>
                          <w:rFonts w:ascii="Times New Roman" w:hAnsi="Times New Roman" w:cs="Times New Roman"/>
                          <w:sz w:val="18"/>
                          <w:szCs w:val="18"/>
                        </w:rPr>
                      </w:pPr>
                      <w:r>
                        <w:rPr>
                          <w:rFonts w:ascii="Times New Roman" w:hAnsi="Times New Roman" w:cs="Times New Roman"/>
                          <w:sz w:val="18"/>
                          <w:szCs w:val="18"/>
                        </w:rPr>
                        <w:t> </w:t>
                      </w:r>
                    </w:p>
                    <w:p w14:paraId="0F2B224F" w14:textId="77777777" w:rsidR="00864C92" w:rsidRDefault="00864C92" w:rsidP="00864C92">
                      <w:pPr>
                        <w:spacing w:after="0"/>
                        <w:rPr>
                          <w:rFonts w:ascii="Times New Roman" w:hAnsi="Times New Roman" w:cs="Times New Roman"/>
                        </w:rPr>
                      </w:pPr>
                      <w:r>
                        <w:rPr>
                          <w:rFonts w:ascii="Times New Roman" w:hAnsi="Times New Roman" w:cs="Times New Roman"/>
                        </w:rPr>
                        <w:t> </w:t>
                      </w:r>
                    </w:p>
                  </w:txbxContent>
                </v:textbox>
              </v:shape>
            </w:pict>
          </mc:Fallback>
        </mc:AlternateContent>
      </w:r>
      <w:r>
        <w:rPr>
          <w:noProof/>
        </w:rPr>
        <mc:AlternateContent>
          <mc:Choice Requires="wps">
            <w:drawing>
              <wp:anchor distT="36576" distB="36576" distL="36576" distR="36576" simplePos="0" relativeHeight="251662336" behindDoc="0" locked="0" layoutInCell="1" allowOverlap="1" wp14:anchorId="2BD69B1A" wp14:editId="73E3066F">
                <wp:simplePos x="0" y="0"/>
                <wp:positionH relativeFrom="column">
                  <wp:posOffset>4724400</wp:posOffset>
                </wp:positionH>
                <wp:positionV relativeFrom="paragraph">
                  <wp:posOffset>-408940</wp:posOffset>
                </wp:positionV>
                <wp:extent cx="1720850" cy="234124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0850" cy="2341245"/>
                        </a:xfrm>
                        <a:prstGeom prst="rect">
                          <a:avLst/>
                        </a:prstGeom>
                        <a:noFill/>
                        <a:ln>
                          <a:noFill/>
                        </a:ln>
                        <a:effectLst/>
                      </wps:spPr>
                      <wps:txbx>
                        <w:txbxContent>
                          <w:p w14:paraId="380F5166" w14:textId="1678598B" w:rsidR="00864C92" w:rsidRDefault="009F0BE2" w:rsidP="00864C92">
                            <w:pPr>
                              <w:spacing w:after="0"/>
                              <w:jc w:val="right"/>
                              <w:rPr>
                                <w:rFonts w:ascii="Times New Roman" w:hAnsi="Times New Roman" w:cs="Times New Roman"/>
                                <w:b/>
                                <w:bCs/>
                                <w:smallCaps/>
                                <w:sz w:val="18"/>
                                <w:szCs w:val="18"/>
                              </w:rPr>
                            </w:pPr>
                            <w:r>
                              <w:rPr>
                                <w:rFonts w:ascii="Times New Roman" w:hAnsi="Times New Roman" w:cs="Times New Roman"/>
                                <w:b/>
                                <w:bCs/>
                                <w:smallCaps/>
                                <w:sz w:val="18"/>
                                <w:szCs w:val="18"/>
                              </w:rPr>
                              <w:t>City planner</w:t>
                            </w:r>
                          </w:p>
                          <w:p w14:paraId="7F07BEA2" w14:textId="76218B2C" w:rsidR="000E7382" w:rsidRDefault="008818BC" w:rsidP="008818BC">
                            <w:pPr>
                              <w:spacing w:after="0"/>
                              <w:ind w:firstLine="720"/>
                              <w:rPr>
                                <w:rFonts w:ascii="Times New Roman" w:hAnsi="Times New Roman" w:cs="Times New Roman"/>
                                <w:sz w:val="18"/>
                                <w:szCs w:val="18"/>
                              </w:rPr>
                            </w:pPr>
                            <w:r>
                              <w:rPr>
                                <w:rFonts w:ascii="Times New Roman" w:hAnsi="Times New Roman" w:cs="Times New Roman"/>
                                <w:b/>
                                <w:bCs/>
                                <w:smallCaps/>
                                <w:sz w:val="18"/>
                                <w:szCs w:val="18"/>
                              </w:rPr>
                              <w:t xml:space="preserve">                   </w:t>
                            </w:r>
                            <w:r>
                              <w:rPr>
                                <w:rFonts w:ascii="Times New Roman" w:hAnsi="Times New Roman" w:cs="Times New Roman"/>
                                <w:sz w:val="18"/>
                                <w:szCs w:val="18"/>
                              </w:rPr>
                              <w:t>Megan Spurling</w:t>
                            </w:r>
                          </w:p>
                          <w:p w14:paraId="68B3A073" w14:textId="77777777" w:rsidR="00F7316D" w:rsidRPr="00F7316D" w:rsidRDefault="00F7316D" w:rsidP="00F7316D">
                            <w:pPr>
                              <w:spacing w:after="0"/>
                              <w:jc w:val="right"/>
                              <w:rPr>
                                <w:rFonts w:ascii="Times New Roman" w:hAnsi="Times New Roman" w:cs="Times New Roman"/>
                                <w:sz w:val="4"/>
                                <w:szCs w:val="4"/>
                              </w:rPr>
                            </w:pPr>
                          </w:p>
                          <w:p w14:paraId="4174D792" w14:textId="3615D7E2" w:rsidR="00864C92" w:rsidRDefault="00864C92" w:rsidP="00864C92">
                            <w:pPr>
                              <w:spacing w:after="0"/>
                              <w:jc w:val="right"/>
                              <w:rPr>
                                <w:rFonts w:ascii="Times New Roman" w:hAnsi="Times New Roman" w:cs="Times New Roman"/>
                                <w:b/>
                                <w:bCs/>
                                <w:smallCaps/>
                                <w:sz w:val="18"/>
                                <w:szCs w:val="18"/>
                              </w:rPr>
                            </w:pPr>
                            <w:r>
                              <w:rPr>
                                <w:rFonts w:ascii="Times New Roman" w:hAnsi="Times New Roman" w:cs="Times New Roman"/>
                                <w:b/>
                                <w:bCs/>
                                <w:smallCaps/>
                                <w:sz w:val="18"/>
                                <w:szCs w:val="18"/>
                              </w:rPr>
                              <w:t>Treasurer</w:t>
                            </w:r>
                          </w:p>
                          <w:p w14:paraId="3A7EE131" w14:textId="6969E16B" w:rsidR="00864C92" w:rsidRDefault="00A20FEF" w:rsidP="00864C92">
                            <w:pPr>
                              <w:spacing w:after="0"/>
                              <w:jc w:val="right"/>
                              <w:rPr>
                                <w:rFonts w:ascii="Times New Roman" w:hAnsi="Times New Roman" w:cs="Times New Roman"/>
                                <w:sz w:val="18"/>
                                <w:szCs w:val="18"/>
                              </w:rPr>
                            </w:pPr>
                            <w:r>
                              <w:rPr>
                                <w:rFonts w:ascii="Times New Roman" w:hAnsi="Times New Roman" w:cs="Times New Roman"/>
                                <w:sz w:val="18"/>
                                <w:szCs w:val="18"/>
                              </w:rPr>
                              <w:t>Aubrey Adams</w:t>
                            </w:r>
                          </w:p>
                          <w:p w14:paraId="3091F6E2" w14:textId="77777777" w:rsidR="00864C92" w:rsidRPr="00EC79FE" w:rsidRDefault="00864C92" w:rsidP="00864C92">
                            <w:pPr>
                              <w:spacing w:after="0"/>
                              <w:jc w:val="right"/>
                              <w:rPr>
                                <w:rFonts w:ascii="Times New Roman" w:hAnsi="Times New Roman" w:cs="Times New Roman"/>
                                <w:sz w:val="4"/>
                                <w:szCs w:val="4"/>
                              </w:rPr>
                            </w:pPr>
                            <w:r w:rsidRPr="00EC79FE">
                              <w:rPr>
                                <w:rFonts w:ascii="Times New Roman" w:hAnsi="Times New Roman" w:cs="Times New Roman"/>
                                <w:sz w:val="4"/>
                                <w:szCs w:val="4"/>
                              </w:rPr>
                              <w:t> </w:t>
                            </w:r>
                          </w:p>
                          <w:p w14:paraId="6AB90D06" w14:textId="77777777" w:rsidR="00864C92" w:rsidRDefault="00864C92" w:rsidP="00864C92">
                            <w:pPr>
                              <w:spacing w:after="0"/>
                              <w:jc w:val="right"/>
                              <w:rPr>
                                <w:rFonts w:ascii="Times New Roman" w:hAnsi="Times New Roman" w:cs="Times New Roman"/>
                                <w:b/>
                                <w:bCs/>
                                <w:smallCaps/>
                                <w:sz w:val="18"/>
                                <w:szCs w:val="18"/>
                              </w:rPr>
                            </w:pPr>
                            <w:r>
                              <w:rPr>
                                <w:rFonts w:ascii="Times New Roman" w:hAnsi="Times New Roman" w:cs="Times New Roman"/>
                                <w:b/>
                                <w:bCs/>
                                <w:smallCaps/>
                                <w:sz w:val="18"/>
                                <w:szCs w:val="18"/>
                              </w:rPr>
                              <w:t>Finance Director</w:t>
                            </w:r>
                          </w:p>
                          <w:p w14:paraId="58357F9C" w14:textId="2A8AA395" w:rsidR="00864C92" w:rsidRDefault="00D62608" w:rsidP="00864C92">
                            <w:pPr>
                              <w:spacing w:after="0"/>
                              <w:jc w:val="right"/>
                              <w:rPr>
                                <w:rFonts w:ascii="Times New Roman" w:hAnsi="Times New Roman" w:cs="Times New Roman"/>
                                <w:sz w:val="18"/>
                                <w:szCs w:val="18"/>
                              </w:rPr>
                            </w:pPr>
                            <w:r>
                              <w:rPr>
                                <w:rFonts w:ascii="Times New Roman" w:hAnsi="Times New Roman" w:cs="Times New Roman"/>
                                <w:sz w:val="18"/>
                                <w:szCs w:val="18"/>
                              </w:rPr>
                              <w:t>Jon Knudsen</w:t>
                            </w:r>
                          </w:p>
                          <w:p w14:paraId="176D7B1C" w14:textId="77777777" w:rsidR="00864C92" w:rsidRPr="00EC79FE" w:rsidRDefault="00864C92" w:rsidP="00864C92">
                            <w:pPr>
                              <w:spacing w:after="0"/>
                              <w:jc w:val="right"/>
                              <w:rPr>
                                <w:rFonts w:ascii="Times New Roman" w:hAnsi="Times New Roman" w:cs="Times New Roman"/>
                                <w:sz w:val="4"/>
                                <w:szCs w:val="4"/>
                              </w:rPr>
                            </w:pPr>
                            <w:r w:rsidRPr="00EC79FE">
                              <w:rPr>
                                <w:rFonts w:ascii="Times New Roman" w:hAnsi="Times New Roman" w:cs="Times New Roman"/>
                                <w:sz w:val="4"/>
                                <w:szCs w:val="4"/>
                              </w:rPr>
                              <w:t> </w:t>
                            </w:r>
                          </w:p>
                          <w:p w14:paraId="5E18A92D" w14:textId="77777777" w:rsidR="00864C92" w:rsidRDefault="00154728" w:rsidP="00864C92">
                            <w:pPr>
                              <w:spacing w:after="0"/>
                              <w:jc w:val="right"/>
                              <w:rPr>
                                <w:rFonts w:ascii="Times New Roman" w:hAnsi="Times New Roman" w:cs="Times New Roman"/>
                                <w:b/>
                                <w:bCs/>
                                <w:smallCaps/>
                                <w:sz w:val="18"/>
                                <w:szCs w:val="18"/>
                              </w:rPr>
                            </w:pPr>
                            <w:r>
                              <w:rPr>
                                <w:rFonts w:ascii="Times New Roman" w:hAnsi="Times New Roman" w:cs="Times New Roman"/>
                                <w:b/>
                                <w:bCs/>
                                <w:smallCaps/>
                                <w:sz w:val="18"/>
                                <w:szCs w:val="18"/>
                              </w:rPr>
                              <w:t>Public Safety Director</w:t>
                            </w:r>
                          </w:p>
                          <w:p w14:paraId="731F128A" w14:textId="688BA2AE" w:rsidR="00864C92" w:rsidRDefault="009F0BE2" w:rsidP="00864C92">
                            <w:pPr>
                              <w:spacing w:after="0"/>
                              <w:jc w:val="right"/>
                              <w:rPr>
                                <w:rFonts w:ascii="Times New Roman" w:hAnsi="Times New Roman" w:cs="Times New Roman"/>
                                <w:sz w:val="18"/>
                                <w:szCs w:val="18"/>
                              </w:rPr>
                            </w:pPr>
                            <w:r>
                              <w:rPr>
                                <w:rFonts w:ascii="Times New Roman" w:hAnsi="Times New Roman" w:cs="Times New Roman"/>
                                <w:sz w:val="18"/>
                                <w:szCs w:val="18"/>
                              </w:rPr>
                              <w:t>Colby Zeeman</w:t>
                            </w:r>
                          </w:p>
                          <w:p w14:paraId="0A172741" w14:textId="77777777" w:rsidR="00864C92" w:rsidRPr="00EC79FE" w:rsidRDefault="00864C92" w:rsidP="00864C92">
                            <w:pPr>
                              <w:spacing w:after="0"/>
                              <w:jc w:val="right"/>
                              <w:rPr>
                                <w:rFonts w:ascii="Times New Roman" w:hAnsi="Times New Roman" w:cs="Times New Roman"/>
                                <w:sz w:val="4"/>
                                <w:szCs w:val="4"/>
                              </w:rPr>
                            </w:pPr>
                            <w:r w:rsidRPr="00EC79FE">
                              <w:rPr>
                                <w:rFonts w:ascii="Times New Roman" w:hAnsi="Times New Roman" w:cs="Times New Roman"/>
                                <w:sz w:val="4"/>
                                <w:szCs w:val="4"/>
                              </w:rPr>
                              <w:t> </w:t>
                            </w:r>
                          </w:p>
                          <w:p w14:paraId="3549AA7A" w14:textId="77777777" w:rsidR="00864C92" w:rsidRDefault="00864C92" w:rsidP="00864C92">
                            <w:pPr>
                              <w:spacing w:after="0"/>
                              <w:jc w:val="right"/>
                              <w:rPr>
                                <w:rFonts w:ascii="Times New Roman" w:hAnsi="Times New Roman" w:cs="Times New Roman"/>
                                <w:b/>
                                <w:bCs/>
                                <w:smallCaps/>
                                <w:sz w:val="18"/>
                                <w:szCs w:val="18"/>
                              </w:rPr>
                            </w:pPr>
                            <w:r>
                              <w:rPr>
                                <w:rFonts w:ascii="Times New Roman" w:hAnsi="Times New Roman" w:cs="Times New Roman"/>
                                <w:b/>
                                <w:bCs/>
                                <w:smallCaps/>
                                <w:sz w:val="18"/>
                                <w:szCs w:val="18"/>
                              </w:rPr>
                              <w:t>Power Director</w:t>
                            </w:r>
                          </w:p>
                          <w:p w14:paraId="661DD732" w14:textId="77777777" w:rsidR="00864C92" w:rsidRDefault="00864C92" w:rsidP="00864C92">
                            <w:pPr>
                              <w:spacing w:after="0"/>
                              <w:jc w:val="right"/>
                              <w:rPr>
                                <w:rFonts w:ascii="Times New Roman" w:hAnsi="Times New Roman" w:cs="Times New Roman"/>
                                <w:sz w:val="18"/>
                                <w:szCs w:val="18"/>
                              </w:rPr>
                            </w:pPr>
                            <w:r>
                              <w:rPr>
                                <w:rFonts w:ascii="Times New Roman" w:hAnsi="Times New Roman" w:cs="Times New Roman"/>
                                <w:sz w:val="18"/>
                                <w:szCs w:val="18"/>
                              </w:rPr>
                              <w:t>Cory Daniels</w:t>
                            </w:r>
                          </w:p>
                          <w:p w14:paraId="21D580F1" w14:textId="77777777" w:rsidR="00864C92" w:rsidRPr="00EC79FE" w:rsidRDefault="00864C92" w:rsidP="00864C92">
                            <w:pPr>
                              <w:spacing w:after="0"/>
                              <w:jc w:val="right"/>
                              <w:rPr>
                                <w:rFonts w:ascii="Times New Roman" w:hAnsi="Times New Roman" w:cs="Times New Roman"/>
                                <w:sz w:val="4"/>
                                <w:szCs w:val="4"/>
                              </w:rPr>
                            </w:pPr>
                            <w:r w:rsidRPr="00EC79FE">
                              <w:rPr>
                                <w:rFonts w:ascii="Times New Roman" w:hAnsi="Times New Roman" w:cs="Times New Roman"/>
                                <w:sz w:val="4"/>
                                <w:szCs w:val="4"/>
                              </w:rPr>
                              <w:t xml:space="preserve"> </w:t>
                            </w:r>
                          </w:p>
                          <w:p w14:paraId="16C066FC" w14:textId="77777777" w:rsidR="00864C92" w:rsidRDefault="00864C92" w:rsidP="00864C92">
                            <w:pPr>
                              <w:spacing w:after="0"/>
                              <w:jc w:val="right"/>
                              <w:rPr>
                                <w:rFonts w:ascii="Times New Roman" w:hAnsi="Times New Roman" w:cs="Times New Roman"/>
                                <w:b/>
                                <w:bCs/>
                                <w:smallCaps/>
                                <w:sz w:val="18"/>
                                <w:szCs w:val="18"/>
                              </w:rPr>
                            </w:pPr>
                            <w:r>
                              <w:rPr>
                                <w:rFonts w:ascii="Times New Roman" w:hAnsi="Times New Roman" w:cs="Times New Roman"/>
                                <w:b/>
                                <w:bCs/>
                                <w:smallCaps/>
                                <w:sz w:val="18"/>
                                <w:szCs w:val="18"/>
                              </w:rPr>
                              <w:t>Public Works Director</w:t>
                            </w:r>
                          </w:p>
                          <w:p w14:paraId="6E3B8552" w14:textId="77777777" w:rsidR="00864C92" w:rsidRDefault="00154728" w:rsidP="00864C92">
                            <w:pPr>
                              <w:spacing w:after="0"/>
                              <w:jc w:val="right"/>
                              <w:rPr>
                                <w:rFonts w:ascii="Times New Roman" w:hAnsi="Times New Roman" w:cs="Times New Roman"/>
                                <w:sz w:val="18"/>
                                <w:szCs w:val="18"/>
                              </w:rPr>
                            </w:pPr>
                            <w:r>
                              <w:rPr>
                                <w:rFonts w:ascii="Times New Roman" w:hAnsi="Times New Roman" w:cs="Times New Roman"/>
                                <w:sz w:val="18"/>
                                <w:szCs w:val="18"/>
                              </w:rPr>
                              <w:t>Jeff Jensen</w:t>
                            </w:r>
                          </w:p>
                          <w:p w14:paraId="7C768855" w14:textId="77777777" w:rsidR="00864C92" w:rsidRDefault="00864C92" w:rsidP="00864C92">
                            <w:pPr>
                              <w:spacing w:after="0"/>
                              <w:jc w:val="right"/>
                              <w:rPr>
                                <w:rFonts w:ascii="Times New Roman" w:hAnsi="Times New Roman" w:cs="Times New Roman"/>
                                <w:sz w:val="18"/>
                                <w:szCs w:val="18"/>
                              </w:rPr>
                            </w:pPr>
                          </w:p>
                          <w:p w14:paraId="6A59144C" w14:textId="77777777" w:rsidR="00864C92" w:rsidRDefault="00864C92" w:rsidP="00864C92">
                            <w:pPr>
                              <w:spacing w:after="0"/>
                              <w:jc w:val="right"/>
                              <w:rPr>
                                <w:rFonts w:ascii="Times New Roman" w:hAnsi="Times New Roman" w:cs="Times New Roman"/>
                                <w:sz w:val="18"/>
                                <w:szCs w:val="18"/>
                              </w:rPr>
                            </w:pPr>
                          </w:p>
                          <w:p w14:paraId="766C8557" w14:textId="77777777" w:rsidR="00864C92" w:rsidRDefault="00864C92" w:rsidP="00864C92">
                            <w:pPr>
                              <w:spacing w:after="0"/>
                              <w:jc w:val="right"/>
                              <w:rPr>
                                <w:rFonts w:ascii="Times New Roman" w:hAnsi="Times New Roman" w:cs="Times New Roman"/>
                                <w:sz w:val="18"/>
                                <w:szCs w:val="18"/>
                              </w:rPr>
                            </w:pPr>
                          </w:p>
                          <w:p w14:paraId="3C4463BA" w14:textId="77777777" w:rsidR="00864C92" w:rsidRDefault="00864C92" w:rsidP="00864C92">
                            <w:pPr>
                              <w:spacing w:after="0"/>
                              <w:jc w:val="right"/>
                              <w:rPr>
                                <w:rFonts w:ascii="Times New Roman" w:hAnsi="Times New Roman" w:cs="Times New Roman"/>
                                <w:sz w:val="18"/>
                                <w:szCs w:val="18"/>
                              </w:rPr>
                            </w:pPr>
                          </w:p>
                          <w:p w14:paraId="26B299A2" w14:textId="77777777" w:rsidR="00864C92" w:rsidRDefault="00864C92" w:rsidP="00864C92">
                            <w:pPr>
                              <w:spacing w:after="0"/>
                              <w:jc w:val="right"/>
                              <w:rPr>
                                <w:rFonts w:ascii="Times New Roman" w:hAnsi="Times New Roman" w:cs="Times New Roman"/>
                                <w:sz w:val="18"/>
                                <w:szCs w:val="18"/>
                              </w:rPr>
                            </w:pPr>
                            <w:r>
                              <w:rPr>
                                <w:rFonts w:ascii="Times New Roman" w:hAnsi="Times New Roman" w:cs="Times New Roman"/>
                                <w:sz w:val="18"/>
                                <w:szCs w:val="18"/>
                              </w:rPr>
                              <w:t>ieghileigh</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D69B1A" id="Text Box 2" o:spid="_x0000_s1028" type="#_x0000_t202" style="position:absolute;margin-left:372pt;margin-top:-32.2pt;width:135.5pt;height:184.35pt;z-index:25166233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" filled="f" stroked="f">
                <v:textbox inset="2.88pt,2.88pt,2.88pt,2.88pt">
                  <w:txbxContent>
                    <w:p w14:paraId="380F5166" w14:textId="1678598B" w:rsidR="00864C92" w:rsidRDefault="009F0BE2" w:rsidP="00864C92">
                      <w:pPr>
                        <w:spacing w:after="0"/>
                        <w:jc w:val="right"/>
                        <w:rPr>
                          <w:rFonts w:ascii="Times New Roman" w:hAnsi="Times New Roman" w:cs="Times New Roman"/>
                          <w:b/>
                          <w:bCs/>
                          <w:smallCaps/>
                          <w:sz w:val="18"/>
                          <w:szCs w:val="18"/>
                        </w:rPr>
                      </w:pPr>
                      <w:r>
                        <w:rPr>
                          <w:rFonts w:ascii="Times New Roman" w:hAnsi="Times New Roman" w:cs="Times New Roman"/>
                          <w:b/>
                          <w:bCs/>
                          <w:smallCaps/>
                          <w:sz w:val="18"/>
                          <w:szCs w:val="18"/>
                        </w:rPr>
                        <w:t>City planner</w:t>
                      </w:r>
                    </w:p>
                    <w:p w14:paraId="7F07BEA2" w14:textId="76218B2C" w:rsidR="000E7382" w:rsidRDefault="008818BC" w:rsidP="008818BC">
                      <w:pPr>
                        <w:spacing w:after="0"/>
                        <w:ind w:firstLine="720"/>
                        <w:rPr>
                          <w:rFonts w:ascii="Times New Roman" w:hAnsi="Times New Roman" w:cs="Times New Roman"/>
                          <w:sz w:val="18"/>
                          <w:szCs w:val="18"/>
                        </w:rPr>
                      </w:pPr>
                      <w:r>
                        <w:rPr>
                          <w:rFonts w:ascii="Times New Roman" w:hAnsi="Times New Roman" w:cs="Times New Roman"/>
                          <w:b/>
                          <w:bCs/>
                          <w:smallCaps/>
                          <w:sz w:val="18"/>
                          <w:szCs w:val="18"/>
                        </w:rPr>
                        <w:t xml:space="preserve">                   </w:t>
                      </w:r>
                      <w:r>
                        <w:rPr>
                          <w:rFonts w:ascii="Times New Roman" w:hAnsi="Times New Roman" w:cs="Times New Roman"/>
                          <w:sz w:val="18"/>
                          <w:szCs w:val="18"/>
                        </w:rPr>
                        <w:t>Megan Spurling</w:t>
                      </w:r>
                    </w:p>
                    <w:p w14:paraId="68B3A073" w14:textId="77777777" w:rsidR="00F7316D" w:rsidRPr="00F7316D" w:rsidRDefault="00F7316D" w:rsidP="00F7316D">
                      <w:pPr>
                        <w:spacing w:after="0"/>
                        <w:jc w:val="right"/>
                        <w:rPr>
                          <w:rFonts w:ascii="Times New Roman" w:hAnsi="Times New Roman" w:cs="Times New Roman"/>
                          <w:sz w:val="4"/>
                          <w:szCs w:val="4"/>
                        </w:rPr>
                      </w:pPr>
                    </w:p>
                    <w:p w14:paraId="4174D792" w14:textId="3615D7E2" w:rsidR="00864C92" w:rsidRDefault="00864C92" w:rsidP="00864C92">
                      <w:pPr>
                        <w:spacing w:after="0"/>
                        <w:jc w:val="right"/>
                        <w:rPr>
                          <w:rFonts w:ascii="Times New Roman" w:hAnsi="Times New Roman" w:cs="Times New Roman"/>
                          <w:b/>
                          <w:bCs/>
                          <w:smallCaps/>
                          <w:sz w:val="18"/>
                          <w:szCs w:val="18"/>
                        </w:rPr>
                      </w:pPr>
                      <w:r>
                        <w:rPr>
                          <w:rFonts w:ascii="Times New Roman" w:hAnsi="Times New Roman" w:cs="Times New Roman"/>
                          <w:b/>
                          <w:bCs/>
                          <w:smallCaps/>
                          <w:sz w:val="18"/>
                          <w:szCs w:val="18"/>
                        </w:rPr>
                        <w:t>Treasurer</w:t>
                      </w:r>
                    </w:p>
                    <w:p w14:paraId="3A7EE131" w14:textId="6969E16B" w:rsidR="00864C92" w:rsidRDefault="00A20FEF" w:rsidP="00864C92">
                      <w:pPr>
                        <w:spacing w:after="0"/>
                        <w:jc w:val="right"/>
                        <w:rPr>
                          <w:rFonts w:ascii="Times New Roman" w:hAnsi="Times New Roman" w:cs="Times New Roman"/>
                          <w:sz w:val="18"/>
                          <w:szCs w:val="18"/>
                        </w:rPr>
                      </w:pPr>
                      <w:r>
                        <w:rPr>
                          <w:rFonts w:ascii="Times New Roman" w:hAnsi="Times New Roman" w:cs="Times New Roman"/>
                          <w:sz w:val="18"/>
                          <w:szCs w:val="18"/>
                        </w:rPr>
                        <w:t>Aubrey Adams</w:t>
                      </w:r>
                    </w:p>
                    <w:p w14:paraId="3091F6E2" w14:textId="77777777" w:rsidR="00864C92" w:rsidRPr="00EC79FE" w:rsidRDefault="00864C92" w:rsidP="00864C92">
                      <w:pPr>
                        <w:spacing w:after="0"/>
                        <w:jc w:val="right"/>
                        <w:rPr>
                          <w:rFonts w:ascii="Times New Roman" w:hAnsi="Times New Roman" w:cs="Times New Roman"/>
                          <w:sz w:val="4"/>
                          <w:szCs w:val="4"/>
                        </w:rPr>
                      </w:pPr>
                      <w:r w:rsidRPr="00EC79FE">
                        <w:rPr>
                          <w:rFonts w:ascii="Times New Roman" w:hAnsi="Times New Roman" w:cs="Times New Roman"/>
                          <w:sz w:val="4"/>
                          <w:szCs w:val="4"/>
                        </w:rPr>
                        <w:t> </w:t>
                      </w:r>
                    </w:p>
                    <w:p w14:paraId="6AB90D06" w14:textId="77777777" w:rsidR="00864C92" w:rsidRDefault="00864C92" w:rsidP="00864C92">
                      <w:pPr>
                        <w:spacing w:after="0"/>
                        <w:jc w:val="right"/>
                        <w:rPr>
                          <w:rFonts w:ascii="Times New Roman" w:hAnsi="Times New Roman" w:cs="Times New Roman"/>
                          <w:b/>
                          <w:bCs/>
                          <w:smallCaps/>
                          <w:sz w:val="18"/>
                          <w:szCs w:val="18"/>
                        </w:rPr>
                      </w:pPr>
                      <w:r>
                        <w:rPr>
                          <w:rFonts w:ascii="Times New Roman" w:hAnsi="Times New Roman" w:cs="Times New Roman"/>
                          <w:b/>
                          <w:bCs/>
                          <w:smallCaps/>
                          <w:sz w:val="18"/>
                          <w:szCs w:val="18"/>
                        </w:rPr>
                        <w:t>Finance Director</w:t>
                      </w:r>
                    </w:p>
                    <w:p w14:paraId="58357F9C" w14:textId="2A8AA395" w:rsidR="00864C92" w:rsidRDefault="00D62608" w:rsidP="00864C92">
                      <w:pPr>
                        <w:spacing w:after="0"/>
                        <w:jc w:val="right"/>
                        <w:rPr>
                          <w:rFonts w:ascii="Times New Roman" w:hAnsi="Times New Roman" w:cs="Times New Roman"/>
                          <w:sz w:val="18"/>
                          <w:szCs w:val="18"/>
                        </w:rPr>
                      </w:pPr>
                      <w:r>
                        <w:rPr>
                          <w:rFonts w:ascii="Times New Roman" w:hAnsi="Times New Roman" w:cs="Times New Roman"/>
                          <w:sz w:val="18"/>
                          <w:szCs w:val="18"/>
                        </w:rPr>
                        <w:t>Jon Knudsen</w:t>
                      </w:r>
                    </w:p>
                    <w:p w14:paraId="176D7B1C" w14:textId="77777777" w:rsidR="00864C92" w:rsidRPr="00EC79FE" w:rsidRDefault="00864C92" w:rsidP="00864C92">
                      <w:pPr>
                        <w:spacing w:after="0"/>
                        <w:jc w:val="right"/>
                        <w:rPr>
                          <w:rFonts w:ascii="Times New Roman" w:hAnsi="Times New Roman" w:cs="Times New Roman"/>
                          <w:sz w:val="4"/>
                          <w:szCs w:val="4"/>
                        </w:rPr>
                      </w:pPr>
                      <w:r w:rsidRPr="00EC79FE">
                        <w:rPr>
                          <w:rFonts w:ascii="Times New Roman" w:hAnsi="Times New Roman" w:cs="Times New Roman"/>
                          <w:sz w:val="4"/>
                          <w:szCs w:val="4"/>
                        </w:rPr>
                        <w:t> </w:t>
                      </w:r>
                    </w:p>
                    <w:p w14:paraId="5E18A92D" w14:textId="77777777" w:rsidR="00864C92" w:rsidRDefault="00154728" w:rsidP="00864C92">
                      <w:pPr>
                        <w:spacing w:after="0"/>
                        <w:jc w:val="right"/>
                        <w:rPr>
                          <w:rFonts w:ascii="Times New Roman" w:hAnsi="Times New Roman" w:cs="Times New Roman"/>
                          <w:b/>
                          <w:bCs/>
                          <w:smallCaps/>
                          <w:sz w:val="18"/>
                          <w:szCs w:val="18"/>
                        </w:rPr>
                      </w:pPr>
                      <w:r>
                        <w:rPr>
                          <w:rFonts w:ascii="Times New Roman" w:hAnsi="Times New Roman" w:cs="Times New Roman"/>
                          <w:b/>
                          <w:bCs/>
                          <w:smallCaps/>
                          <w:sz w:val="18"/>
                          <w:szCs w:val="18"/>
                        </w:rPr>
                        <w:t>Public Safety Director</w:t>
                      </w:r>
                    </w:p>
                    <w:p w14:paraId="731F128A" w14:textId="688BA2AE" w:rsidR="00864C92" w:rsidRDefault="009F0BE2" w:rsidP="00864C92">
                      <w:pPr>
                        <w:spacing w:after="0"/>
                        <w:jc w:val="right"/>
                        <w:rPr>
                          <w:rFonts w:ascii="Times New Roman" w:hAnsi="Times New Roman" w:cs="Times New Roman"/>
                          <w:sz w:val="18"/>
                          <w:szCs w:val="18"/>
                        </w:rPr>
                      </w:pPr>
                      <w:r>
                        <w:rPr>
                          <w:rFonts w:ascii="Times New Roman" w:hAnsi="Times New Roman" w:cs="Times New Roman"/>
                          <w:sz w:val="18"/>
                          <w:szCs w:val="18"/>
                        </w:rPr>
                        <w:t>Colby Zeeman</w:t>
                      </w:r>
                    </w:p>
                    <w:p w14:paraId="0A172741" w14:textId="77777777" w:rsidR="00864C92" w:rsidRPr="00EC79FE" w:rsidRDefault="00864C92" w:rsidP="00864C92">
                      <w:pPr>
                        <w:spacing w:after="0"/>
                        <w:jc w:val="right"/>
                        <w:rPr>
                          <w:rFonts w:ascii="Times New Roman" w:hAnsi="Times New Roman" w:cs="Times New Roman"/>
                          <w:sz w:val="4"/>
                          <w:szCs w:val="4"/>
                        </w:rPr>
                      </w:pPr>
                      <w:r w:rsidRPr="00EC79FE">
                        <w:rPr>
                          <w:rFonts w:ascii="Times New Roman" w:hAnsi="Times New Roman" w:cs="Times New Roman"/>
                          <w:sz w:val="4"/>
                          <w:szCs w:val="4"/>
                        </w:rPr>
                        <w:t> </w:t>
                      </w:r>
                    </w:p>
                    <w:p w14:paraId="3549AA7A" w14:textId="77777777" w:rsidR="00864C92" w:rsidRDefault="00864C92" w:rsidP="00864C92">
                      <w:pPr>
                        <w:spacing w:after="0"/>
                        <w:jc w:val="right"/>
                        <w:rPr>
                          <w:rFonts w:ascii="Times New Roman" w:hAnsi="Times New Roman" w:cs="Times New Roman"/>
                          <w:b/>
                          <w:bCs/>
                          <w:smallCaps/>
                          <w:sz w:val="18"/>
                          <w:szCs w:val="18"/>
                        </w:rPr>
                      </w:pPr>
                      <w:r>
                        <w:rPr>
                          <w:rFonts w:ascii="Times New Roman" w:hAnsi="Times New Roman" w:cs="Times New Roman"/>
                          <w:b/>
                          <w:bCs/>
                          <w:smallCaps/>
                          <w:sz w:val="18"/>
                          <w:szCs w:val="18"/>
                        </w:rPr>
                        <w:t>Power Director</w:t>
                      </w:r>
                    </w:p>
                    <w:p w14:paraId="661DD732" w14:textId="77777777" w:rsidR="00864C92" w:rsidRDefault="00864C92" w:rsidP="00864C92">
                      <w:pPr>
                        <w:spacing w:after="0"/>
                        <w:jc w:val="right"/>
                        <w:rPr>
                          <w:rFonts w:ascii="Times New Roman" w:hAnsi="Times New Roman" w:cs="Times New Roman"/>
                          <w:sz w:val="18"/>
                          <w:szCs w:val="18"/>
                        </w:rPr>
                      </w:pPr>
                      <w:r>
                        <w:rPr>
                          <w:rFonts w:ascii="Times New Roman" w:hAnsi="Times New Roman" w:cs="Times New Roman"/>
                          <w:sz w:val="18"/>
                          <w:szCs w:val="18"/>
                        </w:rPr>
                        <w:t>Cory Daniels</w:t>
                      </w:r>
                    </w:p>
                    <w:p w14:paraId="21D580F1" w14:textId="77777777" w:rsidR="00864C92" w:rsidRPr="00EC79FE" w:rsidRDefault="00864C92" w:rsidP="00864C92">
                      <w:pPr>
                        <w:spacing w:after="0"/>
                        <w:jc w:val="right"/>
                        <w:rPr>
                          <w:rFonts w:ascii="Times New Roman" w:hAnsi="Times New Roman" w:cs="Times New Roman"/>
                          <w:sz w:val="4"/>
                          <w:szCs w:val="4"/>
                        </w:rPr>
                      </w:pPr>
                      <w:r w:rsidRPr="00EC79FE">
                        <w:rPr>
                          <w:rFonts w:ascii="Times New Roman" w:hAnsi="Times New Roman" w:cs="Times New Roman"/>
                          <w:sz w:val="4"/>
                          <w:szCs w:val="4"/>
                        </w:rPr>
                        <w:t xml:space="preserve"> </w:t>
                      </w:r>
                    </w:p>
                    <w:p w14:paraId="16C066FC" w14:textId="77777777" w:rsidR="00864C92" w:rsidRDefault="00864C92" w:rsidP="00864C92">
                      <w:pPr>
                        <w:spacing w:after="0"/>
                        <w:jc w:val="right"/>
                        <w:rPr>
                          <w:rFonts w:ascii="Times New Roman" w:hAnsi="Times New Roman" w:cs="Times New Roman"/>
                          <w:b/>
                          <w:bCs/>
                          <w:smallCaps/>
                          <w:sz w:val="18"/>
                          <w:szCs w:val="18"/>
                        </w:rPr>
                      </w:pPr>
                      <w:r>
                        <w:rPr>
                          <w:rFonts w:ascii="Times New Roman" w:hAnsi="Times New Roman" w:cs="Times New Roman"/>
                          <w:b/>
                          <w:bCs/>
                          <w:smallCaps/>
                          <w:sz w:val="18"/>
                          <w:szCs w:val="18"/>
                        </w:rPr>
                        <w:t>Public Works Director</w:t>
                      </w:r>
                    </w:p>
                    <w:p w14:paraId="6E3B8552" w14:textId="77777777" w:rsidR="00864C92" w:rsidRDefault="00154728" w:rsidP="00864C92">
                      <w:pPr>
                        <w:spacing w:after="0"/>
                        <w:jc w:val="right"/>
                        <w:rPr>
                          <w:rFonts w:ascii="Times New Roman" w:hAnsi="Times New Roman" w:cs="Times New Roman"/>
                          <w:sz w:val="18"/>
                          <w:szCs w:val="18"/>
                        </w:rPr>
                      </w:pPr>
                      <w:r>
                        <w:rPr>
                          <w:rFonts w:ascii="Times New Roman" w:hAnsi="Times New Roman" w:cs="Times New Roman"/>
                          <w:sz w:val="18"/>
                          <w:szCs w:val="18"/>
                        </w:rPr>
                        <w:t>Jeff Jensen</w:t>
                      </w:r>
                    </w:p>
                    <w:p w14:paraId="7C768855" w14:textId="77777777" w:rsidR="00864C92" w:rsidRDefault="00864C92" w:rsidP="00864C92">
                      <w:pPr>
                        <w:spacing w:after="0"/>
                        <w:jc w:val="right"/>
                        <w:rPr>
                          <w:rFonts w:ascii="Times New Roman" w:hAnsi="Times New Roman" w:cs="Times New Roman"/>
                          <w:sz w:val="18"/>
                          <w:szCs w:val="18"/>
                        </w:rPr>
                      </w:pPr>
                    </w:p>
                    <w:p w14:paraId="6A59144C" w14:textId="77777777" w:rsidR="00864C92" w:rsidRDefault="00864C92" w:rsidP="00864C92">
                      <w:pPr>
                        <w:spacing w:after="0"/>
                        <w:jc w:val="right"/>
                        <w:rPr>
                          <w:rFonts w:ascii="Times New Roman" w:hAnsi="Times New Roman" w:cs="Times New Roman"/>
                          <w:sz w:val="18"/>
                          <w:szCs w:val="18"/>
                        </w:rPr>
                      </w:pPr>
                    </w:p>
                    <w:p w14:paraId="766C8557" w14:textId="77777777" w:rsidR="00864C92" w:rsidRDefault="00864C92" w:rsidP="00864C92">
                      <w:pPr>
                        <w:spacing w:after="0"/>
                        <w:jc w:val="right"/>
                        <w:rPr>
                          <w:rFonts w:ascii="Times New Roman" w:hAnsi="Times New Roman" w:cs="Times New Roman"/>
                          <w:sz w:val="18"/>
                          <w:szCs w:val="18"/>
                        </w:rPr>
                      </w:pPr>
                    </w:p>
                    <w:p w14:paraId="3C4463BA" w14:textId="77777777" w:rsidR="00864C92" w:rsidRDefault="00864C92" w:rsidP="00864C92">
                      <w:pPr>
                        <w:spacing w:after="0"/>
                        <w:jc w:val="right"/>
                        <w:rPr>
                          <w:rFonts w:ascii="Times New Roman" w:hAnsi="Times New Roman" w:cs="Times New Roman"/>
                          <w:sz w:val="18"/>
                          <w:szCs w:val="18"/>
                        </w:rPr>
                      </w:pPr>
                    </w:p>
                    <w:p w14:paraId="26B299A2" w14:textId="77777777" w:rsidR="00864C92" w:rsidRDefault="00864C92" w:rsidP="00864C92">
                      <w:pPr>
                        <w:spacing w:after="0"/>
                        <w:jc w:val="right"/>
                        <w:rPr>
                          <w:rFonts w:ascii="Times New Roman" w:hAnsi="Times New Roman" w:cs="Times New Roman"/>
                          <w:sz w:val="18"/>
                          <w:szCs w:val="18"/>
                        </w:rPr>
                      </w:pPr>
                      <w:r>
                        <w:rPr>
                          <w:rFonts w:ascii="Times New Roman" w:hAnsi="Times New Roman" w:cs="Times New Roman"/>
                          <w:sz w:val="18"/>
                          <w:szCs w:val="18"/>
                        </w:rPr>
                        <w:t>ieghileigh</w:t>
                      </w:r>
                    </w:p>
                  </w:txbxContent>
                </v:textbox>
              </v:shape>
            </w:pict>
          </mc:Fallback>
        </mc:AlternateContent>
      </w:r>
    </w:p>
    <w:p w14:paraId="23597E30" w14:textId="77777777" w:rsidR="00864C92" w:rsidRPr="00864C92" w:rsidRDefault="00EC79FE" w:rsidP="00864C92">
      <w:r>
        <w:rPr>
          <w:rFonts w:ascii="Times New Roman" w:hAnsi="Times New Roman" w:cs="Times New Roman"/>
          <w:noProof/>
          <w:color w:val="auto"/>
          <w:kern w:val="0"/>
          <w:sz w:val="24"/>
          <w:szCs w:val="24"/>
        </w:rPr>
        <w:drawing>
          <wp:anchor distT="0" distB="0" distL="114300" distR="114300" simplePos="0" relativeHeight="251659264" behindDoc="0" locked="0" layoutInCell="1" allowOverlap="1" wp14:anchorId="7D8C2D56" wp14:editId="05B43F85">
            <wp:simplePos x="0" y="0"/>
            <wp:positionH relativeFrom="column">
              <wp:posOffset>1462405</wp:posOffset>
            </wp:positionH>
            <wp:positionV relativeFrom="paragraph">
              <wp:posOffset>181610</wp:posOffset>
            </wp:positionV>
            <wp:extent cx="3133725" cy="1257300"/>
            <wp:effectExtent l="0" t="0" r="0" b="0"/>
            <wp:wrapNone/>
            <wp:docPr id="1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33725" cy="1257300"/>
                    </a:xfrm>
                    <a:prstGeom prst="rect">
                      <a:avLst/>
                    </a:prstGeom>
                    <a:noFill/>
                  </pic:spPr>
                </pic:pic>
              </a:graphicData>
            </a:graphic>
            <wp14:sizeRelH relativeFrom="page">
              <wp14:pctWidth>0</wp14:pctWidth>
            </wp14:sizeRelH>
            <wp14:sizeRelV relativeFrom="page">
              <wp14:pctHeight>0</wp14:pctHeight>
            </wp14:sizeRelV>
          </wp:anchor>
        </w:drawing>
      </w:r>
    </w:p>
    <w:p w14:paraId="3B4AB81A" w14:textId="77777777" w:rsidR="00864C92" w:rsidRPr="00864C92" w:rsidRDefault="00864C92" w:rsidP="00864C92"/>
    <w:p w14:paraId="3C858DEB" w14:textId="77777777" w:rsidR="00864C92" w:rsidRPr="00864C92" w:rsidRDefault="00864C92" w:rsidP="00864C92"/>
    <w:p w14:paraId="6AA24D5B" w14:textId="77777777" w:rsidR="00864C92" w:rsidRPr="00864C92" w:rsidRDefault="00864C92" w:rsidP="00864C92"/>
    <w:p w14:paraId="6F7E85DB" w14:textId="77777777" w:rsidR="00864C92" w:rsidRPr="00864C92" w:rsidRDefault="00864C92" w:rsidP="00864C92"/>
    <w:p w14:paraId="63E20EAE" w14:textId="77777777" w:rsidR="00864C92" w:rsidRDefault="00864C92" w:rsidP="00864C92"/>
    <w:p w14:paraId="725A073E" w14:textId="77777777" w:rsidR="00864C92" w:rsidRDefault="00864C92" w:rsidP="00864C92">
      <w:pPr>
        <w:tabs>
          <w:tab w:val="left" w:pos="1452"/>
        </w:tabs>
      </w:pPr>
      <w:r>
        <w:tab/>
      </w:r>
    </w:p>
    <w:bookmarkEnd w:id="0"/>
    <w:p w14:paraId="02D4D428" w14:textId="00B3FE41" w:rsidR="00864C92" w:rsidRDefault="006C0112" w:rsidP="006C0112">
      <w:pPr>
        <w:tabs>
          <w:tab w:val="left" w:pos="1452"/>
        </w:tabs>
        <w:jc w:val="center"/>
        <w:rPr>
          <w:b/>
          <w:sz w:val="36"/>
        </w:rPr>
      </w:pPr>
      <w:r>
        <w:rPr>
          <w:b/>
          <w:sz w:val="36"/>
        </w:rPr>
        <w:t>NOTICE OF PUBLIC HEARING</w:t>
      </w:r>
    </w:p>
    <w:p w14:paraId="3B178509" w14:textId="4A140FA6" w:rsidR="006C0112" w:rsidRDefault="006554B7" w:rsidP="006C0112">
      <w:pPr>
        <w:pStyle w:val="Heading1"/>
        <w:spacing w:before="201"/>
      </w:pPr>
      <w:r>
        <w:t xml:space="preserve">CODE AMENDMENT TO ADD </w:t>
      </w:r>
      <w:r w:rsidR="001130B1">
        <w:t>REGULATIONS TO HIGH DENSITY HOUSING DEVELOPMENTS</w:t>
      </w:r>
    </w:p>
    <w:p w14:paraId="41FB9DB5" w14:textId="77777777" w:rsidR="00B265DE" w:rsidRDefault="00B265DE" w:rsidP="00B265DE">
      <w:pPr>
        <w:pStyle w:val="Heading1"/>
        <w:spacing w:before="201"/>
        <w:jc w:val="left"/>
      </w:pPr>
    </w:p>
    <w:p w14:paraId="19A09521" w14:textId="080B2944" w:rsidR="006C0112" w:rsidRDefault="006C0112" w:rsidP="0029267E">
      <w:pPr>
        <w:pStyle w:val="BodyText"/>
        <w:ind w:left="-360" w:right="-360"/>
        <w:jc w:val="both"/>
      </w:pPr>
      <w:bookmarkStart w:id="1" w:name="356_W._450_S."/>
      <w:bookmarkEnd w:id="1"/>
      <w:r>
        <w:t>Public notice is hereby given that the Ephraim City Planning and Zoning Commission, in accordance with Sections 10.04.060</w:t>
      </w:r>
      <w:r>
        <w:rPr>
          <w:spacing w:val="-3"/>
        </w:rPr>
        <w:t xml:space="preserve"> </w:t>
      </w:r>
      <w:r>
        <w:t>and</w:t>
      </w:r>
      <w:r>
        <w:rPr>
          <w:spacing w:val="-5"/>
        </w:rPr>
        <w:t xml:space="preserve"> </w:t>
      </w:r>
      <w:r>
        <w:t>10.20.060</w:t>
      </w:r>
      <w:r>
        <w:rPr>
          <w:spacing w:val="-5"/>
        </w:rPr>
        <w:t xml:space="preserve"> </w:t>
      </w:r>
      <w:r>
        <w:t>of</w:t>
      </w:r>
      <w:r>
        <w:rPr>
          <w:spacing w:val="-6"/>
        </w:rPr>
        <w:t xml:space="preserve"> </w:t>
      </w:r>
      <w:r>
        <w:t>the</w:t>
      </w:r>
      <w:r>
        <w:rPr>
          <w:spacing w:val="-4"/>
        </w:rPr>
        <w:t xml:space="preserve"> </w:t>
      </w:r>
      <w:r>
        <w:t>Ephraim</w:t>
      </w:r>
      <w:r>
        <w:rPr>
          <w:spacing w:val="-3"/>
        </w:rPr>
        <w:t xml:space="preserve"> </w:t>
      </w:r>
      <w:r>
        <w:t>City</w:t>
      </w:r>
      <w:r>
        <w:rPr>
          <w:spacing w:val="-2"/>
        </w:rPr>
        <w:t xml:space="preserve"> </w:t>
      </w:r>
      <w:r>
        <w:t>Municipal</w:t>
      </w:r>
      <w:r>
        <w:rPr>
          <w:spacing w:val="-5"/>
        </w:rPr>
        <w:t xml:space="preserve"> </w:t>
      </w:r>
      <w:r>
        <w:t>Code,</w:t>
      </w:r>
      <w:r>
        <w:rPr>
          <w:spacing w:val="-3"/>
        </w:rPr>
        <w:t xml:space="preserve"> </w:t>
      </w:r>
      <w:r>
        <w:t>will</w:t>
      </w:r>
      <w:r>
        <w:rPr>
          <w:spacing w:val="-5"/>
        </w:rPr>
        <w:t xml:space="preserve"> </w:t>
      </w:r>
      <w:r>
        <w:t>conduct</w:t>
      </w:r>
      <w:r>
        <w:rPr>
          <w:spacing w:val="-3"/>
        </w:rPr>
        <w:t xml:space="preserve"> </w:t>
      </w:r>
      <w:r>
        <w:t>a</w:t>
      </w:r>
      <w:r>
        <w:rPr>
          <w:spacing w:val="-4"/>
        </w:rPr>
        <w:t xml:space="preserve"> </w:t>
      </w:r>
      <w:r>
        <w:t>public</w:t>
      </w:r>
      <w:r>
        <w:rPr>
          <w:spacing w:val="-3"/>
        </w:rPr>
        <w:t xml:space="preserve"> </w:t>
      </w:r>
      <w:r>
        <w:t>hearing</w:t>
      </w:r>
      <w:r>
        <w:rPr>
          <w:spacing w:val="-5"/>
        </w:rPr>
        <w:t xml:space="preserve"> </w:t>
      </w:r>
      <w:r>
        <w:t>to</w:t>
      </w:r>
      <w:r>
        <w:rPr>
          <w:spacing w:val="-2"/>
        </w:rPr>
        <w:t xml:space="preserve"> </w:t>
      </w:r>
      <w:r>
        <w:t>discuss</w:t>
      </w:r>
      <w:r>
        <w:rPr>
          <w:spacing w:val="-4"/>
        </w:rPr>
        <w:t xml:space="preserve"> </w:t>
      </w:r>
      <w:r>
        <w:t xml:space="preserve">and possibly make recommendation to the Ephraim City Council regarding a proposed amendment to the Ephraim City </w:t>
      </w:r>
      <w:r w:rsidR="005B6CFD">
        <w:t xml:space="preserve">code </w:t>
      </w:r>
      <w:r w:rsidR="0029267E" w:rsidRPr="0029267E">
        <w:t xml:space="preserve">which would </w:t>
      </w:r>
      <w:r w:rsidR="006554B7">
        <w:t xml:space="preserve">add regulations for </w:t>
      </w:r>
      <w:r w:rsidR="001130B1">
        <w:t>Townhome, Condominiums, Apartments and other high density housing</w:t>
      </w:r>
      <w:r w:rsidR="006554B7">
        <w:t xml:space="preserve"> developments</w:t>
      </w:r>
      <w:r w:rsidR="001130B1">
        <w:t>.</w:t>
      </w:r>
    </w:p>
    <w:p w14:paraId="6EB26879" w14:textId="77777777" w:rsidR="0029267E" w:rsidRDefault="0029267E" w:rsidP="0029267E">
      <w:pPr>
        <w:pStyle w:val="BodyText"/>
        <w:ind w:left="-360" w:right="-360"/>
        <w:jc w:val="both"/>
      </w:pPr>
    </w:p>
    <w:p w14:paraId="0B98684D" w14:textId="77777777" w:rsidR="006C0112" w:rsidRPr="006C0112" w:rsidRDefault="006C0112" w:rsidP="006C0112">
      <w:pPr>
        <w:pStyle w:val="BodyText"/>
        <w:jc w:val="center"/>
      </w:pPr>
      <w:r w:rsidRPr="006C0112">
        <w:t>The public hearing will be held:</w:t>
      </w:r>
    </w:p>
    <w:p w14:paraId="0CA76194" w14:textId="283749BF" w:rsidR="006C0112" w:rsidRDefault="006C0112" w:rsidP="006C0112">
      <w:pPr>
        <w:pStyle w:val="BodyText"/>
        <w:jc w:val="center"/>
        <w:rPr>
          <w:b/>
          <w:bCs/>
        </w:rPr>
      </w:pPr>
      <w:bookmarkStart w:id="2" w:name="Wednesday,_September_14,_2022"/>
      <w:bookmarkStart w:id="3" w:name="beginning_at_6:00_p.m."/>
      <w:bookmarkEnd w:id="2"/>
      <w:bookmarkEnd w:id="3"/>
      <w:r w:rsidRPr="006C0112">
        <w:rPr>
          <w:b/>
          <w:bCs/>
        </w:rPr>
        <w:t xml:space="preserve">Wednesday, </w:t>
      </w:r>
      <w:r w:rsidR="006554B7">
        <w:rPr>
          <w:b/>
          <w:bCs/>
        </w:rPr>
        <w:t>January 14</w:t>
      </w:r>
      <w:r w:rsidR="005B6CFD">
        <w:rPr>
          <w:b/>
          <w:bCs/>
        </w:rPr>
        <w:t>, 202</w:t>
      </w:r>
      <w:r w:rsidR="006554B7">
        <w:rPr>
          <w:b/>
          <w:bCs/>
        </w:rPr>
        <w:t>6</w:t>
      </w:r>
    </w:p>
    <w:p w14:paraId="70E60DD6" w14:textId="672B8C04" w:rsidR="006C0112" w:rsidRPr="006C0112" w:rsidRDefault="006C0112" w:rsidP="006C0112">
      <w:pPr>
        <w:pStyle w:val="BodyText"/>
        <w:jc w:val="center"/>
        <w:rPr>
          <w:b/>
          <w:bCs/>
        </w:rPr>
      </w:pPr>
      <w:r w:rsidRPr="006C0112">
        <w:rPr>
          <w:b/>
          <w:bCs/>
        </w:rPr>
        <w:t>beginning at 6:00 p.m.</w:t>
      </w:r>
    </w:p>
    <w:p w14:paraId="44ADCFF7" w14:textId="77777777" w:rsidR="006C0112" w:rsidRPr="006C0112" w:rsidRDefault="006C0112" w:rsidP="006C0112">
      <w:pPr>
        <w:pStyle w:val="BodyText"/>
        <w:jc w:val="center"/>
        <w:rPr>
          <w:b/>
        </w:rPr>
      </w:pPr>
      <w:r w:rsidRPr="006C0112">
        <w:rPr>
          <w:b/>
        </w:rPr>
        <w:t>Ephraim City Hall</w:t>
      </w:r>
    </w:p>
    <w:p w14:paraId="68A5632F" w14:textId="4782D5D0" w:rsidR="006C0112" w:rsidRDefault="006C0112" w:rsidP="006C0112">
      <w:pPr>
        <w:pStyle w:val="BodyText"/>
        <w:jc w:val="center"/>
        <w:rPr>
          <w:b/>
        </w:rPr>
      </w:pPr>
      <w:r w:rsidRPr="006C0112">
        <w:rPr>
          <w:b/>
        </w:rPr>
        <w:t>5 South Main Street, Ephraim, Utah 84627</w:t>
      </w:r>
    </w:p>
    <w:p w14:paraId="01515672" w14:textId="6C50139D" w:rsidR="006C0112" w:rsidRDefault="006C0112" w:rsidP="006C0112">
      <w:pPr>
        <w:pStyle w:val="BodyText"/>
        <w:jc w:val="center"/>
        <w:rPr>
          <w:b/>
        </w:rPr>
      </w:pPr>
    </w:p>
    <w:p w14:paraId="2DFAF5D9" w14:textId="52EEB394" w:rsidR="006C0112" w:rsidRDefault="006C0112" w:rsidP="006C0112">
      <w:pPr>
        <w:pStyle w:val="BodyText"/>
        <w:ind w:left="-360" w:right="-360"/>
        <w:jc w:val="both"/>
      </w:pPr>
      <w:r>
        <w:t>Should the Planning Commission recommend approval, the City Council is expected to review and possibly give</w:t>
      </w:r>
      <w:r w:rsidRPr="006C0112">
        <w:t xml:space="preserve"> </w:t>
      </w:r>
      <w:r>
        <w:t>final</w:t>
      </w:r>
      <w:r w:rsidRPr="006C0112">
        <w:t xml:space="preserve"> </w:t>
      </w:r>
      <w:r>
        <w:t>approval</w:t>
      </w:r>
      <w:r w:rsidRPr="006C0112">
        <w:t xml:space="preserve"> </w:t>
      </w:r>
      <w:r>
        <w:t>for</w:t>
      </w:r>
      <w:r w:rsidRPr="006C0112">
        <w:t xml:space="preserve"> </w:t>
      </w:r>
      <w:r>
        <w:t>the</w:t>
      </w:r>
      <w:r w:rsidRPr="006C0112">
        <w:t xml:space="preserve"> </w:t>
      </w:r>
      <w:r>
        <w:t xml:space="preserve">Amendment </w:t>
      </w:r>
      <w:r w:rsidR="001130B1">
        <w:t>regulations regarding high density housing developments</w:t>
      </w:r>
      <w:r w:rsidR="006554B7">
        <w:t xml:space="preserve"> </w:t>
      </w:r>
      <w:r>
        <w:t>on</w:t>
      </w:r>
      <w:r w:rsidRPr="006C0112">
        <w:t xml:space="preserve"> </w:t>
      </w:r>
      <w:r>
        <w:t>Wednesday,</w:t>
      </w:r>
      <w:r w:rsidRPr="006C0112">
        <w:t xml:space="preserve"> </w:t>
      </w:r>
      <w:r w:rsidR="006554B7">
        <w:t>January 21</w:t>
      </w:r>
      <w:r w:rsidR="006B4D60">
        <w:t>, 202</w:t>
      </w:r>
      <w:r w:rsidR="006554B7">
        <w:t>6</w:t>
      </w:r>
      <w:r>
        <w:t>,</w:t>
      </w:r>
      <w:r w:rsidRPr="006C0112">
        <w:t xml:space="preserve"> </w:t>
      </w:r>
      <w:r>
        <w:t>at</w:t>
      </w:r>
      <w:r w:rsidRPr="006C0112">
        <w:t xml:space="preserve"> </w:t>
      </w:r>
      <w:r>
        <w:t>6:00</w:t>
      </w:r>
      <w:r w:rsidRPr="006C0112">
        <w:t xml:space="preserve"> </w:t>
      </w:r>
      <w:r>
        <w:t>PM</w:t>
      </w:r>
      <w:r w:rsidRPr="006C0112">
        <w:t xml:space="preserve"> </w:t>
      </w:r>
      <w:r>
        <w:t>at</w:t>
      </w:r>
      <w:r w:rsidRPr="006C0112">
        <w:t xml:space="preserve"> </w:t>
      </w:r>
      <w:r>
        <w:t>Ephraim City Hall.</w:t>
      </w:r>
    </w:p>
    <w:p w14:paraId="6F02B253" w14:textId="77777777" w:rsidR="006C0112" w:rsidRDefault="006C0112" w:rsidP="006C0112">
      <w:pPr>
        <w:pStyle w:val="BodyText"/>
        <w:ind w:left="-360" w:right="-360"/>
        <w:jc w:val="both"/>
      </w:pPr>
    </w:p>
    <w:p w14:paraId="0FB659E8" w14:textId="292343E7" w:rsidR="006C0112" w:rsidRDefault="006C0112" w:rsidP="006C0112">
      <w:pPr>
        <w:pStyle w:val="BodyText"/>
        <w:ind w:left="-360" w:right="-360"/>
        <w:jc w:val="both"/>
      </w:pPr>
      <w:r>
        <w:t>Interested parties may attend in person or electronically via zoom. Those wishing to attend electronically should notify Ephraim City Staff prior to 3:00 p.m. o</w:t>
      </w:r>
      <w:r w:rsidR="00070C41">
        <w:t>f</w:t>
      </w:r>
      <w:r>
        <w:t xml:space="preserve"> the day of the meeting. For further information, or to request a meeting link, please contact </w:t>
      </w:r>
      <w:r w:rsidR="009F0BE2">
        <w:t>Megan Spurling</w:t>
      </w:r>
      <w:r>
        <w:t xml:space="preserve">, </w:t>
      </w:r>
      <w:r w:rsidR="009F0BE2">
        <w:t>City Planner</w:t>
      </w:r>
      <w:r>
        <w:t xml:space="preserve">, 5 South Main Street, Ephraim, Utah 84624; call at (435) 283-4631; or email </w:t>
      </w:r>
      <w:hyperlink r:id="rId9" w:history="1">
        <w:r w:rsidR="005B6CFD" w:rsidRPr="00EB05B3">
          <w:rPr>
            <w:rStyle w:val="Hyperlink"/>
          </w:rPr>
          <w:t>mspurling@ephraim.gov</w:t>
        </w:r>
      </w:hyperlink>
      <w:r w:rsidR="005B6CFD">
        <w:t xml:space="preserve"> </w:t>
      </w:r>
    </w:p>
    <w:p w14:paraId="7E4320DE" w14:textId="77777777" w:rsidR="006C0112" w:rsidRDefault="006C0112" w:rsidP="006C0112">
      <w:pPr>
        <w:pStyle w:val="BodyText"/>
        <w:ind w:left="-360" w:right="-360"/>
        <w:jc w:val="both"/>
      </w:pPr>
    </w:p>
    <w:p w14:paraId="570D5E94" w14:textId="1440EB56" w:rsidR="006C0112" w:rsidRDefault="006C0112" w:rsidP="006C0112">
      <w:pPr>
        <w:pStyle w:val="BodyText"/>
        <w:ind w:left="-360" w:right="-360"/>
        <w:jc w:val="both"/>
      </w:pPr>
      <w:r>
        <w:t>Pursuant to the Americans with Disabilities Act, individuals needing special accommodations during this meeting should notify Ephraim City at (435) 283-4631 at least 24 hours prior to the meeting.</w:t>
      </w:r>
    </w:p>
    <w:p w14:paraId="1990F80B" w14:textId="69888181" w:rsidR="006C0112" w:rsidRDefault="006C0112" w:rsidP="006C0112">
      <w:pPr>
        <w:pStyle w:val="BodyText"/>
        <w:ind w:left="-360" w:right="-360"/>
        <w:jc w:val="both"/>
      </w:pPr>
    </w:p>
    <w:p w14:paraId="22DF7E7B" w14:textId="263D20A6" w:rsidR="006C0112" w:rsidRDefault="006C0112" w:rsidP="006C0112">
      <w:pPr>
        <w:pStyle w:val="BodyText"/>
        <w:ind w:left="-360" w:right="-360"/>
        <w:jc w:val="both"/>
      </w:pPr>
      <w:r>
        <w:t xml:space="preserve">Posted: </w:t>
      </w:r>
      <w:r w:rsidR="006554B7">
        <w:t>December 29</w:t>
      </w:r>
      <w:r w:rsidR="005B6CFD">
        <w:t>, 2025</w:t>
      </w:r>
    </w:p>
    <w:p w14:paraId="34DD24F4" w14:textId="4D700980" w:rsidR="006C0112" w:rsidRDefault="006C0112" w:rsidP="006C0112">
      <w:pPr>
        <w:pStyle w:val="BodyText"/>
        <w:ind w:left="-360" w:right="-360"/>
        <w:jc w:val="both"/>
        <w:rPr>
          <w:i/>
          <w:iCs/>
        </w:rPr>
      </w:pPr>
      <w:r>
        <w:t xml:space="preserve">Published: </w:t>
      </w:r>
      <w:r w:rsidR="006554B7">
        <w:t>December 29</w:t>
      </w:r>
      <w:r w:rsidR="005B6CFD">
        <w:t>, 2025</w:t>
      </w:r>
      <w:r>
        <w:t xml:space="preserve"> – </w:t>
      </w:r>
      <w:r w:rsidR="006554B7">
        <w:rPr>
          <w:i/>
          <w:iCs/>
        </w:rPr>
        <w:t>ephraim.gov</w:t>
      </w:r>
      <w:r w:rsidRPr="006C0112">
        <w:rPr>
          <w:i/>
          <w:iCs/>
        </w:rPr>
        <w:t xml:space="preserve"> and Utah Public Notice Website</w:t>
      </w:r>
    </w:p>
    <w:p w14:paraId="5DC82BDD" w14:textId="77777777" w:rsidR="009A2B3D" w:rsidRDefault="009A2B3D" w:rsidP="006C0112">
      <w:pPr>
        <w:pStyle w:val="BodyText"/>
        <w:ind w:left="-360" w:right="-360"/>
        <w:jc w:val="both"/>
        <w:rPr>
          <w:i/>
          <w:iCs/>
        </w:rPr>
      </w:pPr>
    </w:p>
    <w:p w14:paraId="4D57EE78" w14:textId="77777777" w:rsidR="009A2B3D" w:rsidRDefault="009A2B3D" w:rsidP="006C0112">
      <w:pPr>
        <w:pStyle w:val="BodyText"/>
        <w:ind w:left="-360" w:right="-360"/>
        <w:jc w:val="both"/>
        <w:rPr>
          <w:i/>
          <w:iCs/>
        </w:rPr>
      </w:pPr>
    </w:p>
    <w:p w14:paraId="3EABFEA3" w14:textId="77777777" w:rsidR="009A2B3D" w:rsidRPr="006C0112" w:rsidRDefault="009A2B3D" w:rsidP="006C0112">
      <w:pPr>
        <w:pStyle w:val="BodyText"/>
        <w:ind w:left="-360" w:right="-360"/>
        <w:jc w:val="both"/>
      </w:pPr>
    </w:p>
    <w:p w14:paraId="3444D53E" w14:textId="77777777" w:rsidR="00D17BD9" w:rsidRDefault="00D17BD9" w:rsidP="006C0112">
      <w:pPr>
        <w:pStyle w:val="BodyText"/>
        <w:ind w:left="-360" w:right="-360"/>
        <w:jc w:val="both"/>
      </w:pPr>
    </w:p>
    <w:p w14:paraId="1375E16C" w14:textId="77777777" w:rsidR="005B6CFD" w:rsidRDefault="005B6CFD" w:rsidP="006C0112">
      <w:pPr>
        <w:pStyle w:val="BodyText"/>
        <w:ind w:left="-360" w:right="-360"/>
        <w:jc w:val="both"/>
      </w:pPr>
    </w:p>
    <w:p w14:paraId="1E33320B" w14:textId="2953D208" w:rsidR="008373A3" w:rsidRDefault="006554B7" w:rsidP="006C0112">
      <w:pPr>
        <w:pStyle w:val="BodyText"/>
        <w:ind w:left="-360" w:right="-360"/>
        <w:jc w:val="both"/>
        <w:rPr>
          <w:b/>
          <w:bCs/>
        </w:rPr>
      </w:pPr>
      <w:r>
        <w:rPr>
          <w:b/>
          <w:bCs/>
        </w:rPr>
        <w:t xml:space="preserve">The </w:t>
      </w:r>
      <w:r w:rsidR="00BB0583">
        <w:rPr>
          <w:b/>
          <w:bCs/>
        </w:rPr>
        <w:t>following standard and regulation would be added to the following areas</w:t>
      </w:r>
      <w:r>
        <w:rPr>
          <w:b/>
          <w:bCs/>
        </w:rPr>
        <w:t>:</w:t>
      </w:r>
    </w:p>
    <w:p w14:paraId="056D4B84" w14:textId="77777777" w:rsidR="00BB0583" w:rsidRDefault="00BB0583" w:rsidP="006C0112">
      <w:pPr>
        <w:pStyle w:val="BodyText"/>
        <w:ind w:left="-360" w:right="-360"/>
        <w:jc w:val="both"/>
        <w:rPr>
          <w:b/>
          <w:bCs/>
        </w:rPr>
      </w:pPr>
    </w:p>
    <w:p w14:paraId="2E2D38B9" w14:textId="291ED758" w:rsidR="00BB0583" w:rsidRDefault="00BB0583" w:rsidP="006C0112">
      <w:pPr>
        <w:pStyle w:val="BodyText"/>
        <w:ind w:left="-360" w:right="-360"/>
        <w:jc w:val="both"/>
        <w:rPr>
          <w:b/>
          <w:bCs/>
        </w:rPr>
      </w:pPr>
      <w:r>
        <w:rPr>
          <w:b/>
          <w:bCs/>
        </w:rPr>
        <w:t>ECC 10.16.040 section F (under High Density Residential Zone-R4)</w:t>
      </w:r>
    </w:p>
    <w:p w14:paraId="454E08E0" w14:textId="03AAA410" w:rsidR="00BB0583" w:rsidRDefault="00BB0583" w:rsidP="006C0112">
      <w:pPr>
        <w:pStyle w:val="BodyText"/>
        <w:ind w:left="-360" w:right="-360"/>
        <w:jc w:val="both"/>
        <w:rPr>
          <w:b/>
          <w:bCs/>
        </w:rPr>
      </w:pPr>
      <w:hyperlink r:id="rId10" w:history="1">
        <w:r w:rsidRPr="006F4529">
          <w:rPr>
            <w:rStyle w:val="Hyperlink"/>
            <w:b/>
            <w:bCs/>
          </w:rPr>
          <w:t>https://ephraim.municipalcodeonline.com/book?type=ordinances#name=10.16.040_Residential_Zones</w:t>
        </w:r>
      </w:hyperlink>
    </w:p>
    <w:p w14:paraId="46468784" w14:textId="77777777" w:rsidR="00BB0583" w:rsidRDefault="00BB0583" w:rsidP="006C0112">
      <w:pPr>
        <w:pStyle w:val="BodyText"/>
        <w:ind w:left="-360" w:right="-360"/>
        <w:jc w:val="both"/>
        <w:rPr>
          <w:b/>
          <w:bCs/>
        </w:rPr>
      </w:pPr>
    </w:p>
    <w:p w14:paraId="1373547D" w14:textId="3E00B6C3" w:rsidR="00BB0583" w:rsidRDefault="00BB0583" w:rsidP="006C0112">
      <w:pPr>
        <w:pStyle w:val="BodyText"/>
        <w:ind w:left="-360" w:right="-360"/>
        <w:jc w:val="both"/>
        <w:rPr>
          <w:b/>
          <w:bCs/>
          <w:lang w:val="fr-FR"/>
        </w:rPr>
      </w:pPr>
      <w:r w:rsidRPr="00BB0583">
        <w:rPr>
          <w:b/>
          <w:bCs/>
          <w:lang w:val="fr-FR"/>
        </w:rPr>
        <w:t>ECC 10.16.060 section C (General Commercial Zone</w:t>
      </w:r>
      <w:r>
        <w:rPr>
          <w:b/>
          <w:bCs/>
          <w:lang w:val="fr-FR"/>
        </w:rPr>
        <w:t>-C2)</w:t>
      </w:r>
    </w:p>
    <w:p w14:paraId="342E35BC" w14:textId="0EF71551" w:rsidR="00BB0583" w:rsidRDefault="00BB0583" w:rsidP="006C0112">
      <w:pPr>
        <w:pStyle w:val="BodyText"/>
        <w:ind w:left="-360" w:right="-360"/>
        <w:jc w:val="both"/>
        <w:rPr>
          <w:b/>
          <w:bCs/>
          <w:lang w:val="fr-FR"/>
        </w:rPr>
      </w:pPr>
      <w:hyperlink r:id="rId11" w:history="1">
        <w:r w:rsidRPr="006F4529">
          <w:rPr>
            <w:rStyle w:val="Hyperlink"/>
            <w:b/>
            <w:bCs/>
            <w:lang w:val="fr-FR"/>
          </w:rPr>
          <w:t>https://ephraim.municipalcodeonline.com/book?type=ordinances#name=10.16.060_Commercial_Zones</w:t>
        </w:r>
      </w:hyperlink>
    </w:p>
    <w:p w14:paraId="227F0EB3" w14:textId="77777777" w:rsidR="00BB0583" w:rsidRPr="00BB0583" w:rsidRDefault="00BB0583" w:rsidP="006C0112">
      <w:pPr>
        <w:pStyle w:val="BodyText"/>
        <w:ind w:left="-360" w:right="-360"/>
        <w:jc w:val="both"/>
        <w:rPr>
          <w:b/>
          <w:bCs/>
          <w:lang w:val="fr-FR"/>
        </w:rPr>
      </w:pPr>
    </w:p>
    <w:p w14:paraId="5FA0DE58" w14:textId="77777777" w:rsidR="00BB0583" w:rsidRPr="00BB0583" w:rsidRDefault="00BB0583" w:rsidP="006C0112">
      <w:pPr>
        <w:pStyle w:val="BodyText"/>
        <w:ind w:left="-360" w:right="-360"/>
        <w:jc w:val="both"/>
        <w:rPr>
          <w:b/>
          <w:bCs/>
          <w:lang w:val="fr-FR"/>
        </w:rPr>
      </w:pPr>
    </w:p>
    <w:p w14:paraId="03285F00" w14:textId="77777777" w:rsidR="00BB0583" w:rsidRPr="00BB0583" w:rsidRDefault="00BB0583" w:rsidP="00BB0583">
      <w:pPr>
        <w:pStyle w:val="BodyText"/>
        <w:ind w:left="-360" w:right="-360"/>
        <w:jc w:val="both"/>
        <w:rPr>
          <w:b/>
          <w:bCs/>
          <w:i/>
          <w:iCs/>
        </w:rPr>
      </w:pPr>
      <w:r w:rsidRPr="00BB0583">
        <w:rPr>
          <w:b/>
          <w:bCs/>
          <w:i/>
          <w:iCs/>
        </w:rPr>
        <w:t xml:space="preserve">Townhome and Other Multi-Family, High Density Developments: </w:t>
      </w:r>
    </w:p>
    <w:p w14:paraId="2F404FFB" w14:textId="77777777" w:rsidR="00BB0583" w:rsidRPr="00BB0583" w:rsidRDefault="00BB0583" w:rsidP="00BB0583">
      <w:pPr>
        <w:pStyle w:val="BodyText"/>
        <w:ind w:left="-360" w:right="-360"/>
        <w:jc w:val="both"/>
        <w:rPr>
          <w:b/>
          <w:bCs/>
          <w:i/>
          <w:iCs/>
        </w:rPr>
      </w:pPr>
    </w:p>
    <w:p w14:paraId="3ED13AF9" w14:textId="77777777" w:rsidR="00BB0583" w:rsidRPr="00BB0583" w:rsidRDefault="00BB0583" w:rsidP="00BB0583">
      <w:pPr>
        <w:pStyle w:val="BodyText"/>
        <w:ind w:left="-360" w:right="-360"/>
        <w:jc w:val="both"/>
        <w:rPr>
          <w:b/>
          <w:bCs/>
          <w:i/>
          <w:iCs/>
        </w:rPr>
      </w:pPr>
      <w:r w:rsidRPr="00BB0583">
        <w:rPr>
          <w:b/>
          <w:bCs/>
          <w:i/>
          <w:iCs/>
        </w:rPr>
        <w:t>A. Purpose</w:t>
      </w:r>
    </w:p>
    <w:p w14:paraId="7BD0303B" w14:textId="77777777" w:rsidR="00BB0583" w:rsidRPr="00BB0583" w:rsidRDefault="00BB0583" w:rsidP="00BB0583">
      <w:pPr>
        <w:pStyle w:val="BodyText"/>
        <w:ind w:left="-360" w:right="-360"/>
        <w:jc w:val="both"/>
        <w:rPr>
          <w:b/>
          <w:bCs/>
          <w:i/>
          <w:iCs/>
        </w:rPr>
      </w:pPr>
      <w:r w:rsidRPr="00BB0583">
        <w:rPr>
          <w:b/>
          <w:bCs/>
          <w:i/>
          <w:iCs/>
        </w:rPr>
        <w:t>The purpose of this section is to ensure a diversity of housing types, prevent overconcentration of townhome, apartment and condo developments, and promote balanced neighborhood design regardless of ownership structure or phasing.</w:t>
      </w:r>
    </w:p>
    <w:p w14:paraId="13C329E6" w14:textId="77777777" w:rsidR="00BB0583" w:rsidRPr="00BB0583" w:rsidRDefault="00BB0583" w:rsidP="00BB0583">
      <w:pPr>
        <w:pStyle w:val="BodyText"/>
        <w:ind w:left="-360" w:right="-360"/>
        <w:jc w:val="both"/>
        <w:rPr>
          <w:b/>
          <w:bCs/>
          <w:i/>
          <w:iCs/>
        </w:rPr>
      </w:pPr>
    </w:p>
    <w:p w14:paraId="7CD74D1A" w14:textId="77777777" w:rsidR="00BB0583" w:rsidRPr="00BB0583" w:rsidRDefault="00BB0583" w:rsidP="00BB0583">
      <w:pPr>
        <w:pStyle w:val="BodyText"/>
        <w:ind w:left="-360" w:right="-360"/>
        <w:jc w:val="both"/>
        <w:rPr>
          <w:b/>
          <w:bCs/>
          <w:i/>
          <w:iCs/>
        </w:rPr>
      </w:pPr>
      <w:r w:rsidRPr="00BB0583">
        <w:rPr>
          <w:b/>
          <w:bCs/>
          <w:i/>
          <w:iCs/>
        </w:rPr>
        <w:t>B. Separation Requirement</w:t>
      </w:r>
    </w:p>
    <w:p w14:paraId="6AB5E072" w14:textId="77777777" w:rsidR="00BB0583" w:rsidRPr="00BB0583" w:rsidRDefault="00BB0583" w:rsidP="00BB0583">
      <w:pPr>
        <w:pStyle w:val="BodyText"/>
        <w:ind w:left="-360" w:right="-360"/>
        <w:jc w:val="both"/>
        <w:rPr>
          <w:b/>
          <w:bCs/>
          <w:i/>
          <w:iCs/>
        </w:rPr>
      </w:pPr>
      <w:r w:rsidRPr="00BB0583">
        <w:rPr>
          <w:b/>
          <w:bCs/>
          <w:i/>
          <w:iCs/>
        </w:rPr>
        <w:t>No townhome, apartment or condo development shall be approved or constructed within one thousand (1,000) feet, measured from the nearest property line, of another existing or approved townhome, apartment or condo development. This separation requirement shall apply regardless of whether the townhome, apartment or condo developments are under the same ownership, different ownership, or related entities. Townhome, apartment and condo developments shall be considered cumulatively, and this requirement shall apply even if development is proposed, submitted, or constructed in separate applications or phases.</w:t>
      </w:r>
    </w:p>
    <w:p w14:paraId="7C7F7523" w14:textId="77777777" w:rsidR="00BB0583" w:rsidRPr="00BB0583" w:rsidRDefault="00BB0583" w:rsidP="00BB0583">
      <w:pPr>
        <w:pStyle w:val="BodyText"/>
        <w:ind w:left="-360" w:right="-360"/>
        <w:jc w:val="both"/>
        <w:rPr>
          <w:b/>
          <w:bCs/>
          <w:i/>
          <w:iCs/>
        </w:rPr>
      </w:pPr>
    </w:p>
    <w:p w14:paraId="5E7054F2" w14:textId="77777777" w:rsidR="00BB0583" w:rsidRPr="00BB0583" w:rsidRDefault="00BB0583" w:rsidP="00BB0583">
      <w:pPr>
        <w:pStyle w:val="BodyText"/>
        <w:ind w:left="-360" w:right="-360"/>
        <w:jc w:val="both"/>
        <w:rPr>
          <w:b/>
          <w:bCs/>
          <w:i/>
          <w:iCs/>
        </w:rPr>
      </w:pPr>
      <w:r w:rsidRPr="00BB0583">
        <w:rPr>
          <w:b/>
          <w:bCs/>
          <w:i/>
          <w:iCs/>
        </w:rPr>
        <w:t>C. Maximum Percentage of Housing Type</w:t>
      </w:r>
    </w:p>
    <w:p w14:paraId="1677B876" w14:textId="77777777" w:rsidR="00BB0583" w:rsidRPr="00BB0583" w:rsidRDefault="00BB0583" w:rsidP="00BB0583">
      <w:pPr>
        <w:pStyle w:val="BodyText"/>
        <w:ind w:left="-360" w:right="-360"/>
        <w:jc w:val="both"/>
        <w:rPr>
          <w:b/>
          <w:bCs/>
          <w:i/>
          <w:iCs/>
        </w:rPr>
      </w:pPr>
      <w:r w:rsidRPr="00BB0583">
        <w:rPr>
          <w:b/>
          <w:bCs/>
          <w:i/>
          <w:iCs/>
        </w:rPr>
        <w:t>Townhomes, apartments or condos shall not exceed thirty percent (30%) of the total dwelling units within a development or combined development area. Once the maximum thirty percent (30%) threshold for townhomes, apartments or condos has been reached, additional residential density may still be permitted; however, such density shall be provided through other housing types, which may include but are not limited to duplexes, triplexes, fourplexes, mansion-style apartment buildings, or single-family dwellings on reduced lot sizes. The percentage of townhomes shall be calculated cumulatively across the entire development, including all phases and all applications, regardless of the timing of submission or construction.</w:t>
      </w:r>
    </w:p>
    <w:p w14:paraId="487BA315" w14:textId="77777777" w:rsidR="00BB0583" w:rsidRPr="00BB0583" w:rsidRDefault="00BB0583" w:rsidP="00BB0583">
      <w:pPr>
        <w:pStyle w:val="BodyText"/>
        <w:ind w:left="-360" w:right="-360"/>
        <w:jc w:val="both"/>
        <w:rPr>
          <w:b/>
          <w:bCs/>
          <w:i/>
          <w:iCs/>
        </w:rPr>
      </w:pPr>
    </w:p>
    <w:p w14:paraId="09EC339A" w14:textId="77777777" w:rsidR="00BB0583" w:rsidRPr="00BB0583" w:rsidRDefault="00BB0583" w:rsidP="00BB0583">
      <w:pPr>
        <w:pStyle w:val="BodyText"/>
        <w:ind w:left="-360" w:right="-360"/>
        <w:jc w:val="both"/>
        <w:rPr>
          <w:b/>
          <w:bCs/>
          <w:i/>
          <w:iCs/>
        </w:rPr>
      </w:pPr>
      <w:r w:rsidRPr="00BB0583">
        <w:rPr>
          <w:b/>
          <w:bCs/>
          <w:i/>
          <w:iCs/>
        </w:rPr>
        <w:t>D. Applicability to Phased or Incremental Development</w:t>
      </w:r>
    </w:p>
    <w:p w14:paraId="45845F48" w14:textId="77777777" w:rsidR="00BB0583" w:rsidRPr="00BB0583" w:rsidRDefault="00BB0583" w:rsidP="00BB0583">
      <w:pPr>
        <w:pStyle w:val="BodyText"/>
        <w:ind w:left="-360" w:right="-360"/>
        <w:jc w:val="both"/>
        <w:rPr>
          <w:b/>
          <w:bCs/>
          <w:i/>
          <w:iCs/>
        </w:rPr>
      </w:pPr>
      <w:r w:rsidRPr="00BB0583">
        <w:rPr>
          <w:b/>
          <w:bCs/>
          <w:i/>
          <w:iCs/>
        </w:rPr>
        <w:t>Any development proposed in phases or through multiple applications shall be reviewed as a single, unified development for purposes of compliance with this section. No applicant shall divide, phase, or structure a development in a manner intended to circumvent the separation or percentage limitations established herein.</w:t>
      </w:r>
    </w:p>
    <w:p w14:paraId="1F4BF315" w14:textId="77777777" w:rsidR="00BB0583" w:rsidRPr="00BB0583" w:rsidRDefault="00BB0583" w:rsidP="00BB0583">
      <w:pPr>
        <w:pStyle w:val="BodyText"/>
        <w:ind w:left="-360" w:right="-360"/>
        <w:jc w:val="both"/>
        <w:rPr>
          <w:b/>
          <w:bCs/>
          <w:i/>
          <w:iCs/>
        </w:rPr>
      </w:pPr>
    </w:p>
    <w:p w14:paraId="024819D0" w14:textId="77777777" w:rsidR="00BB0583" w:rsidRPr="00BB0583" w:rsidRDefault="00BB0583" w:rsidP="00BB0583">
      <w:pPr>
        <w:pStyle w:val="BodyText"/>
        <w:ind w:left="-360" w:right="-360"/>
        <w:jc w:val="both"/>
        <w:rPr>
          <w:b/>
          <w:bCs/>
          <w:i/>
          <w:iCs/>
        </w:rPr>
      </w:pPr>
      <w:r w:rsidRPr="00BB0583">
        <w:rPr>
          <w:b/>
          <w:bCs/>
          <w:i/>
          <w:iCs/>
        </w:rPr>
        <w:t>E. Determination of Compliance</w:t>
      </w:r>
    </w:p>
    <w:p w14:paraId="347E79EE" w14:textId="2312ED12" w:rsidR="00451BC7" w:rsidRPr="00BB0583" w:rsidRDefault="00BB0583" w:rsidP="00BB0583">
      <w:pPr>
        <w:pStyle w:val="BodyText"/>
        <w:ind w:left="-360" w:right="-360"/>
        <w:jc w:val="both"/>
        <w:rPr>
          <w:i/>
          <w:iCs/>
        </w:rPr>
      </w:pPr>
      <w:r w:rsidRPr="00BB0583">
        <w:rPr>
          <w:b/>
          <w:bCs/>
          <w:i/>
          <w:iCs/>
        </w:rPr>
        <w:t>The Community Development Director, City Planner, Planning Commission, or other designated authority shall determine compliance with this section based on approved plats, recorded development agreements, prior approvals within the applicable radius, and total cumulative dwelling unit counts.</w:t>
      </w:r>
    </w:p>
    <w:p w14:paraId="28C5F913" w14:textId="760F286C" w:rsidR="0019320B" w:rsidRPr="00BB0583" w:rsidRDefault="0019320B" w:rsidP="0029267E">
      <w:pPr>
        <w:pStyle w:val="BodyText"/>
        <w:ind w:left="-360" w:right="-360"/>
        <w:jc w:val="both"/>
        <w:rPr>
          <w:i/>
          <w:iCs/>
        </w:rPr>
      </w:pPr>
    </w:p>
    <w:sectPr w:rsidR="0019320B" w:rsidRPr="00BB0583" w:rsidSect="00F437F8">
      <w:footerReference w:type="defaul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8DDCC2" w14:textId="77777777" w:rsidR="00D17BD9" w:rsidRDefault="00D17BD9" w:rsidP="00D17BD9">
      <w:pPr>
        <w:spacing w:after="0" w:line="240" w:lineRule="auto"/>
      </w:pPr>
      <w:r>
        <w:separator/>
      </w:r>
    </w:p>
  </w:endnote>
  <w:endnote w:type="continuationSeparator" w:id="0">
    <w:p w14:paraId="5D7328EC" w14:textId="77777777" w:rsidR="00D17BD9" w:rsidRDefault="00D17BD9" w:rsidP="00D17B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FE403" w14:textId="6199A44E" w:rsidR="00D17BD9" w:rsidRDefault="009A2B3D">
    <w:pPr>
      <w:pStyle w:val="Footer"/>
      <w:jc w:val="right"/>
    </w:pPr>
    <w:r>
      <w:t>www.ephraim.gov</w:t>
    </w:r>
    <w:r w:rsidR="00D17BD9">
      <w:t xml:space="preserve"> Page </w:t>
    </w:r>
    <w:sdt>
      <w:sdtPr>
        <w:id w:val="-2108647736"/>
        <w:docPartObj>
          <w:docPartGallery w:val="Page Numbers (Bottom of Page)"/>
          <w:docPartUnique/>
        </w:docPartObj>
      </w:sdtPr>
      <w:sdtEndPr>
        <w:rPr>
          <w:noProof/>
        </w:rPr>
      </w:sdtEndPr>
      <w:sdtContent>
        <w:r w:rsidR="00D17BD9">
          <w:fldChar w:fldCharType="begin"/>
        </w:r>
        <w:r w:rsidR="00D17BD9">
          <w:instrText xml:space="preserve"> PAGE   \* MERGEFORMAT </w:instrText>
        </w:r>
        <w:r w:rsidR="00D17BD9">
          <w:fldChar w:fldCharType="separate"/>
        </w:r>
        <w:r w:rsidR="00D17BD9">
          <w:rPr>
            <w:noProof/>
          </w:rPr>
          <w:t>2</w:t>
        </w:r>
        <w:r w:rsidR="00D17BD9">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6276F" w14:textId="7E8CD74E" w:rsidR="00D17BD9" w:rsidRDefault="00D17BD9" w:rsidP="00D17BD9">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EC38EE" w14:textId="77777777" w:rsidR="00D17BD9" w:rsidRDefault="00D17BD9" w:rsidP="00D17BD9">
      <w:pPr>
        <w:spacing w:after="0" w:line="240" w:lineRule="auto"/>
      </w:pPr>
      <w:r>
        <w:separator/>
      </w:r>
    </w:p>
  </w:footnote>
  <w:footnote w:type="continuationSeparator" w:id="0">
    <w:p w14:paraId="5D3CF067" w14:textId="77777777" w:rsidR="00D17BD9" w:rsidRDefault="00D17BD9" w:rsidP="00D17B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C0282"/>
    <w:multiLevelType w:val="hybridMultilevel"/>
    <w:tmpl w:val="FAB8FE3E"/>
    <w:lvl w:ilvl="0" w:tplc="7A241208">
      <w:start w:val="1"/>
      <w:numFmt w:val="upp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13E747F6"/>
    <w:multiLevelType w:val="hybridMultilevel"/>
    <w:tmpl w:val="8794BABA"/>
    <w:lvl w:ilvl="0" w:tplc="3A2E87CE">
      <w:start w:val="1"/>
      <w:numFmt w:val="bullet"/>
      <w:lvlText w:val="-"/>
      <w:lvlJc w:val="left"/>
      <w:pPr>
        <w:ind w:left="2160" w:hanging="360"/>
      </w:pPr>
      <w:rPr>
        <w:rFonts w:ascii="Calibri" w:eastAsiaTheme="minorHAnsi" w:hAnsi="Calibri" w:cs="Calibri"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2A9553CD"/>
    <w:multiLevelType w:val="hybridMultilevel"/>
    <w:tmpl w:val="90B2679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CC0715C"/>
    <w:multiLevelType w:val="hybridMultilevel"/>
    <w:tmpl w:val="B13E442C"/>
    <w:lvl w:ilvl="0" w:tplc="62F60FE8">
      <w:start w:val="1"/>
      <w:numFmt w:val="low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16cid:durableId="1539732460">
    <w:abstractNumId w:val="2"/>
  </w:num>
  <w:num w:numId="2" w16cid:durableId="2036301105">
    <w:abstractNumId w:val="0"/>
  </w:num>
  <w:num w:numId="3" w16cid:durableId="312222175">
    <w:abstractNumId w:val="1"/>
  </w:num>
  <w:num w:numId="4" w16cid:durableId="2729841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4C92"/>
    <w:rsid w:val="00070C41"/>
    <w:rsid w:val="000949B3"/>
    <w:rsid w:val="000A1C66"/>
    <w:rsid w:val="000C749F"/>
    <w:rsid w:val="000E40F1"/>
    <w:rsid w:val="000E7382"/>
    <w:rsid w:val="001130B1"/>
    <w:rsid w:val="00135A5D"/>
    <w:rsid w:val="00154728"/>
    <w:rsid w:val="0019320B"/>
    <w:rsid w:val="001B1AF8"/>
    <w:rsid w:val="0021003D"/>
    <w:rsid w:val="0023706B"/>
    <w:rsid w:val="0029267E"/>
    <w:rsid w:val="003056AA"/>
    <w:rsid w:val="0038436C"/>
    <w:rsid w:val="003904DE"/>
    <w:rsid w:val="003B183B"/>
    <w:rsid w:val="00451BC7"/>
    <w:rsid w:val="00491383"/>
    <w:rsid w:val="004C008C"/>
    <w:rsid w:val="004E3165"/>
    <w:rsid w:val="00507042"/>
    <w:rsid w:val="00545D6C"/>
    <w:rsid w:val="005511F4"/>
    <w:rsid w:val="005B6CFD"/>
    <w:rsid w:val="00616836"/>
    <w:rsid w:val="00626D20"/>
    <w:rsid w:val="006554B7"/>
    <w:rsid w:val="006574F8"/>
    <w:rsid w:val="006B4D60"/>
    <w:rsid w:val="006C0112"/>
    <w:rsid w:val="007722CA"/>
    <w:rsid w:val="00774570"/>
    <w:rsid w:val="00775DB0"/>
    <w:rsid w:val="007971C4"/>
    <w:rsid w:val="007B3FB7"/>
    <w:rsid w:val="008373A3"/>
    <w:rsid w:val="008544BF"/>
    <w:rsid w:val="00864C92"/>
    <w:rsid w:val="008818BC"/>
    <w:rsid w:val="00924C3E"/>
    <w:rsid w:val="009A11CD"/>
    <w:rsid w:val="009A2B3D"/>
    <w:rsid w:val="009B37BF"/>
    <w:rsid w:val="009D4D12"/>
    <w:rsid w:val="009E47F0"/>
    <w:rsid w:val="009F0BE2"/>
    <w:rsid w:val="00A20FEF"/>
    <w:rsid w:val="00A6244D"/>
    <w:rsid w:val="00A943D5"/>
    <w:rsid w:val="00B265DE"/>
    <w:rsid w:val="00B30ABA"/>
    <w:rsid w:val="00B901E4"/>
    <w:rsid w:val="00BB0583"/>
    <w:rsid w:val="00BD23C0"/>
    <w:rsid w:val="00BF2052"/>
    <w:rsid w:val="00C921A5"/>
    <w:rsid w:val="00CC3BF8"/>
    <w:rsid w:val="00CF630C"/>
    <w:rsid w:val="00D17BD9"/>
    <w:rsid w:val="00D216D1"/>
    <w:rsid w:val="00D37FD4"/>
    <w:rsid w:val="00D62608"/>
    <w:rsid w:val="00D64F7D"/>
    <w:rsid w:val="00D74992"/>
    <w:rsid w:val="00DE19E9"/>
    <w:rsid w:val="00E270E5"/>
    <w:rsid w:val="00E84021"/>
    <w:rsid w:val="00EB743C"/>
    <w:rsid w:val="00EC11C1"/>
    <w:rsid w:val="00EC79FE"/>
    <w:rsid w:val="00F103CA"/>
    <w:rsid w:val="00F437F8"/>
    <w:rsid w:val="00F53697"/>
    <w:rsid w:val="00F72637"/>
    <w:rsid w:val="00F7316D"/>
    <w:rsid w:val="00FA3664"/>
    <w:rsid w:val="00FA4179"/>
    <w:rsid w:val="00FA47E5"/>
    <w:rsid w:val="00FA7EAA"/>
    <w:rsid w:val="00FD55B8"/>
    <w:rsid w:val="00FF63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4C84638B"/>
  <w15:docId w15:val="{11A433DF-C36A-4D88-9DDC-3ACEC8FEB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4C92"/>
    <w:pPr>
      <w:spacing w:after="120" w:line="285" w:lineRule="auto"/>
    </w:pPr>
    <w:rPr>
      <w:rFonts w:ascii="Calibri" w:eastAsia="Times New Roman" w:hAnsi="Calibri" w:cs="Calibri"/>
      <w:color w:val="000000"/>
      <w:kern w:val="28"/>
      <w:sz w:val="20"/>
      <w:szCs w:val="20"/>
    </w:rPr>
  </w:style>
  <w:style w:type="paragraph" w:styleId="Heading1">
    <w:name w:val="heading 1"/>
    <w:basedOn w:val="Normal"/>
    <w:link w:val="Heading1Char"/>
    <w:uiPriority w:val="9"/>
    <w:qFormat/>
    <w:rsid w:val="006C0112"/>
    <w:pPr>
      <w:widowControl w:val="0"/>
      <w:autoSpaceDE w:val="0"/>
      <w:autoSpaceDN w:val="0"/>
      <w:spacing w:after="0" w:line="240" w:lineRule="auto"/>
      <w:ind w:left="104"/>
      <w:jc w:val="center"/>
      <w:outlineLvl w:val="0"/>
    </w:pPr>
    <w:rPr>
      <w:rFonts w:eastAsia="Calibri"/>
      <w:b/>
      <w:bCs/>
      <w:color w:val="auto"/>
      <w:kern w:val="0"/>
      <w:sz w:val="24"/>
      <w:szCs w:val="24"/>
      <w:lang w:bidi="en-US"/>
    </w:rPr>
  </w:style>
  <w:style w:type="paragraph" w:styleId="Heading2">
    <w:name w:val="heading 2"/>
    <w:basedOn w:val="Normal"/>
    <w:next w:val="Normal"/>
    <w:link w:val="Heading2Char"/>
    <w:uiPriority w:val="9"/>
    <w:semiHidden/>
    <w:unhideWhenUsed/>
    <w:qFormat/>
    <w:rsid w:val="006C011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C008C"/>
    <w:pPr>
      <w:spacing w:after="0" w:line="240" w:lineRule="auto"/>
    </w:pPr>
    <w:rPr>
      <w:rFonts w:ascii="Calibri" w:eastAsia="Times New Roman" w:hAnsi="Calibri" w:cs="Calibri"/>
      <w:color w:val="000000"/>
      <w:kern w:val="28"/>
      <w:sz w:val="20"/>
      <w:szCs w:val="20"/>
    </w:rPr>
  </w:style>
  <w:style w:type="paragraph" w:styleId="ListParagraph">
    <w:name w:val="List Paragraph"/>
    <w:basedOn w:val="Normal"/>
    <w:uiPriority w:val="34"/>
    <w:qFormat/>
    <w:rsid w:val="00616836"/>
    <w:pPr>
      <w:spacing w:after="200" w:line="276" w:lineRule="auto"/>
      <w:ind w:left="720"/>
      <w:contextualSpacing/>
    </w:pPr>
    <w:rPr>
      <w:rFonts w:asciiTheme="minorHAnsi" w:eastAsiaTheme="minorHAnsi" w:hAnsiTheme="minorHAnsi" w:cstheme="minorBidi"/>
      <w:color w:val="auto"/>
      <w:kern w:val="0"/>
      <w:sz w:val="22"/>
      <w:szCs w:val="22"/>
    </w:rPr>
  </w:style>
  <w:style w:type="character" w:customStyle="1" w:styleId="Heading1Char">
    <w:name w:val="Heading 1 Char"/>
    <w:basedOn w:val="DefaultParagraphFont"/>
    <w:link w:val="Heading1"/>
    <w:uiPriority w:val="9"/>
    <w:rsid w:val="006C0112"/>
    <w:rPr>
      <w:rFonts w:ascii="Calibri" w:eastAsia="Calibri" w:hAnsi="Calibri" w:cs="Calibri"/>
      <w:b/>
      <w:bCs/>
      <w:sz w:val="24"/>
      <w:szCs w:val="24"/>
      <w:lang w:bidi="en-US"/>
    </w:rPr>
  </w:style>
  <w:style w:type="paragraph" w:styleId="BodyText">
    <w:name w:val="Body Text"/>
    <w:basedOn w:val="Normal"/>
    <w:link w:val="BodyTextChar"/>
    <w:uiPriority w:val="1"/>
    <w:qFormat/>
    <w:rsid w:val="006C0112"/>
    <w:pPr>
      <w:widowControl w:val="0"/>
      <w:autoSpaceDE w:val="0"/>
      <w:autoSpaceDN w:val="0"/>
      <w:spacing w:after="0" w:line="240" w:lineRule="auto"/>
    </w:pPr>
    <w:rPr>
      <w:rFonts w:eastAsia="Calibri"/>
      <w:color w:val="auto"/>
      <w:kern w:val="0"/>
      <w:sz w:val="22"/>
      <w:szCs w:val="22"/>
      <w:lang w:bidi="en-US"/>
    </w:rPr>
  </w:style>
  <w:style w:type="character" w:customStyle="1" w:styleId="BodyTextChar">
    <w:name w:val="Body Text Char"/>
    <w:basedOn w:val="DefaultParagraphFont"/>
    <w:link w:val="BodyText"/>
    <w:uiPriority w:val="1"/>
    <w:rsid w:val="006C0112"/>
    <w:rPr>
      <w:rFonts w:ascii="Calibri" w:eastAsia="Calibri" w:hAnsi="Calibri" w:cs="Calibri"/>
      <w:lang w:bidi="en-US"/>
    </w:rPr>
  </w:style>
  <w:style w:type="character" w:customStyle="1" w:styleId="Heading2Char">
    <w:name w:val="Heading 2 Char"/>
    <w:basedOn w:val="DefaultParagraphFont"/>
    <w:link w:val="Heading2"/>
    <w:uiPriority w:val="9"/>
    <w:semiHidden/>
    <w:rsid w:val="006C0112"/>
    <w:rPr>
      <w:rFonts w:asciiTheme="majorHAnsi" w:eastAsiaTheme="majorEastAsia" w:hAnsiTheme="majorHAnsi" w:cstheme="majorBidi"/>
      <w:color w:val="2F5496" w:themeColor="accent1" w:themeShade="BF"/>
      <w:kern w:val="28"/>
      <w:sz w:val="26"/>
      <w:szCs w:val="26"/>
    </w:rPr>
  </w:style>
  <w:style w:type="character" w:styleId="Hyperlink">
    <w:name w:val="Hyperlink"/>
    <w:basedOn w:val="DefaultParagraphFont"/>
    <w:uiPriority w:val="99"/>
    <w:unhideWhenUsed/>
    <w:rsid w:val="003B183B"/>
    <w:rPr>
      <w:color w:val="0563C1" w:themeColor="hyperlink"/>
      <w:u w:val="single"/>
    </w:rPr>
  </w:style>
  <w:style w:type="character" w:styleId="UnresolvedMention">
    <w:name w:val="Unresolved Mention"/>
    <w:basedOn w:val="DefaultParagraphFont"/>
    <w:uiPriority w:val="99"/>
    <w:semiHidden/>
    <w:unhideWhenUsed/>
    <w:rsid w:val="003B183B"/>
    <w:rPr>
      <w:color w:val="605E5C"/>
      <w:shd w:val="clear" w:color="auto" w:fill="E1DFDD"/>
    </w:rPr>
  </w:style>
  <w:style w:type="paragraph" w:styleId="Header">
    <w:name w:val="header"/>
    <w:basedOn w:val="Normal"/>
    <w:link w:val="HeaderChar"/>
    <w:uiPriority w:val="99"/>
    <w:unhideWhenUsed/>
    <w:rsid w:val="00D17B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7BD9"/>
    <w:rPr>
      <w:rFonts w:ascii="Calibri" w:eastAsia="Times New Roman" w:hAnsi="Calibri" w:cs="Calibri"/>
      <w:color w:val="000000"/>
      <w:kern w:val="28"/>
      <w:sz w:val="20"/>
      <w:szCs w:val="20"/>
    </w:rPr>
  </w:style>
  <w:style w:type="paragraph" w:styleId="Footer">
    <w:name w:val="footer"/>
    <w:basedOn w:val="Normal"/>
    <w:link w:val="FooterChar"/>
    <w:uiPriority w:val="99"/>
    <w:unhideWhenUsed/>
    <w:rsid w:val="00D17B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7BD9"/>
    <w:rPr>
      <w:rFonts w:ascii="Calibri" w:eastAsia="Times New Roman" w:hAnsi="Calibri" w:cs="Calibri"/>
      <w:color w:val="000000"/>
      <w:kern w:val="28"/>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37654">
      <w:bodyDiv w:val="1"/>
      <w:marLeft w:val="0"/>
      <w:marRight w:val="0"/>
      <w:marTop w:val="0"/>
      <w:marBottom w:val="0"/>
      <w:divBdr>
        <w:top w:val="none" w:sz="0" w:space="0" w:color="auto"/>
        <w:left w:val="none" w:sz="0" w:space="0" w:color="auto"/>
        <w:bottom w:val="none" w:sz="0" w:space="0" w:color="auto"/>
        <w:right w:val="none" w:sz="0" w:space="0" w:color="auto"/>
      </w:divBdr>
    </w:div>
    <w:div w:id="186910944">
      <w:bodyDiv w:val="1"/>
      <w:marLeft w:val="0"/>
      <w:marRight w:val="0"/>
      <w:marTop w:val="0"/>
      <w:marBottom w:val="0"/>
      <w:divBdr>
        <w:top w:val="none" w:sz="0" w:space="0" w:color="auto"/>
        <w:left w:val="none" w:sz="0" w:space="0" w:color="auto"/>
        <w:bottom w:val="none" w:sz="0" w:space="0" w:color="auto"/>
        <w:right w:val="none" w:sz="0" w:space="0" w:color="auto"/>
      </w:divBdr>
    </w:div>
    <w:div w:id="1068264379">
      <w:bodyDiv w:val="1"/>
      <w:marLeft w:val="0"/>
      <w:marRight w:val="0"/>
      <w:marTop w:val="0"/>
      <w:marBottom w:val="0"/>
      <w:divBdr>
        <w:top w:val="none" w:sz="0" w:space="0" w:color="auto"/>
        <w:left w:val="none" w:sz="0" w:space="0" w:color="auto"/>
        <w:bottom w:val="none" w:sz="0" w:space="0" w:color="auto"/>
        <w:right w:val="none" w:sz="0" w:space="0" w:color="auto"/>
      </w:divBdr>
    </w:div>
    <w:div w:id="1133673178">
      <w:bodyDiv w:val="1"/>
      <w:marLeft w:val="0"/>
      <w:marRight w:val="0"/>
      <w:marTop w:val="0"/>
      <w:marBottom w:val="0"/>
      <w:divBdr>
        <w:top w:val="none" w:sz="0" w:space="0" w:color="auto"/>
        <w:left w:val="none" w:sz="0" w:space="0" w:color="auto"/>
        <w:bottom w:val="none" w:sz="0" w:space="0" w:color="auto"/>
        <w:right w:val="none" w:sz="0" w:space="0" w:color="auto"/>
      </w:divBdr>
      <w:divsChild>
        <w:div w:id="1493133250">
          <w:marLeft w:val="0"/>
          <w:marRight w:val="0"/>
          <w:marTop w:val="0"/>
          <w:marBottom w:val="0"/>
          <w:divBdr>
            <w:top w:val="none" w:sz="0" w:space="0" w:color="auto"/>
            <w:left w:val="none" w:sz="0" w:space="0" w:color="auto"/>
            <w:bottom w:val="none" w:sz="0" w:space="0" w:color="auto"/>
            <w:right w:val="none" w:sz="0" w:space="0" w:color="auto"/>
          </w:divBdr>
        </w:div>
        <w:div w:id="648288771">
          <w:marLeft w:val="0"/>
          <w:marRight w:val="0"/>
          <w:marTop w:val="0"/>
          <w:marBottom w:val="0"/>
          <w:divBdr>
            <w:top w:val="none" w:sz="0" w:space="0" w:color="auto"/>
            <w:left w:val="none" w:sz="0" w:space="0" w:color="auto"/>
            <w:bottom w:val="none" w:sz="0" w:space="0" w:color="auto"/>
            <w:right w:val="none" w:sz="0" w:space="0" w:color="auto"/>
          </w:divBdr>
        </w:div>
        <w:div w:id="1760365665">
          <w:marLeft w:val="0"/>
          <w:marRight w:val="0"/>
          <w:marTop w:val="0"/>
          <w:marBottom w:val="0"/>
          <w:divBdr>
            <w:top w:val="none" w:sz="0" w:space="0" w:color="auto"/>
            <w:left w:val="none" w:sz="0" w:space="0" w:color="auto"/>
            <w:bottom w:val="none" w:sz="0" w:space="0" w:color="auto"/>
            <w:right w:val="none" w:sz="0" w:space="0" w:color="auto"/>
          </w:divBdr>
        </w:div>
        <w:div w:id="1768112986">
          <w:marLeft w:val="0"/>
          <w:marRight w:val="0"/>
          <w:marTop w:val="0"/>
          <w:marBottom w:val="0"/>
          <w:divBdr>
            <w:top w:val="none" w:sz="0" w:space="0" w:color="auto"/>
            <w:left w:val="none" w:sz="0" w:space="0" w:color="auto"/>
            <w:bottom w:val="none" w:sz="0" w:space="0" w:color="auto"/>
            <w:right w:val="none" w:sz="0" w:space="0" w:color="auto"/>
          </w:divBdr>
        </w:div>
        <w:div w:id="1670518802">
          <w:marLeft w:val="0"/>
          <w:marRight w:val="0"/>
          <w:marTop w:val="0"/>
          <w:marBottom w:val="0"/>
          <w:divBdr>
            <w:top w:val="none" w:sz="0" w:space="0" w:color="auto"/>
            <w:left w:val="none" w:sz="0" w:space="0" w:color="auto"/>
            <w:bottom w:val="none" w:sz="0" w:space="0" w:color="auto"/>
            <w:right w:val="none" w:sz="0" w:space="0" w:color="auto"/>
          </w:divBdr>
        </w:div>
        <w:div w:id="1852986067">
          <w:marLeft w:val="0"/>
          <w:marRight w:val="0"/>
          <w:marTop w:val="0"/>
          <w:marBottom w:val="0"/>
          <w:divBdr>
            <w:top w:val="none" w:sz="0" w:space="0" w:color="auto"/>
            <w:left w:val="none" w:sz="0" w:space="0" w:color="auto"/>
            <w:bottom w:val="none" w:sz="0" w:space="0" w:color="auto"/>
            <w:right w:val="none" w:sz="0" w:space="0" w:color="auto"/>
          </w:divBdr>
        </w:div>
        <w:div w:id="232207022">
          <w:marLeft w:val="0"/>
          <w:marRight w:val="0"/>
          <w:marTop w:val="0"/>
          <w:marBottom w:val="0"/>
          <w:divBdr>
            <w:top w:val="none" w:sz="0" w:space="0" w:color="auto"/>
            <w:left w:val="none" w:sz="0" w:space="0" w:color="auto"/>
            <w:bottom w:val="none" w:sz="0" w:space="0" w:color="auto"/>
            <w:right w:val="none" w:sz="0" w:space="0" w:color="auto"/>
          </w:divBdr>
        </w:div>
        <w:div w:id="1269579464">
          <w:marLeft w:val="0"/>
          <w:marRight w:val="0"/>
          <w:marTop w:val="0"/>
          <w:marBottom w:val="0"/>
          <w:divBdr>
            <w:top w:val="none" w:sz="0" w:space="0" w:color="auto"/>
            <w:left w:val="none" w:sz="0" w:space="0" w:color="auto"/>
            <w:bottom w:val="none" w:sz="0" w:space="0" w:color="auto"/>
            <w:right w:val="none" w:sz="0" w:space="0" w:color="auto"/>
          </w:divBdr>
        </w:div>
        <w:div w:id="196360517">
          <w:marLeft w:val="0"/>
          <w:marRight w:val="0"/>
          <w:marTop w:val="0"/>
          <w:marBottom w:val="0"/>
          <w:divBdr>
            <w:top w:val="none" w:sz="0" w:space="0" w:color="auto"/>
            <w:left w:val="none" w:sz="0" w:space="0" w:color="auto"/>
            <w:bottom w:val="none" w:sz="0" w:space="0" w:color="auto"/>
            <w:right w:val="none" w:sz="0" w:space="0" w:color="auto"/>
          </w:divBdr>
        </w:div>
      </w:divsChild>
    </w:div>
    <w:div w:id="1369835736">
      <w:bodyDiv w:val="1"/>
      <w:marLeft w:val="0"/>
      <w:marRight w:val="0"/>
      <w:marTop w:val="0"/>
      <w:marBottom w:val="0"/>
      <w:divBdr>
        <w:top w:val="none" w:sz="0" w:space="0" w:color="auto"/>
        <w:left w:val="none" w:sz="0" w:space="0" w:color="auto"/>
        <w:bottom w:val="none" w:sz="0" w:space="0" w:color="auto"/>
        <w:right w:val="none" w:sz="0" w:space="0" w:color="auto"/>
      </w:divBdr>
    </w:div>
    <w:div w:id="1378622555">
      <w:bodyDiv w:val="1"/>
      <w:marLeft w:val="0"/>
      <w:marRight w:val="0"/>
      <w:marTop w:val="0"/>
      <w:marBottom w:val="0"/>
      <w:divBdr>
        <w:top w:val="none" w:sz="0" w:space="0" w:color="auto"/>
        <w:left w:val="none" w:sz="0" w:space="0" w:color="auto"/>
        <w:bottom w:val="none" w:sz="0" w:space="0" w:color="auto"/>
        <w:right w:val="none" w:sz="0" w:space="0" w:color="auto"/>
      </w:divBdr>
    </w:div>
    <w:div w:id="1595675241">
      <w:bodyDiv w:val="1"/>
      <w:marLeft w:val="0"/>
      <w:marRight w:val="0"/>
      <w:marTop w:val="0"/>
      <w:marBottom w:val="0"/>
      <w:divBdr>
        <w:top w:val="none" w:sz="0" w:space="0" w:color="auto"/>
        <w:left w:val="none" w:sz="0" w:space="0" w:color="auto"/>
        <w:bottom w:val="none" w:sz="0" w:space="0" w:color="auto"/>
        <w:right w:val="none" w:sz="0" w:space="0" w:color="auto"/>
      </w:divBdr>
      <w:divsChild>
        <w:div w:id="2049375">
          <w:marLeft w:val="0"/>
          <w:marRight w:val="0"/>
          <w:marTop w:val="0"/>
          <w:marBottom w:val="0"/>
          <w:divBdr>
            <w:top w:val="none" w:sz="0" w:space="0" w:color="auto"/>
            <w:left w:val="none" w:sz="0" w:space="0" w:color="auto"/>
            <w:bottom w:val="none" w:sz="0" w:space="0" w:color="auto"/>
            <w:right w:val="none" w:sz="0" w:space="0" w:color="auto"/>
          </w:divBdr>
        </w:div>
        <w:div w:id="1761373140">
          <w:marLeft w:val="0"/>
          <w:marRight w:val="0"/>
          <w:marTop w:val="0"/>
          <w:marBottom w:val="0"/>
          <w:divBdr>
            <w:top w:val="none" w:sz="0" w:space="0" w:color="auto"/>
            <w:left w:val="none" w:sz="0" w:space="0" w:color="auto"/>
            <w:bottom w:val="none" w:sz="0" w:space="0" w:color="auto"/>
            <w:right w:val="none" w:sz="0" w:space="0" w:color="auto"/>
          </w:divBdr>
        </w:div>
        <w:div w:id="1474324062">
          <w:marLeft w:val="0"/>
          <w:marRight w:val="0"/>
          <w:marTop w:val="0"/>
          <w:marBottom w:val="0"/>
          <w:divBdr>
            <w:top w:val="none" w:sz="0" w:space="0" w:color="auto"/>
            <w:left w:val="none" w:sz="0" w:space="0" w:color="auto"/>
            <w:bottom w:val="none" w:sz="0" w:space="0" w:color="auto"/>
            <w:right w:val="none" w:sz="0" w:space="0" w:color="auto"/>
          </w:divBdr>
        </w:div>
        <w:div w:id="1494494283">
          <w:marLeft w:val="0"/>
          <w:marRight w:val="0"/>
          <w:marTop w:val="0"/>
          <w:marBottom w:val="0"/>
          <w:divBdr>
            <w:top w:val="none" w:sz="0" w:space="0" w:color="auto"/>
            <w:left w:val="none" w:sz="0" w:space="0" w:color="auto"/>
            <w:bottom w:val="none" w:sz="0" w:space="0" w:color="auto"/>
            <w:right w:val="none" w:sz="0" w:space="0" w:color="auto"/>
          </w:divBdr>
        </w:div>
        <w:div w:id="1108892080">
          <w:marLeft w:val="0"/>
          <w:marRight w:val="0"/>
          <w:marTop w:val="0"/>
          <w:marBottom w:val="0"/>
          <w:divBdr>
            <w:top w:val="none" w:sz="0" w:space="0" w:color="auto"/>
            <w:left w:val="none" w:sz="0" w:space="0" w:color="auto"/>
            <w:bottom w:val="none" w:sz="0" w:space="0" w:color="auto"/>
            <w:right w:val="none" w:sz="0" w:space="0" w:color="auto"/>
          </w:divBdr>
        </w:div>
        <w:div w:id="1277710151">
          <w:marLeft w:val="0"/>
          <w:marRight w:val="0"/>
          <w:marTop w:val="0"/>
          <w:marBottom w:val="0"/>
          <w:divBdr>
            <w:top w:val="none" w:sz="0" w:space="0" w:color="auto"/>
            <w:left w:val="none" w:sz="0" w:space="0" w:color="auto"/>
            <w:bottom w:val="none" w:sz="0" w:space="0" w:color="auto"/>
            <w:right w:val="none" w:sz="0" w:space="0" w:color="auto"/>
          </w:divBdr>
        </w:div>
        <w:div w:id="105656403">
          <w:marLeft w:val="0"/>
          <w:marRight w:val="0"/>
          <w:marTop w:val="0"/>
          <w:marBottom w:val="0"/>
          <w:divBdr>
            <w:top w:val="none" w:sz="0" w:space="0" w:color="auto"/>
            <w:left w:val="none" w:sz="0" w:space="0" w:color="auto"/>
            <w:bottom w:val="none" w:sz="0" w:space="0" w:color="auto"/>
            <w:right w:val="none" w:sz="0" w:space="0" w:color="auto"/>
          </w:divBdr>
        </w:div>
        <w:div w:id="1913470073">
          <w:marLeft w:val="0"/>
          <w:marRight w:val="0"/>
          <w:marTop w:val="0"/>
          <w:marBottom w:val="0"/>
          <w:divBdr>
            <w:top w:val="none" w:sz="0" w:space="0" w:color="auto"/>
            <w:left w:val="none" w:sz="0" w:space="0" w:color="auto"/>
            <w:bottom w:val="none" w:sz="0" w:space="0" w:color="auto"/>
            <w:right w:val="none" w:sz="0" w:space="0" w:color="auto"/>
          </w:divBdr>
        </w:div>
        <w:div w:id="89393717">
          <w:marLeft w:val="0"/>
          <w:marRight w:val="0"/>
          <w:marTop w:val="0"/>
          <w:marBottom w:val="0"/>
          <w:divBdr>
            <w:top w:val="none" w:sz="0" w:space="0" w:color="auto"/>
            <w:left w:val="none" w:sz="0" w:space="0" w:color="auto"/>
            <w:bottom w:val="none" w:sz="0" w:space="0" w:color="auto"/>
            <w:right w:val="none" w:sz="0" w:space="0" w:color="auto"/>
          </w:divBdr>
        </w:div>
      </w:divsChild>
    </w:div>
    <w:div w:id="1767579669">
      <w:bodyDiv w:val="1"/>
      <w:marLeft w:val="0"/>
      <w:marRight w:val="0"/>
      <w:marTop w:val="0"/>
      <w:marBottom w:val="0"/>
      <w:divBdr>
        <w:top w:val="none" w:sz="0" w:space="0" w:color="auto"/>
        <w:left w:val="none" w:sz="0" w:space="0" w:color="auto"/>
        <w:bottom w:val="none" w:sz="0" w:space="0" w:color="auto"/>
        <w:right w:val="none" w:sz="0" w:space="0" w:color="auto"/>
      </w:divBdr>
    </w:div>
    <w:div w:id="1845900589">
      <w:bodyDiv w:val="1"/>
      <w:marLeft w:val="0"/>
      <w:marRight w:val="0"/>
      <w:marTop w:val="0"/>
      <w:marBottom w:val="0"/>
      <w:divBdr>
        <w:top w:val="none" w:sz="0" w:space="0" w:color="auto"/>
        <w:left w:val="none" w:sz="0" w:space="0" w:color="auto"/>
        <w:bottom w:val="none" w:sz="0" w:space="0" w:color="auto"/>
        <w:right w:val="none" w:sz="0" w:space="0" w:color="auto"/>
      </w:divBdr>
    </w:div>
    <w:div w:id="1863280392">
      <w:bodyDiv w:val="1"/>
      <w:marLeft w:val="0"/>
      <w:marRight w:val="0"/>
      <w:marTop w:val="0"/>
      <w:marBottom w:val="0"/>
      <w:divBdr>
        <w:top w:val="none" w:sz="0" w:space="0" w:color="auto"/>
        <w:left w:val="none" w:sz="0" w:space="0" w:color="auto"/>
        <w:bottom w:val="none" w:sz="0" w:space="0" w:color="auto"/>
        <w:right w:val="none" w:sz="0" w:space="0" w:color="auto"/>
      </w:divBdr>
    </w:div>
    <w:div w:id="1907229617">
      <w:bodyDiv w:val="1"/>
      <w:marLeft w:val="0"/>
      <w:marRight w:val="0"/>
      <w:marTop w:val="0"/>
      <w:marBottom w:val="0"/>
      <w:divBdr>
        <w:top w:val="none" w:sz="0" w:space="0" w:color="auto"/>
        <w:left w:val="none" w:sz="0" w:space="0" w:color="auto"/>
        <w:bottom w:val="none" w:sz="0" w:space="0" w:color="auto"/>
        <w:right w:val="none" w:sz="0" w:space="0" w:color="auto"/>
      </w:divBdr>
    </w:div>
    <w:div w:id="19967162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phraim.municipalcodeonline.com/book?type=ordinances#name=10.16.060_Commercial_Zone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ephraim.municipalcodeonline.com/book?type=ordinances#name=10.16.040_Residential_Zones" TargetMode="External"/><Relationship Id="rId4" Type="http://schemas.openxmlformats.org/officeDocument/2006/relationships/settings" Target="settings.xml"/><Relationship Id="rId9" Type="http://schemas.openxmlformats.org/officeDocument/2006/relationships/hyperlink" Target="mailto:mspurling@ephraim.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E37C1E-7786-490B-9378-1548E8F87B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701</Words>
  <Characters>4000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Leigh Ann Warnock</dc:creator>
  <cp:keywords/>
  <dc:description/>
  <cp:lastModifiedBy>Megan Spurling</cp:lastModifiedBy>
  <cp:revision>4</cp:revision>
  <cp:lastPrinted>2022-11-29T20:52:00Z</cp:lastPrinted>
  <dcterms:created xsi:type="dcterms:W3CDTF">2025-12-29T16:51:00Z</dcterms:created>
  <dcterms:modified xsi:type="dcterms:W3CDTF">2025-12-29T17:11:00Z</dcterms:modified>
</cp:coreProperties>
</file>