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13384" w14:textId="16E4207D" w:rsidR="00823827" w:rsidRPr="00F25456" w:rsidRDefault="00823827" w:rsidP="00823827">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OCULTA ROCA</w:t>
      </w:r>
      <w:r>
        <w:rPr>
          <w:rFonts w:ascii="Times New Roman" w:hAnsi="Times New Roman" w:cs="Times New Roman"/>
          <w:b/>
          <w:kern w:val="0"/>
          <w:sz w:val="28"/>
          <w:szCs w:val="28"/>
          <w14:ligatures w14:val="none"/>
        </w:rPr>
        <w:t xml:space="preserve"> </w:t>
      </w:r>
      <w:r w:rsidRPr="001B7087">
        <w:rPr>
          <w:rFonts w:ascii="Times New Roman" w:hAnsi="Times New Roman" w:cs="Times New Roman"/>
          <w:b/>
          <w:kern w:val="0"/>
          <w:sz w:val="28"/>
          <w:szCs w:val="28"/>
          <w14:ligatures w14:val="none"/>
        </w:rPr>
        <w:t>PUBLIC INFRASTRUCTURE DISTRICT</w:t>
      </w:r>
      <w:r>
        <w:rPr>
          <w:rFonts w:ascii="Times New Roman" w:hAnsi="Times New Roman" w:cs="Times New Roman"/>
          <w:b/>
          <w:kern w:val="0"/>
          <w:sz w:val="28"/>
          <w:szCs w:val="28"/>
          <w14:ligatures w14:val="none"/>
        </w:rPr>
        <w:t>S NOS. 1 &amp; 2</w:t>
      </w:r>
      <w:r w:rsidRPr="00F2545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F25456">
        <w:rPr>
          <w:rFonts w:ascii="Times New Roman" w:hAnsi="Times New Roman" w:cs="Times New Roman"/>
          <w:b/>
          <w:kern w:val="0"/>
          <w:sz w:val="28"/>
          <w:szCs w:val="28"/>
          <w14:ligatures w14:val="none"/>
        </w:rPr>
        <w:t>-02</w:t>
      </w:r>
    </w:p>
    <w:p w14:paraId="42223ED2" w14:textId="7500876A" w:rsidR="00823827" w:rsidRPr="00F25456" w:rsidRDefault="00823827" w:rsidP="0082382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r>
        <w:rPr>
          <w:rFonts w:ascii="Times New Roman" w:hAnsi="Times New Roman" w:cs="Times New Roman"/>
          <w:b/>
          <w:iCs/>
          <w:caps/>
          <w:kern w:val="0"/>
          <w:sz w:val="28"/>
          <w:szCs w:val="28"/>
          <w14:ligatures w14:val="none"/>
        </w:rPr>
        <w:t>s</w:t>
      </w:r>
    </w:p>
    <w:p w14:paraId="36D0DF66" w14:textId="77777777" w:rsidR="00823827" w:rsidRPr="00F25456" w:rsidRDefault="00823827" w:rsidP="0082382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06170F1F" w14:textId="2FDEBF58" w:rsidR="00823827" w:rsidRPr="00F25456" w:rsidRDefault="00823827" w:rsidP="00823827">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proofErr w:type="spellStart"/>
      <w:r>
        <w:rPr>
          <w:rFonts w:ascii="Times New Roman" w:hAnsi="Times New Roman" w:cs="Times New Roman"/>
          <w:kern w:val="0"/>
          <w:sz w:val="24"/>
          <w:szCs w:val="24"/>
          <w14:ligatures w14:val="none"/>
        </w:rPr>
        <w:t>Oculta</w:t>
      </w:r>
      <w:proofErr w:type="spellEnd"/>
      <w:r>
        <w:rPr>
          <w:rFonts w:ascii="Times New Roman" w:hAnsi="Times New Roman" w:cs="Times New Roman"/>
          <w:kern w:val="0"/>
          <w:sz w:val="24"/>
          <w:szCs w:val="24"/>
          <w14:ligatures w14:val="none"/>
        </w:rPr>
        <w:t xml:space="preserve"> Roca</w:t>
      </w:r>
      <w:r>
        <w:rPr>
          <w:rFonts w:ascii="Times New Roman" w:hAnsi="Times New Roman" w:cs="Times New Roman"/>
          <w:kern w:val="0"/>
          <w:sz w:val="24"/>
          <w:szCs w:val="24"/>
          <w14:ligatures w14:val="none"/>
        </w:rPr>
        <w:t xml:space="preserve"> Public Infrastructure District</w:t>
      </w:r>
      <w:r>
        <w:rPr>
          <w:rFonts w:ascii="Times New Roman" w:hAnsi="Times New Roman" w:cs="Times New Roman"/>
          <w:kern w:val="0"/>
          <w:sz w:val="24"/>
          <w:szCs w:val="24"/>
          <w14:ligatures w14:val="none"/>
        </w:rPr>
        <w:t>s Nos. 1 &amp; 2</w:t>
      </w:r>
      <w:r>
        <w:rPr>
          <w:rFonts w:ascii="Times New Roman" w:hAnsi="Times New Roman" w:cs="Times New Roman"/>
          <w:kern w:val="0"/>
          <w:sz w:val="24"/>
          <w:szCs w:val="24"/>
          <w14:ligatures w14:val="none"/>
        </w:rPr>
        <w:t xml:space="preserve"> </w:t>
      </w:r>
      <w:r w:rsidRPr="00F25456">
        <w:rPr>
          <w:rFonts w:ascii="Times New Roman" w:hAnsi="Times New Roman" w:cs="Times New Roman"/>
          <w:kern w:val="0"/>
          <w:sz w:val="24"/>
          <w:szCs w:val="24"/>
          <w14:ligatures w14:val="none"/>
        </w:rPr>
        <w:t>(the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 pursuant to Utah Code Section 52-4-207, has the authority to approve and adopt written procedures governing electronic meetings of the District; and</w:t>
      </w:r>
    </w:p>
    <w:p w14:paraId="3DABBB2E" w14:textId="5AF7F1B5" w:rsidR="00823827" w:rsidRPr="00F25456" w:rsidRDefault="00823827" w:rsidP="00823827">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the board of trustees of 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 xml:space="preserve"> (the “Board”) wishes to adopt written procedures governing electronic meetings of 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w:t>
      </w:r>
    </w:p>
    <w:p w14:paraId="00389FEB" w14:textId="11CF579B" w:rsidR="00823827" w:rsidRPr="00F25456" w:rsidRDefault="00823827" w:rsidP="00823827">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THE </w:t>
      </w:r>
      <w:r>
        <w:rPr>
          <w:rFonts w:ascii="Times New Roman" w:hAnsi="Times New Roman" w:cs="Times New Roman"/>
          <w:b/>
          <w:kern w:val="0"/>
          <w:sz w:val="24"/>
          <w:szCs w:val="24"/>
          <w14:ligatures w14:val="none"/>
        </w:rPr>
        <w:t>OCULTA ROCA</w:t>
      </w:r>
      <w:r>
        <w:rPr>
          <w:rFonts w:ascii="Times New Roman" w:hAnsi="Times New Roman" w:cs="Times New Roman"/>
          <w:b/>
          <w:kern w:val="0"/>
          <w:sz w:val="24"/>
          <w:szCs w:val="24"/>
          <w14:ligatures w14:val="none"/>
        </w:rPr>
        <w:t xml:space="preserve"> PUBLIC INFRASTRUCTURE DISTRICT</w:t>
      </w:r>
      <w:r>
        <w:rPr>
          <w:rFonts w:ascii="Times New Roman" w:hAnsi="Times New Roman" w:cs="Times New Roman"/>
          <w:b/>
          <w:kern w:val="0"/>
          <w:sz w:val="24"/>
          <w:szCs w:val="24"/>
          <w14:ligatures w14:val="none"/>
        </w:rPr>
        <w:t>S NOS. 1 &amp; 2</w:t>
      </w:r>
      <w:r>
        <w:rPr>
          <w:rFonts w:ascii="Times New Roman" w:hAnsi="Times New Roman" w:cs="Times New Roman"/>
          <w:b/>
          <w:kern w:val="0"/>
          <w:sz w:val="24"/>
          <w:szCs w:val="24"/>
          <w14:ligatures w14:val="none"/>
        </w:rPr>
        <w:t xml:space="preserve"> </w:t>
      </w:r>
      <w:r w:rsidRPr="00F25456">
        <w:rPr>
          <w:rFonts w:ascii="Times New Roman" w:hAnsi="Times New Roman" w:cs="Times New Roman"/>
          <w:b/>
          <w:kern w:val="0"/>
          <w:sz w:val="24"/>
          <w:szCs w:val="24"/>
          <w14:ligatures w14:val="none"/>
        </w:rPr>
        <w:t>AS FOLLOWS:</w:t>
      </w:r>
    </w:p>
    <w:p w14:paraId="175BA36F" w14:textId="77777777" w:rsidR="00823827" w:rsidRPr="00F25456" w:rsidRDefault="00823827" w:rsidP="00823827">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3199A17C" w14:textId="77777777" w:rsidR="00823827" w:rsidRPr="00F25456" w:rsidRDefault="00823827" w:rsidP="00823827">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6DD4D0D1" w14:textId="77777777" w:rsidR="00823827" w:rsidRPr="00F25456" w:rsidRDefault="00823827" w:rsidP="00823827">
      <w:pPr>
        <w:spacing w:line="240" w:lineRule="auto"/>
        <w:ind w:left="1080"/>
        <w:contextualSpacing/>
        <w:jc w:val="both"/>
        <w:rPr>
          <w:rFonts w:ascii="Times New Roman" w:hAnsi="Times New Roman" w:cs="Times New Roman"/>
          <w:kern w:val="0"/>
          <w:sz w:val="24"/>
          <w:szCs w:val="24"/>
          <w14:ligatures w14:val="none"/>
        </w:rPr>
      </w:pPr>
    </w:p>
    <w:p w14:paraId="185BCBE1" w14:textId="77777777" w:rsidR="00823827" w:rsidRPr="00F25456" w:rsidRDefault="00823827" w:rsidP="00823827">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14A92439" w14:textId="77777777"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37DF5C00" w14:textId="77777777"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0ED935CF" w14:textId="77777777" w:rsidR="00823827" w:rsidRPr="00F25456" w:rsidRDefault="00823827" w:rsidP="00823827">
      <w:pPr>
        <w:spacing w:line="240" w:lineRule="auto"/>
        <w:ind w:left="1080"/>
        <w:contextualSpacing/>
        <w:jc w:val="both"/>
        <w:rPr>
          <w:rFonts w:ascii="Times New Roman" w:hAnsi="Times New Roman" w:cs="Times New Roman"/>
          <w:kern w:val="0"/>
          <w:sz w:val="24"/>
          <w:szCs w:val="24"/>
          <w14:ligatures w14:val="none"/>
        </w:rPr>
      </w:pPr>
    </w:p>
    <w:p w14:paraId="3DF1F674" w14:textId="77777777" w:rsidR="00823827" w:rsidRPr="00F25456" w:rsidRDefault="00823827" w:rsidP="00823827">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06889916" w14:textId="77777777"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41658568" w14:textId="77777777"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Space and facilities at the anchor location will be provided, so that interested persons, and the public may attend and monitor the open portions of the electronic meeting.</w:t>
      </w:r>
    </w:p>
    <w:p w14:paraId="6EBBCB42" w14:textId="0D9958DD"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If the electronic meeting is a public hearing, space and facilities at the anchor location will be provided by 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 so that interested persons and the public may attend, monitor, and participate in the open portions of the meeting.</w:t>
      </w:r>
    </w:p>
    <w:p w14:paraId="35719312" w14:textId="4418FC71"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 xml:space="preserve"> may hold an electronic meeting without any trustees physically present at the anchor location, provided someone representing 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 xml:space="preserve"> is present at the anchor location to assist members of the public who may attend the open portions of the meeting and ensure the meeting can be heard at the anchor location.</w:t>
      </w:r>
    </w:p>
    <w:p w14:paraId="6123E930" w14:textId="77777777" w:rsidR="00823827" w:rsidRPr="00F25456" w:rsidRDefault="00823827" w:rsidP="00823827">
      <w:pPr>
        <w:spacing w:line="240" w:lineRule="auto"/>
        <w:ind w:left="1800"/>
        <w:contextualSpacing/>
        <w:jc w:val="both"/>
        <w:rPr>
          <w:rFonts w:ascii="Times New Roman" w:hAnsi="Times New Roman" w:cs="Times New Roman"/>
          <w:kern w:val="0"/>
          <w:sz w:val="24"/>
          <w:szCs w:val="24"/>
          <w14:ligatures w14:val="none"/>
        </w:rPr>
      </w:pPr>
    </w:p>
    <w:p w14:paraId="39B5B380" w14:textId="77777777" w:rsidR="00823827" w:rsidRPr="00F25456" w:rsidRDefault="00823827" w:rsidP="00823827">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lastRenderedPageBreak/>
        <w:t>Procedures for Electronic Meetings</w:t>
      </w:r>
    </w:p>
    <w:p w14:paraId="0AB3FFE8" w14:textId="3976EF65" w:rsidR="00823827" w:rsidRPr="00F25456" w:rsidRDefault="00823827" w:rsidP="00823827">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 xml:space="preserve"> board using electronic communications.</w:t>
      </w:r>
    </w:p>
    <w:p w14:paraId="366D28EB" w14:textId="22CAD620"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w:t>
      </w:r>
      <w:r>
        <w:rPr>
          <w:rFonts w:ascii="Times New Roman" w:hAnsi="Times New Roman" w:cs="Times New Roman"/>
          <w:kern w:val="0"/>
          <w:sz w:val="24"/>
          <w:szCs w:val="24"/>
          <w14:ligatures w14:val="none"/>
        </w:rPr>
        <w:t>s</w:t>
      </w:r>
      <w:r w:rsidRPr="00F25456">
        <w:rPr>
          <w:rFonts w:ascii="Times New Roman" w:hAnsi="Times New Roman" w:cs="Times New Roman"/>
          <w:kern w:val="0"/>
          <w:sz w:val="24"/>
          <w:szCs w:val="24"/>
          <w14:ligatures w14:val="none"/>
        </w:rPr>
        <w:t xml:space="preserve"> may use telephone conferencing, video conferencing, or any other electronic means to allow trustees to participate in meetings of the Board.</w:t>
      </w:r>
    </w:p>
    <w:p w14:paraId="14C79DB5" w14:textId="77777777"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48F9F687" w14:textId="77777777" w:rsidR="00823827" w:rsidRPr="00F25456"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387387B6" w14:textId="77777777" w:rsidR="00823827" w:rsidRDefault="00823827" w:rsidP="00823827">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432A35D2" w14:textId="77777777" w:rsidR="00823827" w:rsidRPr="00F25456" w:rsidRDefault="00823827" w:rsidP="00823827">
      <w:pPr>
        <w:spacing w:line="240" w:lineRule="auto"/>
        <w:ind w:left="1800"/>
        <w:contextualSpacing/>
        <w:jc w:val="both"/>
        <w:rPr>
          <w:rFonts w:ascii="Times New Roman" w:hAnsi="Times New Roman" w:cs="Times New Roman"/>
          <w:kern w:val="0"/>
          <w:sz w:val="24"/>
          <w:szCs w:val="24"/>
          <w14:ligatures w14:val="none"/>
        </w:rPr>
      </w:pPr>
    </w:p>
    <w:p w14:paraId="455F97EC" w14:textId="77777777" w:rsidR="00823827" w:rsidRPr="00F25456" w:rsidRDefault="00823827" w:rsidP="00823827">
      <w:pPr>
        <w:spacing w:after="0" w:line="240" w:lineRule="auto"/>
        <w:rPr>
          <w:rFonts w:ascii="Times New Roman" w:hAnsi="Times New Roman" w:cs="Times New Roman"/>
          <w:kern w:val="0"/>
          <w:sz w:val="24"/>
          <w:szCs w:val="24"/>
          <w14:ligatures w14:val="none"/>
        </w:rPr>
      </w:pPr>
    </w:p>
    <w:p w14:paraId="7F542261" w14:textId="575C2209" w:rsidR="00823827" w:rsidRPr="00F25456" w:rsidRDefault="00823827" w:rsidP="00823827">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17</w:t>
      </w:r>
      <w:r w:rsidRPr="00560CA7">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w:t>
      </w:r>
      <w:r w:rsidRPr="00F25456">
        <w:rPr>
          <w:rFonts w:ascii="Times New Roman" w:hAnsi="Times New Roman" w:cs="Times New Roman"/>
          <w:kern w:val="0"/>
          <w:sz w:val="24"/>
          <w:szCs w:val="24"/>
          <w14:ligatures w14:val="none"/>
        </w:rPr>
        <w:t xml:space="preserve">day of </w:t>
      </w:r>
      <w:r>
        <w:rPr>
          <w:rFonts w:ascii="Times New Roman" w:hAnsi="Times New Roman" w:cs="Times New Roman"/>
          <w:kern w:val="0"/>
          <w:sz w:val="24"/>
          <w:szCs w:val="24"/>
          <w14:ligatures w14:val="none"/>
        </w:rPr>
        <w:t>January</w:t>
      </w:r>
      <w:r w:rsidRPr="00F2545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F25456">
        <w:rPr>
          <w:rFonts w:ascii="Times New Roman" w:hAnsi="Times New Roman" w:cs="Times New Roman"/>
          <w:kern w:val="0"/>
          <w:sz w:val="24"/>
          <w:szCs w:val="24"/>
          <w14:ligatures w14:val="none"/>
        </w:rPr>
        <w:t>.</w:t>
      </w:r>
    </w:p>
    <w:p w14:paraId="59B7E7C9" w14:textId="77777777" w:rsidR="00823827" w:rsidRPr="00F25456" w:rsidRDefault="00823827" w:rsidP="00823827">
      <w:pPr>
        <w:spacing w:line="240" w:lineRule="auto"/>
        <w:rPr>
          <w:rFonts w:ascii="Times New Roman" w:hAnsi="Times New Roman" w:cs="Times New Roman"/>
          <w:kern w:val="0"/>
          <w:sz w:val="24"/>
          <w:szCs w:val="24"/>
          <w14:ligatures w14:val="none"/>
        </w:rPr>
      </w:pPr>
    </w:p>
    <w:p w14:paraId="7F43F04B" w14:textId="7DCE1A48" w:rsidR="00823827" w:rsidRDefault="00823827" w:rsidP="00823827">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OCULTA ROCA</w:t>
      </w:r>
      <w:r>
        <w:rPr>
          <w:rFonts w:ascii="Times New Roman" w:hAnsi="Times New Roman" w:cs="Times New Roman"/>
          <w:b/>
          <w:kern w:val="0"/>
          <w:sz w:val="24"/>
          <w:szCs w:val="24"/>
          <w14:ligatures w14:val="none"/>
        </w:rPr>
        <w:t xml:space="preserve"> PUBLIC INFRASTRUCTURE </w:t>
      </w:r>
      <w:r w:rsidRPr="00823827">
        <w:rPr>
          <w:rFonts w:ascii="Times New Roman" w:hAnsi="Times New Roman" w:cs="Times New Roman"/>
          <w:b/>
          <w:kern w:val="0"/>
          <w:sz w:val="24"/>
          <w:szCs w:val="24"/>
          <w14:ligatures w14:val="none"/>
        </w:rPr>
        <w:t>DISTRICT</w:t>
      </w:r>
      <w:r w:rsidRPr="00823827">
        <w:rPr>
          <w:rFonts w:ascii="Times New Roman" w:hAnsi="Times New Roman" w:cs="Times New Roman"/>
          <w:b/>
          <w:kern w:val="0"/>
          <w:sz w:val="24"/>
          <w:szCs w:val="24"/>
          <w14:ligatures w14:val="none"/>
        </w:rPr>
        <w:t>S NOS. 1 &amp; 2</w:t>
      </w:r>
      <w:r w:rsidRPr="00823827">
        <w:rPr>
          <w:rFonts w:ascii="Times New Roman" w:hAnsi="Times New Roman" w:cs="Times New Roman"/>
          <w:b/>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6C666B20" w14:textId="77777777" w:rsidR="00823827" w:rsidRDefault="00823827" w:rsidP="00823827">
      <w:pPr>
        <w:spacing w:after="0" w:line="240" w:lineRule="auto"/>
        <w:rPr>
          <w:rFonts w:ascii="Times New Roman" w:hAnsi="Times New Roman" w:cs="Times New Roman"/>
          <w:kern w:val="0"/>
          <w:sz w:val="24"/>
          <w:szCs w:val="24"/>
          <w14:ligatures w14:val="none"/>
        </w:rPr>
      </w:pPr>
    </w:p>
    <w:p w14:paraId="30288A76" w14:textId="77777777" w:rsidR="00823827" w:rsidRDefault="00823827" w:rsidP="00823827">
      <w:pPr>
        <w:spacing w:after="0" w:line="240" w:lineRule="auto"/>
        <w:rPr>
          <w:rFonts w:ascii="Times New Roman" w:hAnsi="Times New Roman" w:cs="Times New Roman"/>
          <w:kern w:val="0"/>
          <w:sz w:val="24"/>
          <w:szCs w:val="24"/>
          <w14:ligatures w14:val="none"/>
        </w:rPr>
      </w:pPr>
    </w:p>
    <w:p w14:paraId="1E5490A2" w14:textId="77777777" w:rsidR="00823827" w:rsidRPr="00F25456" w:rsidRDefault="00823827" w:rsidP="00823827">
      <w:pPr>
        <w:spacing w:after="0" w:line="240" w:lineRule="auto"/>
        <w:rPr>
          <w:rFonts w:ascii="Times New Roman" w:hAnsi="Times New Roman" w:cs="Times New Roman"/>
          <w:kern w:val="0"/>
          <w:sz w:val="24"/>
          <w:szCs w:val="24"/>
          <w14:ligatures w14:val="none"/>
        </w:rPr>
      </w:pPr>
    </w:p>
    <w:p w14:paraId="2D3D606F" w14:textId="77777777" w:rsidR="00823827" w:rsidRPr="00F25456" w:rsidRDefault="00823827" w:rsidP="00823827">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26A9440A" w14:textId="77777777" w:rsidR="00823827" w:rsidRPr="00F25456" w:rsidRDefault="00823827" w:rsidP="00823827">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46A3F293" w14:textId="77777777" w:rsidR="00823827" w:rsidRPr="00F25456" w:rsidRDefault="00823827" w:rsidP="00823827">
      <w:pPr>
        <w:spacing w:after="0" w:line="240" w:lineRule="auto"/>
        <w:rPr>
          <w:rFonts w:ascii="Times New Roman" w:hAnsi="Times New Roman" w:cs="Times New Roman"/>
          <w:kern w:val="0"/>
          <w:sz w:val="24"/>
          <w:szCs w:val="24"/>
          <w14:ligatures w14:val="none"/>
        </w:rPr>
      </w:pPr>
    </w:p>
    <w:p w14:paraId="1A9DBB0F" w14:textId="77777777" w:rsidR="00823827" w:rsidRPr="00F25456" w:rsidRDefault="00823827" w:rsidP="00823827">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23827" w:rsidRPr="00F25456" w14:paraId="4A1D9A8B" w14:textId="77777777" w:rsidTr="006043DD">
        <w:tc>
          <w:tcPr>
            <w:tcW w:w="4675" w:type="dxa"/>
          </w:tcPr>
          <w:p w14:paraId="301DF722" w14:textId="77777777" w:rsidR="00823827" w:rsidRDefault="00823827" w:rsidP="006043DD">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5C511A7E" w14:textId="77777777" w:rsidR="00E7537F" w:rsidRPr="00F25456" w:rsidRDefault="00E7537F" w:rsidP="006043DD">
            <w:pPr>
              <w:contextualSpacing/>
              <w:rPr>
                <w:rFonts w:ascii="Times New Roman" w:hAnsi="Times New Roman" w:cs="Times New Roman"/>
                <w:sz w:val="24"/>
                <w:szCs w:val="24"/>
              </w:rPr>
            </w:pPr>
          </w:p>
          <w:p w14:paraId="089E8E2D" w14:textId="77777777" w:rsidR="00823827" w:rsidRPr="00F25456" w:rsidRDefault="00823827" w:rsidP="006043DD">
            <w:pPr>
              <w:contextualSpacing/>
              <w:rPr>
                <w:rFonts w:ascii="Times New Roman" w:hAnsi="Times New Roman" w:cs="Times New Roman"/>
                <w:sz w:val="24"/>
                <w:szCs w:val="24"/>
              </w:rPr>
            </w:pPr>
          </w:p>
          <w:p w14:paraId="45C0F803" w14:textId="77777777" w:rsidR="00823827" w:rsidRPr="00F25456" w:rsidRDefault="00823827" w:rsidP="006043DD">
            <w:pPr>
              <w:contextualSpacing/>
              <w:rPr>
                <w:rFonts w:ascii="Times New Roman" w:hAnsi="Times New Roman" w:cs="Times New Roman"/>
                <w:sz w:val="24"/>
                <w:szCs w:val="24"/>
              </w:rPr>
            </w:pPr>
          </w:p>
          <w:p w14:paraId="16F7769D" w14:textId="77777777" w:rsidR="00823827" w:rsidRPr="00F25456" w:rsidRDefault="00823827" w:rsidP="006043DD">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2E8E319D" w14:textId="77777777" w:rsidR="00823827" w:rsidRPr="00F25456" w:rsidRDefault="00823827" w:rsidP="006043DD">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20121FF1" w14:textId="77777777" w:rsidR="00823827" w:rsidRPr="00F25456" w:rsidRDefault="00823827" w:rsidP="006043DD">
            <w:pPr>
              <w:contextualSpacing/>
              <w:rPr>
                <w:rFonts w:ascii="Times New Roman" w:hAnsi="Times New Roman" w:cs="Times New Roman"/>
                <w:sz w:val="24"/>
                <w:szCs w:val="24"/>
              </w:rPr>
            </w:pPr>
          </w:p>
        </w:tc>
        <w:tc>
          <w:tcPr>
            <w:tcW w:w="4675" w:type="dxa"/>
          </w:tcPr>
          <w:p w14:paraId="72601419" w14:textId="77777777" w:rsidR="00823827" w:rsidRPr="00F25456" w:rsidRDefault="00823827" w:rsidP="006043DD">
            <w:pPr>
              <w:contextualSpacing/>
              <w:rPr>
                <w:rFonts w:ascii="Times New Roman" w:hAnsi="Times New Roman" w:cs="Times New Roman"/>
                <w:sz w:val="24"/>
                <w:szCs w:val="24"/>
              </w:rPr>
            </w:pPr>
          </w:p>
          <w:p w14:paraId="6AF00215" w14:textId="77777777" w:rsidR="00823827" w:rsidRPr="00F25456" w:rsidRDefault="00823827" w:rsidP="006043DD">
            <w:pPr>
              <w:contextualSpacing/>
              <w:rPr>
                <w:rFonts w:ascii="Times New Roman" w:hAnsi="Times New Roman" w:cs="Times New Roman"/>
                <w:sz w:val="24"/>
                <w:szCs w:val="24"/>
              </w:rPr>
            </w:pPr>
          </w:p>
          <w:p w14:paraId="148CDB57" w14:textId="77777777" w:rsidR="00823827" w:rsidRPr="00F25456" w:rsidRDefault="00823827" w:rsidP="006043DD">
            <w:pPr>
              <w:contextualSpacing/>
              <w:rPr>
                <w:rFonts w:ascii="Times New Roman" w:hAnsi="Times New Roman" w:cs="Times New Roman"/>
                <w:sz w:val="24"/>
                <w:szCs w:val="24"/>
              </w:rPr>
            </w:pPr>
          </w:p>
          <w:p w14:paraId="7AC747E2" w14:textId="77777777" w:rsidR="00823827" w:rsidRPr="00F25456" w:rsidRDefault="00823827" w:rsidP="006043DD">
            <w:pPr>
              <w:contextualSpacing/>
              <w:rPr>
                <w:rFonts w:ascii="Times New Roman" w:hAnsi="Times New Roman" w:cs="Times New Roman"/>
                <w:sz w:val="24"/>
                <w:szCs w:val="24"/>
              </w:rPr>
            </w:pPr>
          </w:p>
        </w:tc>
      </w:tr>
    </w:tbl>
    <w:p w14:paraId="65AFCFCD"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F153B" w14:textId="77777777" w:rsidR="00106DBB" w:rsidRDefault="00106DBB" w:rsidP="00734131">
      <w:pPr>
        <w:spacing w:after="0" w:line="240" w:lineRule="auto"/>
      </w:pPr>
      <w:r>
        <w:separator/>
      </w:r>
    </w:p>
  </w:endnote>
  <w:endnote w:type="continuationSeparator" w:id="0">
    <w:p w14:paraId="00660391" w14:textId="77777777" w:rsidR="00106DBB" w:rsidRDefault="00106DBB" w:rsidP="0073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CC91" w14:textId="13107FFF" w:rsidR="00734131" w:rsidRPr="00D16673" w:rsidRDefault="00734131">
    <w:pPr>
      <w:pStyle w:val="Footer"/>
      <w:rPr>
        <w:rFonts w:ascii="Times New Roman" w:hAnsi="Times New Roman" w:cs="Times New Roman"/>
        <w:sz w:val="20"/>
        <w:szCs w:val="20"/>
      </w:rPr>
    </w:pPr>
    <w:r w:rsidRPr="00D16673">
      <w:rPr>
        <w:rFonts w:ascii="Times New Roman" w:hAnsi="Times New Roman" w:cs="Times New Roman"/>
        <w:sz w:val="20"/>
        <w:szCs w:val="20"/>
      </w:rPr>
      <w:ptab w:relativeTo="margin" w:alignment="center" w:leader="none"/>
    </w:r>
    <w:proofErr w:type="spellStart"/>
    <w:r w:rsidRPr="00D16673">
      <w:rPr>
        <w:rFonts w:ascii="Times New Roman" w:hAnsi="Times New Roman" w:cs="Times New Roman"/>
        <w:sz w:val="20"/>
        <w:szCs w:val="20"/>
      </w:rPr>
      <w:t>Oculta</w:t>
    </w:r>
    <w:proofErr w:type="spellEnd"/>
    <w:r w:rsidRPr="00D16673">
      <w:rPr>
        <w:rFonts w:ascii="Times New Roman" w:hAnsi="Times New Roman" w:cs="Times New Roman"/>
        <w:sz w:val="20"/>
        <w:szCs w:val="20"/>
      </w:rPr>
      <w:t xml:space="preserve"> Roca Electronic Meetings Policy R</w:t>
    </w:r>
    <w:r w:rsidR="00D16673" w:rsidRPr="00D16673">
      <w:rPr>
        <w:rFonts w:ascii="Times New Roman" w:hAnsi="Times New Roman" w:cs="Times New Roman"/>
        <w:sz w:val="20"/>
        <w:szCs w:val="20"/>
      </w:rPr>
      <w:t>esolution</w:t>
    </w:r>
    <w:r w:rsidRPr="00D16673">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E9EB" w14:textId="77777777" w:rsidR="00106DBB" w:rsidRDefault="00106DBB" w:rsidP="00734131">
      <w:pPr>
        <w:spacing w:after="0" w:line="240" w:lineRule="auto"/>
      </w:pPr>
      <w:r>
        <w:separator/>
      </w:r>
    </w:p>
  </w:footnote>
  <w:footnote w:type="continuationSeparator" w:id="0">
    <w:p w14:paraId="2EB2CD5A" w14:textId="77777777" w:rsidR="00106DBB" w:rsidRDefault="00106DBB" w:rsidP="00734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27"/>
    <w:rsid w:val="00106DBB"/>
    <w:rsid w:val="001B5A42"/>
    <w:rsid w:val="00734131"/>
    <w:rsid w:val="00823827"/>
    <w:rsid w:val="008246E8"/>
    <w:rsid w:val="00BA1D92"/>
    <w:rsid w:val="00D16673"/>
    <w:rsid w:val="00E10DAC"/>
    <w:rsid w:val="00E75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8776"/>
  <w15:chartTrackingRefBased/>
  <w15:docId w15:val="{9762F56A-F4A8-45DD-9769-DA91388E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827"/>
  </w:style>
  <w:style w:type="paragraph" w:styleId="Heading1">
    <w:name w:val="heading 1"/>
    <w:basedOn w:val="Normal"/>
    <w:next w:val="Normal"/>
    <w:link w:val="Heading1Char"/>
    <w:uiPriority w:val="9"/>
    <w:qFormat/>
    <w:rsid w:val="00823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8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8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8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8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827"/>
    <w:rPr>
      <w:rFonts w:eastAsiaTheme="majorEastAsia" w:cstheme="majorBidi"/>
      <w:color w:val="272727" w:themeColor="text1" w:themeTint="D8"/>
    </w:rPr>
  </w:style>
  <w:style w:type="paragraph" w:styleId="Title">
    <w:name w:val="Title"/>
    <w:basedOn w:val="Normal"/>
    <w:next w:val="Normal"/>
    <w:link w:val="TitleChar"/>
    <w:uiPriority w:val="10"/>
    <w:qFormat/>
    <w:rsid w:val="00823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827"/>
    <w:pPr>
      <w:spacing w:before="160"/>
      <w:jc w:val="center"/>
    </w:pPr>
    <w:rPr>
      <w:i/>
      <w:iCs/>
      <w:color w:val="404040" w:themeColor="text1" w:themeTint="BF"/>
    </w:rPr>
  </w:style>
  <w:style w:type="character" w:customStyle="1" w:styleId="QuoteChar">
    <w:name w:val="Quote Char"/>
    <w:basedOn w:val="DefaultParagraphFont"/>
    <w:link w:val="Quote"/>
    <w:uiPriority w:val="29"/>
    <w:rsid w:val="00823827"/>
    <w:rPr>
      <w:i/>
      <w:iCs/>
      <w:color w:val="404040" w:themeColor="text1" w:themeTint="BF"/>
    </w:rPr>
  </w:style>
  <w:style w:type="paragraph" w:styleId="ListParagraph">
    <w:name w:val="List Paragraph"/>
    <w:basedOn w:val="Normal"/>
    <w:uiPriority w:val="34"/>
    <w:qFormat/>
    <w:rsid w:val="00823827"/>
    <w:pPr>
      <w:ind w:left="720"/>
      <w:contextualSpacing/>
    </w:pPr>
  </w:style>
  <w:style w:type="character" w:styleId="IntenseEmphasis">
    <w:name w:val="Intense Emphasis"/>
    <w:basedOn w:val="DefaultParagraphFont"/>
    <w:uiPriority w:val="21"/>
    <w:qFormat/>
    <w:rsid w:val="00823827"/>
    <w:rPr>
      <w:i/>
      <w:iCs/>
      <w:color w:val="0F4761" w:themeColor="accent1" w:themeShade="BF"/>
    </w:rPr>
  </w:style>
  <w:style w:type="paragraph" w:styleId="IntenseQuote">
    <w:name w:val="Intense Quote"/>
    <w:basedOn w:val="Normal"/>
    <w:next w:val="Normal"/>
    <w:link w:val="IntenseQuoteChar"/>
    <w:uiPriority w:val="30"/>
    <w:qFormat/>
    <w:rsid w:val="00823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827"/>
    <w:rPr>
      <w:i/>
      <w:iCs/>
      <w:color w:val="0F4761" w:themeColor="accent1" w:themeShade="BF"/>
    </w:rPr>
  </w:style>
  <w:style w:type="character" w:styleId="IntenseReference">
    <w:name w:val="Intense Reference"/>
    <w:basedOn w:val="DefaultParagraphFont"/>
    <w:uiPriority w:val="32"/>
    <w:qFormat/>
    <w:rsid w:val="00823827"/>
    <w:rPr>
      <w:b/>
      <w:bCs/>
      <w:smallCaps/>
      <w:color w:val="0F4761" w:themeColor="accent1" w:themeShade="BF"/>
      <w:spacing w:val="5"/>
    </w:rPr>
  </w:style>
  <w:style w:type="table" w:styleId="TableGrid">
    <w:name w:val="Table Grid"/>
    <w:basedOn w:val="TableNormal"/>
    <w:uiPriority w:val="39"/>
    <w:rsid w:val="0082382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4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131"/>
  </w:style>
  <w:style w:type="paragraph" w:styleId="Footer">
    <w:name w:val="footer"/>
    <w:basedOn w:val="Normal"/>
    <w:link w:val="FooterChar"/>
    <w:uiPriority w:val="99"/>
    <w:unhideWhenUsed/>
    <w:rsid w:val="007341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4</cp:revision>
  <dcterms:created xsi:type="dcterms:W3CDTF">2025-01-17T02:34:00Z</dcterms:created>
  <dcterms:modified xsi:type="dcterms:W3CDTF">2025-01-17T03:23:00Z</dcterms:modified>
</cp:coreProperties>
</file>