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4F" w:rsidRPr="00E03E4F" w:rsidRDefault="00E03E4F" w:rsidP="0072676A">
      <w:pPr>
        <w:spacing w:after="0" w:line="240" w:lineRule="auto"/>
        <w:contextualSpacing/>
        <w:jc w:val="center"/>
        <w:rPr>
          <w:rFonts w:ascii="Imprint MT Shadow" w:hAnsi="Imprint MT Shadow"/>
          <w:b/>
          <w:sz w:val="30"/>
          <w:szCs w:val="30"/>
          <w:u w:val="thick" w:color="00B050"/>
        </w:rPr>
      </w:pPr>
      <w:r w:rsidRPr="0072676A">
        <w:rPr>
          <w:rFonts w:ascii="Imprint MT Shadow" w:hAnsi="Imprint MT Shadow"/>
          <w:b/>
          <w:noProof/>
          <w:sz w:val="28"/>
        </w:rPr>
        <w:drawing>
          <wp:anchor distT="0" distB="0" distL="114300" distR="114300" simplePos="0" relativeHeight="251661312" behindDoc="1" locked="0" layoutInCell="1" allowOverlap="1" wp14:anchorId="46FA0B38" wp14:editId="018D3A6A">
            <wp:simplePos x="0" y="0"/>
            <wp:positionH relativeFrom="margin">
              <wp:posOffset>202654</wp:posOffset>
            </wp:positionH>
            <wp:positionV relativeFrom="paragraph">
              <wp:posOffset>-107396</wp:posOffset>
            </wp:positionV>
            <wp:extent cx="1552575" cy="10350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versmall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76A" w:rsidRPr="0072676A">
        <w:rPr>
          <w:rFonts w:ascii="Imprint MT Shadow" w:hAnsi="Imprint MT Shadow"/>
          <w:b/>
          <w:sz w:val="30"/>
          <w:szCs w:val="30"/>
        </w:rPr>
        <w:t xml:space="preserve">                                 </w:t>
      </w:r>
      <w:r w:rsidRPr="00E03E4F">
        <w:rPr>
          <w:rFonts w:ascii="Imprint MT Shadow" w:hAnsi="Imprint MT Shadow"/>
          <w:b/>
          <w:sz w:val="30"/>
          <w:szCs w:val="30"/>
          <w:u w:val="thick" w:color="00B050"/>
        </w:rPr>
        <w:t>BEAVER COUNTY</w:t>
      </w:r>
      <w:r w:rsidR="0072676A">
        <w:rPr>
          <w:rFonts w:ascii="Imprint MT Shadow" w:hAnsi="Imprint MT Shadow"/>
          <w:b/>
          <w:sz w:val="30"/>
          <w:szCs w:val="30"/>
          <w:u w:val="thick" w:color="00B050"/>
        </w:rPr>
        <w:t xml:space="preserve"> </w:t>
      </w:r>
      <w:r w:rsidRPr="00E03E4F">
        <w:rPr>
          <w:rFonts w:ascii="Imprint MT Shadow" w:hAnsi="Imprint MT Shadow"/>
          <w:b/>
          <w:sz w:val="30"/>
          <w:szCs w:val="30"/>
          <w:u w:val="thick" w:color="00B050"/>
        </w:rPr>
        <w:t>ECONOMIC DEVELOPMENT</w:t>
      </w:r>
    </w:p>
    <w:p w:rsidR="00E06CA6" w:rsidRPr="00E03E4F" w:rsidRDefault="00007748" w:rsidP="00E03E4F">
      <w:pPr>
        <w:spacing w:after="0" w:line="240" w:lineRule="auto"/>
        <w:contextualSpacing/>
        <w:rPr>
          <w:rFonts w:ascii="Imprint MT Shadow" w:hAnsi="Imprint MT Shadow"/>
          <w:b/>
          <w:sz w:val="28"/>
          <w:u w:val="single"/>
        </w:rPr>
      </w:pPr>
      <w:r w:rsidRPr="00E03E4F">
        <w:rPr>
          <w:rFonts w:ascii="Imprint MT Shadow" w:hAnsi="Imprint MT Shadow"/>
          <w:b/>
          <w:sz w:val="28"/>
        </w:rPr>
        <w:t xml:space="preserve"> </w:t>
      </w:r>
      <w:r w:rsidR="00EB7243" w:rsidRPr="00E03E4F">
        <w:rPr>
          <w:rFonts w:ascii="Imprint MT Shadow" w:hAnsi="Imprint MT Shadow"/>
          <w:b/>
          <w:sz w:val="28"/>
        </w:rPr>
        <w:t xml:space="preserve">            </w:t>
      </w:r>
      <w:r w:rsidR="00E03E4F" w:rsidRPr="00E03E4F">
        <w:rPr>
          <w:rFonts w:ascii="Imprint MT Shadow" w:hAnsi="Imprint MT Shadow"/>
          <w:b/>
          <w:sz w:val="28"/>
        </w:rPr>
        <w:t xml:space="preserve">                          </w:t>
      </w:r>
      <w:r w:rsidR="00E03E4F">
        <w:rPr>
          <w:rFonts w:ascii="Imprint MT Shadow" w:hAnsi="Imprint MT Shadow"/>
          <w:b/>
          <w:sz w:val="28"/>
        </w:rPr>
        <w:t xml:space="preserve">    </w:t>
      </w:r>
      <w:r w:rsidR="00E06CA6" w:rsidRPr="008725C2">
        <w:rPr>
          <w:rFonts w:ascii="Gloucester MT Extra Condensed" w:hAnsi="Gloucester MT Extra Condensed"/>
        </w:rPr>
        <w:t xml:space="preserve">105 East Center </w:t>
      </w:r>
      <w:r w:rsidR="00E06CA6" w:rsidRPr="008725C2">
        <w:rPr>
          <w:rFonts w:ascii="Gloucester MT Extra Condensed" w:hAnsi="Gloucester MT Extra Condensed"/>
        </w:rPr>
        <w:tab/>
      </w:r>
      <w:r w:rsidR="00E06CA6" w:rsidRPr="008725C2">
        <w:rPr>
          <w:rFonts w:ascii="Gloucester MT Extra Condensed" w:hAnsi="Gloucester MT Extra Condensed"/>
        </w:rPr>
        <w:tab/>
      </w:r>
      <w:r w:rsidR="00E03E4F">
        <w:rPr>
          <w:rFonts w:ascii="Gloucester MT Extra Condensed" w:hAnsi="Gloucester MT Extra Condensed"/>
          <w:color w:val="808080" w:themeColor="background1" w:themeShade="80"/>
        </w:rPr>
        <w:t xml:space="preserve">                                     </w:t>
      </w:r>
      <w:r w:rsidR="0072676A">
        <w:rPr>
          <w:rFonts w:ascii="Gloucester MT Extra Condensed" w:hAnsi="Gloucester MT Extra Condensed"/>
          <w:color w:val="808080" w:themeColor="background1" w:themeShade="80"/>
        </w:rPr>
        <w:t xml:space="preserve">                                                    </w:t>
      </w:r>
      <w:r w:rsidR="00874441">
        <w:rPr>
          <w:rFonts w:ascii="Gloucester MT Extra Condensed" w:hAnsi="Gloucester MT Extra Condensed"/>
          <w:color w:val="808080" w:themeColor="background1" w:themeShade="80"/>
        </w:rPr>
        <w:t>Spencer White</w:t>
      </w:r>
    </w:p>
    <w:p w:rsidR="00E06CA6" w:rsidRPr="00E03E4F" w:rsidRDefault="00E03E4F" w:rsidP="00E03E4F">
      <w:pPr>
        <w:spacing w:after="0" w:line="240" w:lineRule="auto"/>
        <w:ind w:left="3060" w:hanging="3060"/>
        <w:contextualSpacing/>
        <w:rPr>
          <w:rFonts w:ascii="Gloucester MT Extra Condensed" w:hAnsi="Gloucester MT Extra Condensed"/>
        </w:rPr>
      </w:pPr>
      <w:r>
        <w:rPr>
          <w:rFonts w:ascii="Gloucester MT Extra Condensed" w:hAnsi="Gloucester MT Extra Condensed"/>
        </w:rPr>
        <w:t xml:space="preserve">                                                                          </w:t>
      </w:r>
      <w:r w:rsidR="0072676A">
        <w:rPr>
          <w:rFonts w:ascii="Gloucester MT Extra Condensed" w:hAnsi="Gloucester MT Extra Condensed"/>
        </w:rPr>
        <w:t xml:space="preserve">      </w:t>
      </w:r>
      <w:r w:rsidR="00E06CA6" w:rsidRPr="008725C2">
        <w:rPr>
          <w:rFonts w:ascii="Gloucester MT Extra Condensed" w:hAnsi="Gloucester MT Extra Condensed"/>
        </w:rPr>
        <w:t>P.O. Box 789</w:t>
      </w:r>
      <w:r w:rsidR="00E06CA6" w:rsidRPr="008725C2">
        <w:rPr>
          <w:rFonts w:ascii="Gloucester MT Extra Condensed" w:hAnsi="Gloucester MT Extra Condensed"/>
        </w:rPr>
        <w:tab/>
      </w:r>
      <w:r w:rsidR="00A40762" w:rsidRPr="008725C2">
        <w:rPr>
          <w:rFonts w:ascii="Gloucester MT Extra Condensed" w:hAnsi="Gloucester MT Extra Condensed"/>
        </w:rPr>
        <w:tab/>
      </w:r>
      <w:r>
        <w:rPr>
          <w:rFonts w:ascii="Gloucester MT Extra Condensed" w:hAnsi="Gloucester MT Extra Condensed"/>
        </w:rPr>
        <w:t xml:space="preserve">                                     </w:t>
      </w:r>
      <w:r w:rsidR="0072676A">
        <w:rPr>
          <w:rFonts w:ascii="Gloucester MT Extra Condensed" w:hAnsi="Gloucester MT Extra Condensed"/>
        </w:rPr>
        <w:t xml:space="preserve">                                                   </w:t>
      </w:r>
      <w:r w:rsidR="0072676A">
        <w:rPr>
          <w:rFonts w:ascii="Gloucester MT Extra Condensed" w:hAnsi="Gloucester MT Extra Condensed"/>
          <w:i/>
          <w:color w:val="808080" w:themeColor="background1" w:themeShade="80"/>
        </w:rPr>
        <w:t xml:space="preserve">Chairman             </w:t>
      </w:r>
      <w:r w:rsidR="00E06CA6" w:rsidRPr="008725C2">
        <w:rPr>
          <w:rFonts w:ascii="Gloucester MT Extra Condensed" w:hAnsi="Gloucester MT Extra Condensed"/>
        </w:rPr>
        <w:t>Beaver, UT 84713</w:t>
      </w:r>
      <w:r w:rsidR="00E06CA6" w:rsidRPr="008725C2">
        <w:rPr>
          <w:rFonts w:ascii="Gloucester MT Extra Condensed" w:hAnsi="Gloucester MT Extra Condensed"/>
        </w:rPr>
        <w:tab/>
      </w:r>
      <w:r w:rsidR="00792BFE" w:rsidRPr="008725C2">
        <w:rPr>
          <w:rFonts w:ascii="Gloucester MT Extra Condensed" w:hAnsi="Gloucester MT Extra Condensed"/>
        </w:rPr>
        <w:tab/>
      </w:r>
      <w:r>
        <w:rPr>
          <w:rFonts w:ascii="Gloucester MT Extra Condensed" w:hAnsi="Gloucester MT Extra Condensed"/>
        </w:rPr>
        <w:t xml:space="preserve">                         </w:t>
      </w:r>
      <w:r w:rsidR="0072676A">
        <w:rPr>
          <w:rFonts w:ascii="Gloucester MT Extra Condensed" w:hAnsi="Gloucester MT Extra Condensed"/>
        </w:rPr>
        <w:t xml:space="preserve">                                                             </w:t>
      </w:r>
      <w:r w:rsidR="0072676A" w:rsidRPr="006C42A7">
        <w:rPr>
          <w:rFonts w:ascii="Gloucester MT Extra Condensed" w:hAnsi="Gloucester MT Extra Condensed"/>
        </w:rPr>
        <w:t xml:space="preserve">  </w:t>
      </w:r>
      <w:r w:rsidR="00874441">
        <w:rPr>
          <w:rFonts w:ascii="Gloucester MT Extra Condensed" w:hAnsi="Gloucester MT Extra Condensed"/>
          <w:color w:val="808080" w:themeColor="background1" w:themeShade="80"/>
        </w:rPr>
        <w:t xml:space="preserve">Matt </w:t>
      </w:r>
      <w:proofErr w:type="spellStart"/>
      <w:r w:rsidR="00874441">
        <w:rPr>
          <w:rFonts w:ascii="Gloucester MT Extra Condensed" w:hAnsi="Gloucester MT Extra Condensed"/>
          <w:color w:val="808080" w:themeColor="background1" w:themeShade="80"/>
        </w:rPr>
        <w:t>Sterzer</w:t>
      </w:r>
      <w:proofErr w:type="spellEnd"/>
      <w:r w:rsidR="00874441">
        <w:rPr>
          <w:rFonts w:ascii="Gloucester MT Extra Condensed" w:hAnsi="Gloucester MT Extra Condensed"/>
          <w:color w:val="808080" w:themeColor="background1" w:themeShade="80"/>
        </w:rPr>
        <w:t xml:space="preserve">    </w:t>
      </w:r>
      <w:r w:rsidR="006C42A7" w:rsidRPr="006C42A7">
        <w:rPr>
          <w:rFonts w:ascii="Gloucester MT Extra Condensed" w:hAnsi="Gloucester MT Extra Condensed"/>
          <w:color w:val="808080" w:themeColor="background1" w:themeShade="80"/>
        </w:rPr>
        <w:t xml:space="preserve"> </w:t>
      </w:r>
      <w:r w:rsidR="006C42A7">
        <w:rPr>
          <w:rFonts w:ascii="Gloucester MT Extra Condensed" w:hAnsi="Gloucester MT Extra Condensed"/>
          <w:i/>
          <w:color w:val="808080" w:themeColor="background1" w:themeShade="80"/>
        </w:rPr>
        <w:t xml:space="preserve">        </w:t>
      </w:r>
      <w:proofErr w:type="spellStart"/>
      <w:r w:rsidR="00E06CA6" w:rsidRPr="008725C2">
        <w:rPr>
          <w:rFonts w:ascii="Gloucester MT Extra Condensed" w:hAnsi="Gloucester MT Extra Condensed"/>
        </w:rPr>
        <w:t>P</w:t>
      </w:r>
      <w:r w:rsidR="006C42A7">
        <w:rPr>
          <w:rFonts w:ascii="Gloucester MT Extra Condensed" w:hAnsi="Gloucester MT Extra Condensed"/>
        </w:rPr>
        <w:t>h</w:t>
      </w:r>
      <w:proofErr w:type="spellEnd"/>
      <w:r w:rsidR="00E06CA6" w:rsidRPr="008725C2">
        <w:rPr>
          <w:rFonts w:ascii="Gloucester MT Extra Condensed" w:hAnsi="Gloucester MT Extra Condensed"/>
        </w:rPr>
        <w:t>: (435)438-6490</w:t>
      </w:r>
      <w:r w:rsidR="00E06CA6" w:rsidRPr="00A40762">
        <w:rPr>
          <w:rFonts w:ascii="Gloucester MT Extra Condensed" w:hAnsi="Gloucester MT Extra Condensed"/>
          <w:sz w:val="28"/>
        </w:rPr>
        <w:tab/>
      </w:r>
      <w:r w:rsidR="00792BFE">
        <w:rPr>
          <w:rFonts w:ascii="Gloucester MT Extra Condensed" w:hAnsi="Gloucester MT Extra Condensed"/>
          <w:sz w:val="28"/>
        </w:rPr>
        <w:tab/>
      </w:r>
      <w:r>
        <w:rPr>
          <w:rFonts w:ascii="Gloucester MT Extra Condensed" w:hAnsi="Gloucester MT Extra Condensed"/>
          <w:sz w:val="28"/>
        </w:rPr>
        <w:tab/>
      </w:r>
      <w:r>
        <w:rPr>
          <w:rFonts w:ascii="Gloucester MT Extra Condensed" w:hAnsi="Gloucester MT Extra Condensed"/>
          <w:sz w:val="28"/>
        </w:rPr>
        <w:tab/>
      </w:r>
      <w:r w:rsidR="0072676A">
        <w:rPr>
          <w:rFonts w:ascii="Gloucester MT Extra Condensed" w:hAnsi="Gloucester MT Extra Condensed"/>
          <w:sz w:val="28"/>
        </w:rPr>
        <w:t xml:space="preserve">        </w:t>
      </w:r>
      <w:r w:rsidR="006C42A7">
        <w:rPr>
          <w:rFonts w:ascii="Gloucester MT Extra Condensed" w:hAnsi="Gloucester MT Extra Condensed"/>
          <w:sz w:val="28"/>
        </w:rPr>
        <w:t xml:space="preserve">                 </w:t>
      </w:r>
      <w:r w:rsidR="0072676A" w:rsidRPr="00BA4FE7">
        <w:rPr>
          <w:rFonts w:ascii="Gloucester MT Extra Condensed" w:hAnsi="Gloucester MT Extra Condensed"/>
          <w:i/>
          <w:color w:val="808080" w:themeColor="background1" w:themeShade="80"/>
        </w:rPr>
        <w:t>Director</w:t>
      </w:r>
      <w:r w:rsidR="0072676A" w:rsidRPr="00A40762">
        <w:rPr>
          <w:rFonts w:ascii="Gloucester MT Extra Condensed" w:hAnsi="Gloucester MT Extra Condensed"/>
          <w:i/>
          <w:color w:val="808080" w:themeColor="background1" w:themeShade="80"/>
          <w:sz w:val="28"/>
        </w:rPr>
        <w:tab/>
      </w:r>
      <w:r>
        <w:rPr>
          <w:rFonts w:ascii="Gloucester MT Extra Condensed" w:hAnsi="Gloucester MT Extra Condensed"/>
          <w:sz w:val="28"/>
        </w:rPr>
        <w:tab/>
      </w:r>
      <w:r>
        <w:rPr>
          <w:rFonts w:ascii="Gloucester MT Extra Condensed" w:hAnsi="Gloucester MT Extra Condensed"/>
          <w:sz w:val="28"/>
        </w:rPr>
        <w:tab/>
        <w:t xml:space="preserve">                             </w:t>
      </w:r>
      <w:r w:rsidR="0072676A">
        <w:rPr>
          <w:rFonts w:ascii="Gloucester MT Extra Condensed" w:hAnsi="Gloucester MT Extra Condensed"/>
          <w:sz w:val="28"/>
        </w:rPr>
        <w:t xml:space="preserve">                    </w:t>
      </w:r>
      <w:r w:rsidR="00E06CA6" w:rsidRPr="00A40762">
        <w:rPr>
          <w:rFonts w:ascii="Gloucester MT Extra Condensed" w:hAnsi="Gloucester MT Extra Condensed"/>
          <w:i/>
          <w:color w:val="808080" w:themeColor="background1" w:themeShade="80"/>
          <w:sz w:val="28"/>
        </w:rPr>
        <w:t xml:space="preserve">   </w:t>
      </w:r>
      <w:r w:rsidR="00A40762">
        <w:rPr>
          <w:rFonts w:ascii="Gloucester MT Extra Condensed" w:hAnsi="Gloucester MT Extra Condensed"/>
          <w:i/>
          <w:color w:val="808080" w:themeColor="background1" w:themeShade="80"/>
          <w:sz w:val="28"/>
        </w:rPr>
        <w:tab/>
      </w:r>
      <w:r w:rsidR="00C76449">
        <w:rPr>
          <w:rFonts w:ascii="Gloucester MT Extra Condensed" w:hAnsi="Gloucester MT Extra Condensed"/>
          <w:i/>
          <w:color w:val="808080" w:themeColor="background1" w:themeShade="80"/>
          <w:sz w:val="24"/>
        </w:rPr>
        <w:t xml:space="preserve"> </w:t>
      </w:r>
      <w:r w:rsidR="004338E4">
        <w:rPr>
          <w:rFonts w:ascii="Gloucester MT Extra Condensed" w:hAnsi="Gloucester MT Extra Condensed"/>
          <w:i/>
          <w:color w:val="808080" w:themeColor="background1" w:themeShade="80"/>
          <w:sz w:val="24"/>
        </w:rPr>
        <w:tab/>
      </w:r>
    </w:p>
    <w:p w:rsidR="00C87EE9" w:rsidRDefault="00C87EE9"/>
    <w:p w:rsidR="00BA4FE7" w:rsidRDefault="00BA4FE7"/>
    <w:p w:rsidR="00946CBA" w:rsidRDefault="00946CBA" w:rsidP="00946CBA">
      <w:pPr>
        <w:widowControl w:val="0"/>
        <w:autoSpaceDE w:val="0"/>
        <w:autoSpaceDN w:val="0"/>
        <w:adjustRightInd w:val="0"/>
        <w:spacing w:after="0" w:line="240" w:lineRule="auto"/>
        <w:ind w:left="90" w:firstLine="720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PUBLIC NOTICE is hereby given that the Beaver County </w:t>
      </w:r>
      <w:r>
        <w:rPr>
          <w:rFonts w:eastAsia="Times New Roman" w:cstheme="minorHAnsi"/>
        </w:rPr>
        <w:t>Economic Development Board</w:t>
      </w:r>
      <w:r>
        <w:rPr>
          <w:rFonts w:eastAsia="Times New Roman" w:cstheme="minorHAnsi"/>
        </w:rPr>
        <w:t xml:space="preserve"> of</w:t>
      </w:r>
    </w:p>
    <w:p w:rsidR="00946CBA" w:rsidRDefault="00946CBA" w:rsidP="00946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Beaver County, Utah, will hold a regular Meeting on </w:t>
      </w:r>
      <w:r>
        <w:rPr>
          <w:rFonts w:eastAsia="Times New Roman" w:cstheme="minorHAnsi"/>
        </w:rPr>
        <w:t>{DATE]</w:t>
      </w:r>
      <w:r>
        <w:rPr>
          <w:rFonts w:eastAsia="Times New Roman" w:cstheme="minorHAnsi"/>
        </w:rPr>
        <w:t xml:space="preserve">, at the place </w:t>
      </w:r>
    </w:p>
    <w:p w:rsidR="00946CBA" w:rsidRDefault="00946CBA" w:rsidP="00946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and time set forth below to consider the agenda item(s) hereinafter set forth.</w:t>
      </w:r>
    </w:p>
    <w:p w:rsidR="00946CBA" w:rsidRDefault="00946CBA" w:rsidP="00946CB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hanging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:rsidR="00946CBA" w:rsidRDefault="00946CBA" w:rsidP="00946CB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MEETING PLACE:</w:t>
      </w:r>
      <w:r>
        <w:rPr>
          <w:rFonts w:eastAsia="Times New Roman" w:cstheme="minorHAnsi"/>
        </w:rPr>
        <w:t xml:space="preserve"> Beaver </w:t>
      </w:r>
      <w:r>
        <w:rPr>
          <w:rFonts w:eastAsia="Times New Roman" w:cstheme="minorHAnsi"/>
        </w:rPr>
        <w:t>City</w:t>
      </w:r>
      <w:r>
        <w:rPr>
          <w:rFonts w:eastAsia="Times New Roman" w:cstheme="minorHAnsi"/>
        </w:rPr>
        <w:t xml:space="preserve"> </w:t>
      </w:r>
      <w:r w:rsidR="00231063">
        <w:rPr>
          <w:rFonts w:eastAsia="Times New Roman" w:cstheme="minorHAnsi"/>
        </w:rPr>
        <w:t>Office Building 30</w:t>
      </w:r>
      <w:r>
        <w:rPr>
          <w:rFonts w:eastAsia="Times New Roman" w:cstheme="minorHAnsi"/>
        </w:rPr>
        <w:t xml:space="preserve"> W 300 N</w:t>
      </w:r>
      <w:r>
        <w:rPr>
          <w:rFonts w:eastAsia="Times New Roman" w:cstheme="minorHAnsi"/>
        </w:rPr>
        <w:t>, Beaver, Utah.</w:t>
      </w:r>
    </w:p>
    <w:p w:rsidR="00946CBA" w:rsidRDefault="00946CBA" w:rsidP="00946CBA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MEETING TIME:</w:t>
      </w:r>
      <w:r>
        <w:rPr>
          <w:rFonts w:eastAsia="Times New Roman" w:cstheme="minorHAnsi"/>
        </w:rPr>
        <w:t xml:space="preserve"> 8:00 A</w:t>
      </w:r>
      <w:r>
        <w:rPr>
          <w:rFonts w:eastAsia="Times New Roman" w:cstheme="minorHAnsi"/>
        </w:rPr>
        <w:t>M</w:t>
      </w:r>
    </w:p>
    <w:p w:rsidR="007B3821" w:rsidRDefault="007B3821"/>
    <w:p w:rsidR="00231063" w:rsidRDefault="00231063">
      <w:pPr>
        <w:rPr>
          <w:b/>
        </w:rPr>
      </w:pPr>
      <w:r>
        <w:rPr>
          <w:b/>
        </w:rPr>
        <w:t>8:00 AM</w:t>
      </w:r>
    </w:p>
    <w:p w:rsidR="00231063" w:rsidRDefault="00231063">
      <w:r>
        <w:rPr>
          <w:b/>
        </w:rPr>
        <w:tab/>
      </w:r>
      <w:r>
        <w:t>Open Meeting</w:t>
      </w:r>
    </w:p>
    <w:p w:rsidR="00231063" w:rsidRDefault="00231063">
      <w:r>
        <w:tab/>
        <w:t>Call to Order</w:t>
      </w:r>
    </w:p>
    <w:p w:rsidR="00231063" w:rsidRDefault="00231063">
      <w:pPr>
        <w:rPr>
          <w:b/>
        </w:rPr>
      </w:pPr>
      <w:r>
        <w:rPr>
          <w:b/>
        </w:rPr>
        <w:t>New Business</w:t>
      </w:r>
    </w:p>
    <w:p w:rsidR="00231063" w:rsidRDefault="000505B7">
      <w:r>
        <w:tab/>
        <w:t>8:00</w:t>
      </w:r>
      <w:r w:rsidR="00231063">
        <w:t xml:space="preserve"> </w:t>
      </w:r>
      <w:r>
        <w:t>-</w:t>
      </w:r>
      <w:r w:rsidR="00231063">
        <w:t xml:space="preserve"> </w:t>
      </w:r>
      <w:r>
        <w:t>Approve November Minutes</w:t>
      </w:r>
    </w:p>
    <w:p w:rsidR="000505B7" w:rsidRDefault="000505B7">
      <w:r>
        <w:tab/>
        <w:t>8:05 - Strategy Plan Outline (CEDS)</w:t>
      </w:r>
    </w:p>
    <w:p w:rsidR="000505B7" w:rsidRDefault="000505B7">
      <w:r>
        <w:tab/>
        <w:t>8:15 - Major Community Challenges</w:t>
      </w:r>
    </w:p>
    <w:p w:rsidR="000505B7" w:rsidRDefault="000505B7">
      <w:r>
        <w:tab/>
        <w:t>8:25 - Being a Resource to Local Businesses</w:t>
      </w:r>
    </w:p>
    <w:p w:rsidR="000505B7" w:rsidRDefault="000505B7">
      <w:r>
        <w:tab/>
        <w:t>8:35 – Website Update</w:t>
      </w:r>
    </w:p>
    <w:p w:rsidR="000505B7" w:rsidRPr="00231063" w:rsidRDefault="000505B7">
      <w:r>
        <w:tab/>
        <w:t xml:space="preserve">8:45 – Housing Challenges  </w:t>
      </w:r>
    </w:p>
    <w:p w:rsidR="00946CBA" w:rsidRDefault="000505B7">
      <w:r>
        <w:tab/>
        <w:t xml:space="preserve">8:55 – </w:t>
      </w:r>
      <w:r w:rsidR="00EC4416">
        <w:t xml:space="preserve">Economic Updates/Opportunities </w:t>
      </w:r>
    </w:p>
    <w:p w:rsidR="000505B7" w:rsidRDefault="000505B7">
      <w:r>
        <w:tab/>
        <w:t>9:05 –</w:t>
      </w:r>
      <w:r w:rsidR="00EC4416">
        <w:t xml:space="preserve"> Adjourn Meeting</w:t>
      </w:r>
      <w:bookmarkStart w:id="0" w:name="_GoBack"/>
      <w:bookmarkEnd w:id="0"/>
    </w:p>
    <w:sectPr w:rsidR="000505B7" w:rsidSect="00E03E4F">
      <w:pgSz w:w="12240" w:h="15840"/>
      <w:pgMar w:top="1080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30"/>
    <w:rsid w:val="00007748"/>
    <w:rsid w:val="000505B7"/>
    <w:rsid w:val="000855D3"/>
    <w:rsid w:val="000C3097"/>
    <w:rsid w:val="00141434"/>
    <w:rsid w:val="001C1E54"/>
    <w:rsid w:val="001C2D2C"/>
    <w:rsid w:val="001E72D9"/>
    <w:rsid w:val="00224FFD"/>
    <w:rsid w:val="00231063"/>
    <w:rsid w:val="00242658"/>
    <w:rsid w:val="00257030"/>
    <w:rsid w:val="0027076C"/>
    <w:rsid w:val="00290F01"/>
    <w:rsid w:val="00317E04"/>
    <w:rsid w:val="00331D9F"/>
    <w:rsid w:val="003703A1"/>
    <w:rsid w:val="00406DB6"/>
    <w:rsid w:val="004338E4"/>
    <w:rsid w:val="00472458"/>
    <w:rsid w:val="004A6CE6"/>
    <w:rsid w:val="00516EBA"/>
    <w:rsid w:val="00520646"/>
    <w:rsid w:val="005F7AEC"/>
    <w:rsid w:val="006C42A7"/>
    <w:rsid w:val="00713A10"/>
    <w:rsid w:val="00716E10"/>
    <w:rsid w:val="0072676A"/>
    <w:rsid w:val="007372D7"/>
    <w:rsid w:val="00754469"/>
    <w:rsid w:val="00792BFE"/>
    <w:rsid w:val="007B3821"/>
    <w:rsid w:val="007C47F9"/>
    <w:rsid w:val="007C5F87"/>
    <w:rsid w:val="007E268F"/>
    <w:rsid w:val="008725C2"/>
    <w:rsid w:val="00874441"/>
    <w:rsid w:val="009342F9"/>
    <w:rsid w:val="009433A3"/>
    <w:rsid w:val="00946CBA"/>
    <w:rsid w:val="00947DE0"/>
    <w:rsid w:val="00960D7D"/>
    <w:rsid w:val="009C14E1"/>
    <w:rsid w:val="009D0A2E"/>
    <w:rsid w:val="009E7C23"/>
    <w:rsid w:val="00A40762"/>
    <w:rsid w:val="00AD0F23"/>
    <w:rsid w:val="00AF1BD8"/>
    <w:rsid w:val="00B46D6A"/>
    <w:rsid w:val="00B54501"/>
    <w:rsid w:val="00BA4FE7"/>
    <w:rsid w:val="00BE45DB"/>
    <w:rsid w:val="00C76449"/>
    <w:rsid w:val="00C87EE9"/>
    <w:rsid w:val="00CE42AE"/>
    <w:rsid w:val="00E03E4F"/>
    <w:rsid w:val="00E06CA6"/>
    <w:rsid w:val="00E6763F"/>
    <w:rsid w:val="00E8298B"/>
    <w:rsid w:val="00EB7243"/>
    <w:rsid w:val="00EC4416"/>
    <w:rsid w:val="00ED151D"/>
    <w:rsid w:val="00EF1535"/>
    <w:rsid w:val="00F12D98"/>
    <w:rsid w:val="00F7660D"/>
    <w:rsid w:val="00F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707B"/>
  <w15:docId w15:val="{3000B4D9-C90C-4DF3-B589-58D71816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C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AEC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42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8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teBook\Documents\Rocky%20Mountain%20Power\BEAVER%20COUNTY%20COMMISSION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BEAVER COUNTY COMMISSION LETTERHEAD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EliteBook</dc:creator>
  <cp:lastModifiedBy>Preslee</cp:lastModifiedBy>
  <cp:revision>2</cp:revision>
  <cp:lastPrinted>2016-11-01T15:09:00Z</cp:lastPrinted>
  <dcterms:created xsi:type="dcterms:W3CDTF">2025-12-17T16:57:00Z</dcterms:created>
  <dcterms:modified xsi:type="dcterms:W3CDTF">2025-12-17T16:57:00Z</dcterms:modified>
</cp:coreProperties>
</file>