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2A2C" w14:textId="040263B6" w:rsidR="004636A5" w:rsidRDefault="000804F9" w:rsidP="000804F9">
      <w:pPr>
        <w:jc w:val="center"/>
        <w:rPr>
          <w:b/>
          <w:bCs/>
          <w:u w:val="single"/>
        </w:rPr>
      </w:pPr>
      <w:r w:rsidRPr="000804F9">
        <w:rPr>
          <w:b/>
          <w:bCs/>
          <w:u w:val="single"/>
        </w:rPr>
        <w:t>EXHIBIT A</w:t>
      </w:r>
    </w:p>
    <w:p w14:paraId="6AB7F696" w14:textId="2E7BBE8C" w:rsidR="000804F9" w:rsidRDefault="000804F9" w:rsidP="000804F9">
      <w:pPr>
        <w:jc w:val="center"/>
        <w:rPr>
          <w:b/>
          <w:bCs/>
          <w:u w:val="single"/>
        </w:rPr>
      </w:pPr>
    </w:p>
    <w:p w14:paraId="5C49C378" w14:textId="2AA357E8" w:rsidR="000804F9" w:rsidRDefault="000804F9" w:rsidP="000804F9">
      <w:pPr>
        <w:contextualSpacing/>
        <w:jc w:val="center"/>
        <w:rPr>
          <w:b/>
          <w:bCs/>
        </w:rPr>
      </w:pPr>
      <w:r>
        <w:rPr>
          <w:b/>
          <w:bCs/>
        </w:rPr>
        <w:t>NOTICE OF ANNUAL MEETING SCHEDULE OF THE</w:t>
      </w:r>
    </w:p>
    <w:p w14:paraId="57701EBF" w14:textId="11F6731A" w:rsidR="000804F9" w:rsidRDefault="000804F9" w:rsidP="000804F9">
      <w:pPr>
        <w:contextualSpacing/>
        <w:jc w:val="center"/>
        <w:rPr>
          <w:b/>
          <w:bCs/>
        </w:rPr>
      </w:pPr>
      <w:r>
        <w:rPr>
          <w:b/>
          <w:bCs/>
        </w:rPr>
        <w:t>SEVEN COUNTY INFRASTRUCTURE COALITION</w:t>
      </w:r>
    </w:p>
    <w:p w14:paraId="36AA5B0D" w14:textId="0226EE13" w:rsidR="000804F9" w:rsidRDefault="00364614" w:rsidP="000804F9">
      <w:pPr>
        <w:jc w:val="center"/>
        <w:rPr>
          <w:b/>
          <w:bCs/>
        </w:rPr>
      </w:pPr>
      <w:r>
        <w:rPr>
          <w:b/>
          <w:bCs/>
        </w:rPr>
        <w:t>202</w:t>
      </w:r>
      <w:r w:rsidR="001E7A5D">
        <w:rPr>
          <w:b/>
          <w:bCs/>
        </w:rPr>
        <w:t>6</w:t>
      </w:r>
    </w:p>
    <w:p w14:paraId="35A80D3C" w14:textId="0B108ED7" w:rsidR="000804F9" w:rsidRDefault="000804F9" w:rsidP="000804F9">
      <w:pPr>
        <w:jc w:val="center"/>
        <w:rPr>
          <w:b/>
          <w:bCs/>
        </w:rPr>
      </w:pPr>
    </w:p>
    <w:p w14:paraId="154491FE" w14:textId="7CE69D46" w:rsidR="000804F9" w:rsidRDefault="000804F9" w:rsidP="000804F9">
      <w:r>
        <w:t>For 202</w:t>
      </w:r>
      <w:r w:rsidR="00683BD8">
        <w:t>6</w:t>
      </w:r>
      <w:r>
        <w:t>, the Board of the Seven County Infrastructure Coalition, Utah, will hold its regular meeting at 10:00 a.m., or as so</w:t>
      </w:r>
      <w:r w:rsidR="0034138F">
        <w:t>on</w:t>
      </w:r>
      <w:r>
        <w:t xml:space="preserve"> thereafter as feasible, the </w:t>
      </w:r>
      <w:r w:rsidR="00364614">
        <w:t>second Thursday</w:t>
      </w:r>
      <w:r>
        <w:t xml:space="preserve"> of each month</w:t>
      </w:r>
      <w:r w:rsidR="002A66A6">
        <w:t>, except as noted below</w:t>
      </w:r>
      <w:r>
        <w:t>.  See below.</w:t>
      </w:r>
    </w:p>
    <w:p w14:paraId="215D38D9" w14:textId="105AAFC8" w:rsidR="000804F9" w:rsidRDefault="000804F9" w:rsidP="000804F9"/>
    <w:p w14:paraId="0216420F" w14:textId="692F1AC5" w:rsidR="000804F9" w:rsidRDefault="000804F9" w:rsidP="000804F9">
      <w:pPr>
        <w:jc w:val="center"/>
      </w:pPr>
      <w:r>
        <w:rPr>
          <w:b/>
          <w:bCs/>
          <w:u w:val="single"/>
        </w:rPr>
        <w:t>DATES</w:t>
      </w:r>
    </w:p>
    <w:p w14:paraId="4F22D7B3" w14:textId="06B9C998" w:rsidR="000804F9" w:rsidRDefault="000804F9" w:rsidP="000804F9">
      <w:pPr>
        <w:jc w:val="center"/>
      </w:pPr>
    </w:p>
    <w:p w14:paraId="20777E59" w14:textId="39FE76FD" w:rsidR="000804F9" w:rsidRDefault="00134BC4" w:rsidP="00134BC4">
      <w:r>
        <w:t xml:space="preserve">           * </w:t>
      </w:r>
      <w:r w:rsidR="0034138F">
        <w:t xml:space="preserve">January </w:t>
      </w:r>
      <w:r w:rsidR="001E7A5D">
        <w:t>8</w:t>
      </w:r>
      <w:r w:rsidR="0034138F">
        <w:t>, 202</w:t>
      </w:r>
      <w:r w:rsidR="001E7A5D">
        <w:t>6</w:t>
      </w:r>
      <w:r w:rsidR="0034138F">
        <w:tab/>
      </w:r>
      <w:r w:rsidR="0034138F">
        <w:tab/>
      </w:r>
      <w:r w:rsidR="0034138F">
        <w:tab/>
      </w:r>
      <w:r w:rsidR="0034138F">
        <w:tab/>
      </w:r>
      <w:r w:rsidR="0034138F">
        <w:tab/>
      </w:r>
      <w:r>
        <w:t xml:space="preserve">                          </w:t>
      </w:r>
      <w:r w:rsidR="00640E59">
        <w:t xml:space="preserve">* </w:t>
      </w:r>
      <w:r w:rsidR="0034138F">
        <w:t>February 1</w:t>
      </w:r>
      <w:r w:rsidR="001E7A5D">
        <w:t>2</w:t>
      </w:r>
      <w:r w:rsidR="0034138F">
        <w:t>, 202</w:t>
      </w:r>
      <w:r w:rsidR="001E7A5D">
        <w:t>6</w:t>
      </w:r>
    </w:p>
    <w:p w14:paraId="3F87D943" w14:textId="2FD1F187" w:rsidR="0034138F" w:rsidRDefault="0034138F" w:rsidP="000804F9">
      <w:r>
        <w:tab/>
        <w:t>March 1</w:t>
      </w:r>
      <w:r w:rsidR="001E7A5D">
        <w:t>2</w:t>
      </w:r>
      <w:r>
        <w:t>, 202</w:t>
      </w:r>
      <w:r w:rsidR="001E7A5D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April </w:t>
      </w:r>
      <w:r w:rsidR="001E7A5D">
        <w:t>9</w:t>
      </w:r>
      <w:r>
        <w:t>, 202</w:t>
      </w:r>
      <w:r w:rsidR="001E7A5D">
        <w:t>6</w:t>
      </w:r>
    </w:p>
    <w:p w14:paraId="0E9FB23A" w14:textId="0A33BF73" w:rsidR="0034138F" w:rsidRDefault="0034138F" w:rsidP="000804F9">
      <w:r>
        <w:tab/>
        <w:t xml:space="preserve">May </w:t>
      </w:r>
      <w:r w:rsidR="001E7A5D">
        <w:t>14</w:t>
      </w:r>
      <w:r>
        <w:t>, 202</w:t>
      </w:r>
      <w:r w:rsidR="001E7A5D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June 1</w:t>
      </w:r>
      <w:r w:rsidR="001E7A5D">
        <w:t>1</w:t>
      </w:r>
      <w:r>
        <w:t>, 202</w:t>
      </w:r>
      <w:r w:rsidR="001E7A5D">
        <w:t>6</w:t>
      </w:r>
    </w:p>
    <w:p w14:paraId="46AB8AFB" w14:textId="43AF06E7" w:rsidR="0034138F" w:rsidRDefault="0034138F" w:rsidP="000804F9">
      <w:r>
        <w:tab/>
        <w:t xml:space="preserve">July </w:t>
      </w:r>
      <w:r w:rsidR="001E7A5D">
        <w:t>9</w:t>
      </w:r>
      <w:r>
        <w:t>, 202</w:t>
      </w:r>
      <w:r w:rsidR="001E7A5D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August </w:t>
      </w:r>
      <w:r w:rsidR="00364614">
        <w:t>1</w:t>
      </w:r>
      <w:r w:rsidR="001E7A5D">
        <w:t>3</w:t>
      </w:r>
      <w:r>
        <w:t>, 202</w:t>
      </w:r>
      <w:r w:rsidR="001E7A5D">
        <w:t>6</w:t>
      </w:r>
    </w:p>
    <w:p w14:paraId="1275149C" w14:textId="6DF3A4B8" w:rsidR="0034138F" w:rsidRDefault="0034138F" w:rsidP="000804F9">
      <w:r>
        <w:tab/>
        <w:t>September 1</w:t>
      </w:r>
      <w:r w:rsidR="001E7A5D">
        <w:t>0</w:t>
      </w:r>
      <w:r>
        <w:t>, 202</w:t>
      </w:r>
      <w:r w:rsidR="001E7A5D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October </w:t>
      </w:r>
      <w:r w:rsidR="001E7A5D">
        <w:t>8</w:t>
      </w:r>
      <w:r>
        <w:t>, 202</w:t>
      </w:r>
      <w:r w:rsidR="001E7A5D">
        <w:t>6</w:t>
      </w:r>
    </w:p>
    <w:p w14:paraId="0B0E9236" w14:textId="6D88F28F" w:rsidR="0034138F" w:rsidRDefault="0034138F" w:rsidP="000804F9">
      <w:r>
        <w:tab/>
        <w:t>November 1</w:t>
      </w:r>
      <w:r w:rsidR="001E7A5D">
        <w:t>2</w:t>
      </w:r>
      <w:r>
        <w:t>, 202</w:t>
      </w:r>
      <w:r w:rsidR="001E7A5D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  <w:t>December 1</w:t>
      </w:r>
      <w:r w:rsidR="001E7A5D">
        <w:t>0</w:t>
      </w:r>
      <w:r>
        <w:t>, 202</w:t>
      </w:r>
      <w:r w:rsidR="001E7A5D">
        <w:t>6</w:t>
      </w:r>
    </w:p>
    <w:p w14:paraId="635A1AF0" w14:textId="12C84581" w:rsidR="0034138F" w:rsidRDefault="0034138F" w:rsidP="000804F9"/>
    <w:p w14:paraId="281F10F3" w14:textId="4AD9FEC3" w:rsidR="0034138F" w:rsidRDefault="0034138F" w:rsidP="000804F9"/>
    <w:p w14:paraId="280F596E" w14:textId="6BE84C2D" w:rsidR="0034138F" w:rsidRDefault="0034138F" w:rsidP="000804F9">
      <w:r>
        <w:t xml:space="preserve">Meetings will be </w:t>
      </w:r>
      <w:r w:rsidR="00364614">
        <w:t xml:space="preserve">held </w:t>
      </w:r>
      <w:r>
        <w:t xml:space="preserve">in person at the Carbon County Commission Chambers, located at 751 East 100 North, Price, Utah 84501, </w:t>
      </w:r>
      <w:r w:rsidR="00EC6195">
        <w:t>please double check meeting locations on the Seven County website (</w:t>
      </w:r>
      <w:hyperlink r:id="rId5" w:history="1">
        <w:r w:rsidR="00EC6195" w:rsidRPr="00F3475E">
          <w:rPr>
            <w:rStyle w:val="Hyperlink"/>
          </w:rPr>
          <w:t>7countyUtah@gmail.com</w:t>
        </w:r>
      </w:hyperlink>
      <w:r w:rsidR="00EC6195">
        <w:t xml:space="preserve">) prior to monthly meetings. </w:t>
      </w:r>
      <w:r w:rsidR="00862435">
        <w:t xml:space="preserve">Questions or concerns should be directed to </w:t>
      </w:r>
      <w:r w:rsidR="00364614">
        <w:t xml:space="preserve">Stacey Herpel, </w:t>
      </w:r>
      <w:r w:rsidR="005506E0">
        <w:t>435-817-0025</w:t>
      </w:r>
    </w:p>
    <w:p w14:paraId="776260F1" w14:textId="4EB75A11" w:rsidR="00640E59" w:rsidRPr="000804F9" w:rsidRDefault="00640E59" w:rsidP="00640E59">
      <w:r>
        <w:t>*Location to be Announced</w:t>
      </w:r>
    </w:p>
    <w:sectPr w:rsidR="00640E59" w:rsidRPr="0008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310D"/>
    <w:multiLevelType w:val="hybridMultilevel"/>
    <w:tmpl w:val="AAC0F360"/>
    <w:lvl w:ilvl="0" w:tplc="8C9E2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770ED"/>
    <w:multiLevelType w:val="hybridMultilevel"/>
    <w:tmpl w:val="F63E5BF4"/>
    <w:lvl w:ilvl="0" w:tplc="8C60C87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176059">
    <w:abstractNumId w:val="0"/>
  </w:num>
  <w:num w:numId="2" w16cid:durableId="21065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F9"/>
    <w:rsid w:val="000804F9"/>
    <w:rsid w:val="00134BC4"/>
    <w:rsid w:val="001E7A5D"/>
    <w:rsid w:val="002A66A6"/>
    <w:rsid w:val="0034138F"/>
    <w:rsid w:val="00352F75"/>
    <w:rsid w:val="00364614"/>
    <w:rsid w:val="003F07FF"/>
    <w:rsid w:val="004636A5"/>
    <w:rsid w:val="005506E0"/>
    <w:rsid w:val="0058394B"/>
    <w:rsid w:val="00640E59"/>
    <w:rsid w:val="00683BD8"/>
    <w:rsid w:val="00705574"/>
    <w:rsid w:val="0074597D"/>
    <w:rsid w:val="00862435"/>
    <w:rsid w:val="008B4234"/>
    <w:rsid w:val="008F2161"/>
    <w:rsid w:val="009B5825"/>
    <w:rsid w:val="00BE69CE"/>
    <w:rsid w:val="00BF5B11"/>
    <w:rsid w:val="00E776CB"/>
    <w:rsid w:val="00EA55B8"/>
    <w:rsid w:val="00E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13C6"/>
  <w15:chartTrackingRefBased/>
  <w15:docId w15:val="{96921CDA-CB25-4D2A-9DC5-AD1B63AC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1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countyUt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Hoyt</dc:creator>
  <cp:keywords/>
  <dc:description/>
  <cp:lastModifiedBy>Stacey Herpel</cp:lastModifiedBy>
  <cp:revision>9</cp:revision>
  <cp:lastPrinted>2025-12-09T19:20:00Z</cp:lastPrinted>
  <dcterms:created xsi:type="dcterms:W3CDTF">2022-03-20T03:39:00Z</dcterms:created>
  <dcterms:modified xsi:type="dcterms:W3CDTF">2025-12-09T19:54:00Z</dcterms:modified>
</cp:coreProperties>
</file>