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62566C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December 1</w:t>
      </w:r>
      <w:r w:rsidR="009422D1">
        <w:rPr>
          <w:rFonts w:ascii="Times" w:eastAsia="Times" w:hAnsi="Times" w:cs="Times"/>
          <w:sz w:val="26"/>
          <w:szCs w:val="26"/>
          <w:lang w:val="en-US"/>
        </w:rPr>
        <w:t>6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</w:t>
      </w:r>
      <w:r w:rsidR="009422D1">
        <w:rPr>
          <w:rFonts w:ascii="Times" w:eastAsia="Times" w:hAnsi="Times" w:cs="Times"/>
          <w:sz w:val="26"/>
          <w:szCs w:val="26"/>
          <w:lang w:val="en-US"/>
        </w:rPr>
        <w:t>5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</w:t>
      </w:r>
      <w:r w:rsidR="009422D1">
        <w:rPr>
          <w:rFonts w:ascii="Times" w:eastAsia="Times" w:hAnsi="Times" w:cs="Times"/>
          <w:sz w:val="26"/>
          <w:szCs w:val="26"/>
          <w:lang w:val="en-US"/>
        </w:rPr>
        <w:t>30</w:t>
      </w:r>
      <w:r w:rsidR="00F40445">
        <w:rPr>
          <w:rFonts w:ascii="Times" w:eastAsia="Times" w:hAnsi="Times" w:cs="Times"/>
          <w:sz w:val="26"/>
          <w:szCs w:val="26"/>
          <w:lang w:val="en-US"/>
        </w:rPr>
        <w:t>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226C51" w:rsidRDefault="00F40445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13636B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9422D1">
        <w:rPr>
          <w:rFonts w:ascii="Times" w:eastAsia="Times" w:hAnsi="Times" w:cs="Times"/>
          <w:sz w:val="24"/>
          <w:szCs w:val="24"/>
          <w:lang w:val="en-US"/>
        </w:rPr>
        <w:t>October 21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 w:rsidR="009422D1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13636B" w:rsidRPr="009F6B8D" w:rsidRDefault="0013636B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Brief discussion of November RCG business recipient visits – Layne Miller</w:t>
      </w:r>
    </w:p>
    <w:p w:rsidR="00AF12FE" w:rsidRPr="003620C0" w:rsidRDefault="00F40445" w:rsidP="003620C0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 202</w:t>
      </w:r>
      <w:r w:rsidR="0013636B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recipient report(s), if any </w:t>
      </w:r>
    </w:p>
    <w:p w:rsidR="009068E8" w:rsidRDefault="00DF67C6" w:rsidP="0013636B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Begin discussion of Rural County Grant 202</w:t>
      </w:r>
      <w:r w:rsidR="0013636B">
        <w:rPr>
          <w:rFonts w:ascii="Times" w:eastAsia="Times" w:hAnsi="Times" w:cs="Times"/>
          <w:sz w:val="24"/>
          <w:szCs w:val="24"/>
        </w:rPr>
        <w:t>6</w:t>
      </w:r>
      <w:r>
        <w:rPr>
          <w:rFonts w:ascii="Times" w:eastAsia="Times" w:hAnsi="Times" w:cs="Times"/>
          <w:sz w:val="24"/>
          <w:szCs w:val="24"/>
        </w:rPr>
        <w:t xml:space="preserve"> applications – </w:t>
      </w:r>
      <w:r w:rsidR="003620C0">
        <w:rPr>
          <w:rFonts w:ascii="Times" w:eastAsia="Times" w:hAnsi="Times" w:cs="Times"/>
          <w:sz w:val="24"/>
          <w:szCs w:val="24"/>
        </w:rPr>
        <w:t>Board</w:t>
      </w:r>
    </w:p>
    <w:p w:rsidR="00F6751B" w:rsidRPr="0013636B" w:rsidRDefault="00F6751B" w:rsidP="0013636B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Board meeting time and dates for 2026 – Shanny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Economic update</w:t>
      </w:r>
      <w:r w:rsidR="00F6751B">
        <w:rPr>
          <w:rFonts w:ascii="Times" w:eastAsia="Times" w:hAnsi="Times" w:cs="Times"/>
          <w:sz w:val="24"/>
          <w:szCs w:val="24"/>
          <w:lang w:val="en-US"/>
        </w:rPr>
        <w:t xml:space="preserve"> – </w:t>
      </w:r>
      <w:bookmarkStart w:id="0" w:name="_GoBack"/>
      <w:bookmarkEnd w:id="0"/>
      <w:r>
        <w:rPr>
          <w:rFonts w:ascii="Times" w:eastAsia="Times" w:hAnsi="Times" w:cs="Times"/>
          <w:sz w:val="24"/>
          <w:szCs w:val="24"/>
          <w:lang w:val="en-US"/>
        </w:rPr>
        <w:t>Larry Jensen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Other business</w:t>
      </w:r>
      <w:r>
        <w:rPr>
          <w:rFonts w:ascii="Times" w:eastAsia="Times" w:hAnsi="Times" w:cs="Times"/>
          <w:sz w:val="24"/>
          <w:szCs w:val="24"/>
          <w:lang w:val="en-US"/>
        </w:rPr>
        <w:t xml:space="preserve">?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226C51" w:rsidRDefault="00226C51">
      <w:pPr>
        <w:widowControl w:val="0"/>
        <w:spacing w:before="283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Pr="00CE031E" w:rsidRDefault="00F40445" w:rsidP="00CE031E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CE031E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AE5" w:rsidRDefault="00AD6AE5">
      <w:pPr>
        <w:spacing w:line="240" w:lineRule="auto"/>
      </w:pPr>
      <w:r>
        <w:separator/>
      </w:r>
    </w:p>
  </w:endnote>
  <w:endnote w:type="continuationSeparator" w:id="0">
    <w:p w:rsidR="00AD6AE5" w:rsidRDefault="00AD6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AE5" w:rsidRDefault="00AD6AE5">
      <w:r>
        <w:separator/>
      </w:r>
    </w:p>
  </w:footnote>
  <w:footnote w:type="continuationSeparator" w:id="0">
    <w:p w:rsidR="00AD6AE5" w:rsidRDefault="00AD6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56FC"/>
    <w:rsid w:val="00040EE3"/>
    <w:rsid w:val="0006793A"/>
    <w:rsid w:val="0008072F"/>
    <w:rsid w:val="0013636B"/>
    <w:rsid w:val="00226C51"/>
    <w:rsid w:val="00280890"/>
    <w:rsid w:val="002B3501"/>
    <w:rsid w:val="0032285E"/>
    <w:rsid w:val="003620C0"/>
    <w:rsid w:val="003626B0"/>
    <w:rsid w:val="003644FC"/>
    <w:rsid w:val="004442FF"/>
    <w:rsid w:val="004F6431"/>
    <w:rsid w:val="005C2B3F"/>
    <w:rsid w:val="0062566C"/>
    <w:rsid w:val="006A713C"/>
    <w:rsid w:val="0075019F"/>
    <w:rsid w:val="007858C5"/>
    <w:rsid w:val="007D70CF"/>
    <w:rsid w:val="008A2BFD"/>
    <w:rsid w:val="008E39E8"/>
    <w:rsid w:val="009068E8"/>
    <w:rsid w:val="00916B07"/>
    <w:rsid w:val="009422D1"/>
    <w:rsid w:val="009841F7"/>
    <w:rsid w:val="009A11A8"/>
    <w:rsid w:val="009B4A52"/>
    <w:rsid w:val="009F6B8D"/>
    <w:rsid w:val="00AC7AD5"/>
    <w:rsid w:val="00AD6AE5"/>
    <w:rsid w:val="00AF12FE"/>
    <w:rsid w:val="00AF1CC3"/>
    <w:rsid w:val="00C5620B"/>
    <w:rsid w:val="00CE031E"/>
    <w:rsid w:val="00DF67C6"/>
    <w:rsid w:val="00EB075D"/>
    <w:rsid w:val="00F1046A"/>
    <w:rsid w:val="00F40445"/>
    <w:rsid w:val="00F6217B"/>
    <w:rsid w:val="00F6751B"/>
    <w:rsid w:val="00FB1381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DF82E8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Shanny Wilson</dc:creator>
  <cp:lastModifiedBy>Shanny Wilson</cp:lastModifiedBy>
  <cp:revision>5</cp:revision>
  <cp:lastPrinted>2024-11-18T16:48:00Z</cp:lastPrinted>
  <dcterms:created xsi:type="dcterms:W3CDTF">2025-12-11T23:28:00Z</dcterms:created>
  <dcterms:modified xsi:type="dcterms:W3CDTF">2025-12-15T16:06:00Z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