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after="0" w:afterAutospacing="0"/>
        <w:ind/>
        <w:jc w:val="left"/>
        <w:rPr>
          <w:rFonts w:ascii="Asana" w:hAnsi="Asana" w:cs="Asana"/>
          <w:b w:val="0"/>
          <w:bCs w:val="0"/>
          <w:sz w:val="28"/>
          <w:szCs w:val="28"/>
          <w:highlight w:val="none"/>
        </w:rPr>
      </w:pPr>
      <w:r>
        <w:rPr>
          <w:rFonts w:ascii="Asana" w:hAnsi="Asana" w:eastAsia="Asana" w:cs="Asana"/>
          <w:b w:val="0"/>
          <w:bCs w:val="0"/>
          <w:sz w:val="28"/>
          <w:szCs w:val="28"/>
        </w:rPr>
        <w:t xml:space="preserve">                                             MEETING MINUTES</w:t>
      </w:r>
      <w:r>
        <w:rPr>
          <w:rFonts w:ascii="Asana" w:hAnsi="Asana" w:cs="Asana"/>
          <w:b w:val="0"/>
          <w:bCs w:val="0"/>
          <w:sz w:val="28"/>
          <w:szCs w:val="28"/>
          <w:highlight w:val="none"/>
        </w:rPr>
      </w:r>
      <w:r>
        <w:rPr>
          <w:rFonts w:ascii="Asana" w:hAnsi="Asana" w:cs="Asana"/>
          <w:b w:val="0"/>
          <w:bCs w:val="0"/>
          <w:sz w:val="28"/>
          <w:szCs w:val="28"/>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Conservation District</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    Regular Meeting, Wednesday, November 12, 2025</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t xml:space="preserve">Daggett County Courthouse (95 North 1st West; Manila,UT 84046</w:t>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r>
      <w:r>
        <w:rPr>
          <w:b w:val="0"/>
          <w:bCs w:val="0"/>
          <w:sz w:val="20"/>
          <w:szCs w:val="20"/>
          <w:highlight w:val="none"/>
        </w:rPr>
      </w:r>
      <w:r>
        <w:rPr>
          <w:b w:val="0"/>
          <w:bCs w:val="0"/>
          <w:sz w:val="20"/>
          <w:szCs w:val="20"/>
          <w:highlight w:val="none"/>
        </w:rPr>
      </w:r>
    </w:p>
    <w:p>
      <w:pPr>
        <w:pBdr/>
        <w:spacing w:after="0" w:afterAutospacing="0"/>
        <w:ind/>
        <w:jc w:val="center"/>
        <w:rPr>
          <w:b w:val="0"/>
          <w:bCs w:val="0"/>
          <w:sz w:val="20"/>
          <w:szCs w:val="20"/>
          <w:highlight w:val="none"/>
        </w:rPr>
      </w:pPr>
      <w:r>
        <w:rPr>
          <w:b w:val="0"/>
          <w:bCs w:val="0"/>
          <w:sz w:val="20"/>
          <w:szCs w:val="20"/>
          <w:highlight w:val="none"/>
        </w:rPr>
      </w:r>
      <w:r>
        <w:rPr>
          <w:b w:val="0"/>
          <w:bCs w:val="0"/>
          <w:sz w:val="20"/>
          <w:szCs w:val="20"/>
          <w:highlight w:val="none"/>
        </w:rPr>
      </w:r>
      <w:r>
        <w:rPr>
          <w:b w:val="0"/>
          <w:bCs w:val="0"/>
          <w:sz w:val="20"/>
          <w:szCs w:val="20"/>
          <w:highlight w:val="none"/>
        </w:rPr>
      </w:r>
    </w:p>
    <w:p>
      <w:pPr>
        <w:pBdr/>
        <w:tabs>
          <w:tab w:val="left" w:leader="none" w:pos="1247"/>
        </w:tabs>
        <w:spacing w:after="0" w:afterAutospacing="0"/>
        <w:ind/>
        <w:rPr>
          <w:highlight w:val="none"/>
        </w:rPr>
      </w:pPr>
      <w:r>
        <w:rPr>
          <w:rFonts w:ascii="Asana" w:hAnsi="Asana" w:eastAsia="Asana" w:cs="Asana"/>
          <w:b w:val="0"/>
          <w:bCs w:val="0"/>
          <w:highlight w:val="none"/>
          <w:u w:val="none"/>
        </w:rPr>
        <w:t xml:space="preserve">ATTENDEES</w:t>
      </w:r>
      <w:r>
        <w:rPr>
          <w:highlight w:val="none"/>
        </w:rPr>
        <w:tab/>
      </w:r>
      <w:r>
        <w:rPr>
          <w:highlight w:val="none"/>
        </w:rPr>
      </w:r>
      <w:r>
        <w:rPr>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Steve Forbes,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AJ Olsen ,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Hugh Straatman -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Debbie Rose, Clerk</w:t>
      </w:r>
      <w:r>
        <w:rPr>
          <w:sz w:val="20"/>
          <w:szCs w:val="20"/>
          <w:highlight w:val="none"/>
        </w:rPr>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Cheyenne Reid, USU</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t xml:space="preserve"> </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Sean Hughes, County</w:t>
      </w:r>
      <w:r>
        <w:rPr>
          <w:sz w:val="20"/>
          <w:szCs w:val="20"/>
          <w:highlight w:val="none"/>
        </w:rPr>
        <w:t xml:space="preserve"> </w:t>
      </w:r>
      <w:r>
        <w:rPr>
          <w:sz w:val="20"/>
          <w:szCs w:val="20"/>
          <w:highlight w:val="none"/>
        </w:rPr>
      </w:r>
      <w:r>
        <w:rPr>
          <w:sz w:val="20"/>
          <w:szCs w:val="20"/>
          <w:highlight w:val="none"/>
        </w:rPr>
      </w:r>
    </w:p>
    <w:p>
      <w:pPr>
        <w:pBdr/>
        <w:tabs>
          <w:tab w:val="left" w:leader="none" w:pos="1712"/>
        </w:tabs>
        <w:spacing w:after="0" w:afterAutospacing="0"/>
        <w:ind/>
        <w:rPr>
          <w:sz w:val="20"/>
          <w:szCs w:val="20"/>
          <w:highlight w:val="none"/>
        </w:rPr>
      </w:pPr>
      <w:r>
        <w:rPr>
          <w:sz w:val="20"/>
          <w:szCs w:val="20"/>
          <w:highlight w:val="none"/>
        </w:rPr>
      </w:r>
      <w:r>
        <w:rPr>
          <w:sz w:val="20"/>
          <w:szCs w:val="20"/>
          <w:highlight w:val="none"/>
        </w:rPr>
        <w:tab/>
      </w:r>
      <w:r>
        <w:rPr>
          <w:sz w:val="20"/>
          <w:szCs w:val="20"/>
          <w:highlight w:val="none"/>
        </w:rPr>
      </w:r>
      <w:r>
        <w:rPr>
          <w:sz w:val="20"/>
          <w:szCs w:val="20"/>
          <w:highlight w:val="none"/>
        </w:rPr>
      </w:r>
    </w:p>
    <w:p>
      <w:pPr>
        <w:pBdr/>
        <w:spacing w:after="0" w:afterAutospacing="0"/>
        <w:ind/>
        <w:jc w:val="center"/>
        <w:rPr>
          <w:rFonts w:ascii="Asana" w:hAnsi="Asana" w:cs="Asana"/>
          <w:sz w:val="28"/>
          <w:szCs w:val="28"/>
          <w:highlight w:val="none"/>
        </w:rPr>
      </w:pPr>
      <w:r>
        <w:rPr>
          <w:rFonts w:ascii="Asana" w:hAnsi="Asana" w:eastAsia="Asana" w:cs="Asana"/>
          <w:sz w:val="28"/>
          <w:szCs w:val="28"/>
          <w:highlight w:val="none"/>
        </w:rPr>
        <w:t xml:space="preserve">MEETING PROCEEDINGS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highlight w:val="none"/>
        </w:rPr>
      </w:pPr>
      <w:r>
        <w:rPr>
          <w:highlight w:val="none"/>
        </w:rPr>
        <w:t xml:space="preserve">      Bryan Smith  called the meeting to order at 12:00 PM.  </w:t>
      </w:r>
      <w:r>
        <w:rPr>
          <w:highlight w:val="none"/>
        </w:rPr>
      </w:r>
      <w:r>
        <w:rPr>
          <w:highlight w:val="none"/>
        </w:rPr>
      </w:r>
    </w:p>
    <w:p>
      <w:pPr>
        <w:pBdr/>
        <w:spacing w:after="0" w:afterAutospacing="0"/>
        <w:ind/>
        <w:rPr>
          <w:b/>
          <w:bCs/>
          <w:highlight w:val="none"/>
        </w:rPr>
      </w:pPr>
      <w:r>
        <w:rPr>
          <w:highlight w:val="none"/>
        </w:rPr>
        <w:t xml:space="preserve">  </w:t>
      </w:r>
      <w:r>
        <w:rPr>
          <w:b/>
          <w:bCs/>
          <w:highlight w:val="none"/>
        </w:rPr>
        <w:t xml:space="preserve">    Steve Forbes  motioned to approve the October meeting minutes and Kolby Hullinger      seconded. Motion carried.</w:t>
      </w:r>
      <w:r>
        <w:rPr>
          <w:b/>
          <w:bCs/>
          <w:highlight w:val="none"/>
        </w:rPr>
      </w:r>
      <w:r>
        <w:rPr>
          <w:b/>
          <w:bCs/>
          <w:highlight w:val="none"/>
        </w:rPr>
      </w:r>
    </w:p>
    <w:p>
      <w:pPr>
        <w:pBdr/>
        <w:spacing/>
        <w:ind/>
        <w:rPr/>
      </w:pPr>
      <w:r/>
      <w:r/>
    </w:p>
    <w:p>
      <w:pPr>
        <w:pBdr/>
        <w:spacing/>
        <w:ind/>
        <w:rPr>
          <w:highlight w:val="none"/>
        </w:rPr>
      </w:pPr>
      <w:r>
        <w:rPr>
          <w:rFonts w:ascii="Asana" w:hAnsi="Asana" w:eastAsia="Asana" w:cs="Asana"/>
          <w:sz w:val="28"/>
          <w:szCs w:val="28"/>
        </w:rPr>
        <w:t xml:space="preserve">                                       </w:t>
      </w:r>
      <w:r>
        <w:rPr>
          <w:rFonts w:ascii="Asana" w:hAnsi="Asana" w:eastAsia="Asana" w:cs="Asana"/>
          <w:sz w:val="28"/>
          <w:szCs w:val="28"/>
        </w:rPr>
        <w:t xml:space="preserve">BOARD MEMBER REPORTS</w:t>
      </w:r>
      <w:r>
        <w:rPr>
          <w:highlight w:val="none"/>
        </w:rPr>
      </w:r>
      <w:r>
        <w:rPr>
          <w:highlight w:val="none"/>
        </w:rPr>
      </w:r>
    </w:p>
    <w:p>
      <w:pPr>
        <w:pStyle w:val="910"/>
        <w:numPr>
          <w:ilvl w:val="0"/>
          <w:numId w:val="2"/>
        </w:numPr>
        <w:pBdr/>
        <w:spacing/>
        <w:ind/>
        <w:rPr>
          <w:highlight w:val="none"/>
        </w:rPr>
      </w:pPr>
      <w:r>
        <w:rPr>
          <w:highlight w:val="none"/>
        </w:rPr>
        <w:t xml:space="preserve">Bryan Smith attended  convention</w:t>
      </w:r>
      <w:r>
        <w:rPr>
          <w:highlight w:val="none"/>
        </w:rPr>
        <w:t xml:space="preserve">.</w:t>
      </w:r>
      <w:r>
        <w:rPr>
          <w:highlight w:val="none"/>
        </w:rPr>
      </w:r>
      <w:r>
        <w:rPr>
          <w:highlight w:val="none"/>
        </w:rPr>
      </w:r>
    </w:p>
    <w:p>
      <w:pPr>
        <w:pStyle w:val="910"/>
        <w:numPr>
          <w:ilvl w:val="0"/>
          <w:numId w:val="2"/>
        </w:numPr>
        <w:pBdr/>
        <w:spacing/>
        <w:ind/>
        <w:rPr>
          <w:highlight w:val="none"/>
        </w:rPr>
      </w:pPr>
      <w:r>
        <w:rPr>
          <w:highlight w:val="none"/>
        </w:rPr>
        <w:t xml:space="preserve">Speaker talked on pasture documentary on how get enough water with out irrigation . Moving livestock from p</w:t>
      </w:r>
      <w:r>
        <w:rPr>
          <w:highlight w:val="none"/>
        </w:rPr>
        <w:t xml:space="preserve">asture to pasture. Contrast of pasture uses next to each other. Big improvement . More cattle where able to be feed on these areas with a 20 day rotation.  Studies on wildlife also. First hand the number of birds that returned on the rotation past</w:t>
      </w:r>
      <w:r>
        <w:rPr>
          <w:highlight w:val="none"/>
        </w:rPr>
        <w:t xml:space="preserve">ure. Six months birds returned. More birds the better the  soil health also more insects where found.   Peter Byck was the speaker.  He did the filming of projects.  </w:t>
      </w:r>
      <w:r>
        <w:rPr>
          <w:highlight w:val="none"/>
        </w:rPr>
      </w:r>
      <w:r>
        <w:rPr>
          <w:highlight w:val="none"/>
        </w:rPr>
      </w:r>
    </w:p>
    <w:p>
      <w:pPr>
        <w:pStyle w:val="910"/>
        <w:numPr>
          <w:ilvl w:val="0"/>
          <w:numId w:val="2"/>
        </w:numPr>
        <w:pBdr/>
        <w:spacing/>
        <w:ind/>
        <w:rPr>
          <w:highlight w:val="none"/>
        </w:rPr>
      </w:pPr>
      <w:r>
        <w:rPr>
          <w:highlight w:val="none"/>
        </w:rPr>
        <w:t xml:space="preserve">Halters for cows but it costs a lot of money for towers. Halter batteries die within 6 months. Virtual fencing </w:t>
      </w:r>
      <w:r>
        <w:rPr>
          <w:highlight w:val="none"/>
        </w:rPr>
      </w:r>
      <w:r>
        <w:rPr>
          <w:highlight w:val="none"/>
        </w:rPr>
      </w:r>
    </w:p>
    <w:p>
      <w:pPr>
        <w:pStyle w:val="910"/>
        <w:numPr>
          <w:ilvl w:val="0"/>
          <w:numId w:val="2"/>
        </w:numPr>
        <w:pBdr/>
        <w:spacing/>
        <w:ind/>
        <w:rPr>
          <w:highlight w:val="none"/>
        </w:rPr>
      </w:pPr>
      <w:r>
        <w:rPr>
          <w:highlight w:val="none"/>
        </w:rPr>
        <w:t xml:space="preserve">Update on the Great Salt Lake.   Its a serious matter on  how low the lake is. Salt is blowing dust around. With the lake being so low the surrounding areas are not getting the lake effect.  So they need more water to create the snow. </w:t>
      </w:r>
      <w:r>
        <w:rPr>
          <w:highlight w:val="none"/>
        </w:rPr>
      </w:r>
      <w:r>
        <w:rPr>
          <w:highlight w:val="none"/>
        </w:rPr>
      </w:r>
    </w:p>
    <w:p>
      <w:pPr>
        <w:pStyle w:val="910"/>
        <w:numPr>
          <w:ilvl w:val="0"/>
          <w:numId w:val="2"/>
        </w:numPr>
        <w:pBdr/>
        <w:spacing/>
        <w:ind/>
        <w:rPr>
          <w:highlight w:val="none"/>
        </w:rPr>
      </w:pPr>
      <w:r>
        <w:rPr>
          <w:highlight w:val="none"/>
        </w:rPr>
        <w:t xml:space="preserve">Colorado project  :   </w:t>
      </w:r>
      <w:r>
        <w:rPr>
          <w:highlight w:val="none"/>
        </w:rPr>
        <w:t xml:space="preserve">They are not giving the  conservation districts enough  credit for what we have been doing to cut down usage of water. California and Arizona have used more than they should for years. </w:t>
      </w:r>
      <w:r>
        <w:rPr>
          <w:highlight w:val="none"/>
        </w:rPr>
        <w:t xml:space="preserve"> Its going to be hard to keep agriculture water form the city. </w:t>
      </w:r>
      <w:r>
        <w:rPr>
          <w:highlight w:val="none"/>
        </w:rPr>
      </w:r>
      <w:r>
        <w:rPr>
          <w:highlight w:val="none"/>
        </w:rPr>
      </w:r>
    </w:p>
    <w:p>
      <w:pPr>
        <w:pStyle w:val="910"/>
        <w:numPr>
          <w:ilvl w:val="0"/>
          <w:numId w:val="2"/>
        </w:numPr>
        <w:pBdr/>
        <w:spacing/>
        <w:ind/>
        <w:rPr>
          <w:highlight w:val="none"/>
        </w:rPr>
      </w:pPr>
      <w:r>
        <w:rPr>
          <w:highlight w:val="none"/>
        </w:rPr>
        <w:t xml:space="preserve"> Meetings needs to posted on web.  </w:t>
      </w:r>
      <w:r>
        <w:rPr>
          <w:highlight w:val="none"/>
        </w:rPr>
      </w:r>
      <w:r>
        <w:rPr>
          <w:highlight w:val="none"/>
        </w:rPr>
      </w:r>
    </w:p>
    <w:p>
      <w:pPr>
        <w:pStyle w:val="910"/>
        <w:numPr>
          <w:ilvl w:val="0"/>
          <w:numId w:val="2"/>
        </w:numPr>
        <w:pBdr/>
        <w:spacing/>
        <w:ind/>
        <w:rPr>
          <w:highlight w:val="none"/>
        </w:rPr>
      </w:pPr>
      <w:r>
        <w:rPr>
          <w:highlight w:val="none"/>
        </w:rPr>
        <w:t xml:space="preserve">Some</w:t>
      </w:r>
      <w:r>
        <w:rPr>
          <w:highlight w:val="none"/>
        </w:rPr>
        <w:t xml:space="preserve"> area</w:t>
      </w:r>
      <w:r>
        <w:rPr>
          <w:highlight w:val="none"/>
        </w:rPr>
        <w:t xml:space="preserve">s are not having there meetings over the past three years.  12 meetings a year are required. Individual attendance is low. A land owner  had to wait three months for him to move forward on his property because one district was not holding there meetings.. </w:t>
      </w:r>
      <w:r>
        <w:rPr>
          <w:highlight w:val="none"/>
        </w:rPr>
      </w:r>
      <w:r>
        <w:rPr>
          <w:highlight w:val="none"/>
        </w:rPr>
      </w:r>
    </w:p>
    <w:p>
      <w:pPr>
        <w:pStyle w:val="910"/>
        <w:numPr>
          <w:ilvl w:val="0"/>
          <w:numId w:val="2"/>
        </w:numPr>
        <w:pBdr/>
        <w:spacing/>
        <w:ind/>
        <w:rPr>
          <w:highlight w:val="none"/>
        </w:rPr>
      </w:pPr>
      <w:r>
        <w:rPr>
          <w:highlight w:val="none"/>
        </w:rPr>
        <w:t xml:space="preserve">Auction went well . Money is used for scholarships  </w:t>
      </w:r>
      <w:r>
        <w:rPr>
          <w:highlight w:val="none"/>
        </w:rPr>
        <w:t xml:space="preserve">at the high school. </w:t>
      </w:r>
      <w:r>
        <w:rPr>
          <w:highlight w:val="none"/>
        </w:rPr>
      </w:r>
      <w:r>
        <w:rPr>
          <w:highlight w:val="none"/>
        </w:rPr>
      </w:r>
    </w:p>
    <w:p>
      <w:pPr>
        <w:pBdr/>
        <w:spacing/>
        <w:ind/>
        <w:rPr>
          <w:rFonts w:ascii="Asana" w:hAnsi="Asana" w:eastAsia="Asana" w:cs="Asana"/>
          <w:sz w:val="28"/>
          <w:szCs w:val="28"/>
          <w:highlight w:val="none"/>
        </w:rPr>
      </w:pPr>
      <w:r>
        <w:rPr>
          <w:rFonts w:ascii="Asana" w:hAnsi="Asana" w:eastAsia="Asana" w:cs="Asana"/>
          <w:sz w:val="28"/>
          <w:szCs w:val="28"/>
          <w:highlight w:val="none"/>
        </w:rPr>
        <w:t xml:space="preserve">                                          </w:t>
      </w:r>
      <w:r>
        <w:rPr>
          <w:rFonts w:ascii="Asana" w:hAnsi="Asana" w:eastAsia="Asana" w:cs="Asana"/>
          <w:sz w:val="28"/>
          <w:szCs w:val="28"/>
          <w:highlight w:val="none"/>
        </w:rPr>
        <w:t xml:space="preserve">GUEST BUSINESS</w:t>
      </w:r>
      <w:r>
        <w:rPr>
          <w:rFonts w:ascii="Asana" w:hAnsi="Asana" w:eastAsia="Asana" w:cs="Asana"/>
          <w:sz w:val="28"/>
          <w:szCs w:val="28"/>
          <w:highlight w:val="none"/>
        </w:rPr>
      </w:r>
      <w:r>
        <w:rPr>
          <w:rFonts w:ascii="Asana" w:hAnsi="Asana" w:eastAsia="Asana" w:cs="Asana"/>
          <w:sz w:val="28"/>
          <w:szCs w:val="28"/>
          <w:highlight w:val="none"/>
        </w:rPr>
      </w:r>
    </w:p>
    <w:p>
      <w:pPr>
        <w:pBdr/>
        <w:spacing/>
        <w:ind/>
        <w:rPr>
          <w:highlight w:val="none"/>
        </w:rPr>
      </w:pPr>
      <w:r>
        <w:rPr>
          <w:rFonts w:ascii="Asana" w:hAnsi="Asana" w:eastAsia="Asana" w:cs="Asana"/>
          <w:sz w:val="28"/>
          <w:szCs w:val="28"/>
          <w:highlight w:val="none"/>
        </w:rPr>
        <w:t xml:space="preserve">                                               FINANCIAL  </w:t>
      </w:r>
      <w:r>
        <w:rPr>
          <w:highlight w:val="none"/>
        </w:rPr>
      </w:r>
      <w:r>
        <w:rPr>
          <w:highlight w:val="none"/>
        </w:rPr>
      </w:r>
    </w:p>
    <w:p>
      <w:pPr>
        <w:pStyle w:val="910"/>
        <w:numPr>
          <w:ilvl w:val="0"/>
          <w:numId w:val="3"/>
        </w:numPr>
        <w:pBdr/>
        <w:spacing/>
        <w:ind/>
        <w:rPr>
          <w:highlight w:val="none"/>
        </w:rPr>
      </w:pPr>
      <w:r>
        <w:rPr>
          <w:highlight w:val="none"/>
        </w:rPr>
        <w:t xml:space="preserve"> Reimbursement for Bryan’s trip </w:t>
      </w:r>
      <w:r>
        <w:rPr>
          <w:highlight w:val="none"/>
        </w:rPr>
        <w:t xml:space="preserve">approved earlier.</w:t>
      </w:r>
      <w:r>
        <w:rPr>
          <w:highlight w:val="none"/>
        </w:rPr>
      </w:r>
      <w:r>
        <w:rPr>
          <w:highlight w:val="none"/>
        </w:rPr>
      </w:r>
    </w:p>
    <w:p>
      <w:pPr>
        <w:pStyle w:val="910"/>
        <w:numPr>
          <w:ilvl w:val="0"/>
          <w:numId w:val="3"/>
        </w:numPr>
        <w:pBdr/>
        <w:spacing/>
        <w:ind/>
        <w:rPr>
          <w:highlight w:val="none"/>
        </w:rPr>
      </w:pPr>
      <w:r>
        <w:rPr>
          <w:highlight w:val="none"/>
        </w:rPr>
        <w:t xml:space="preserve">Receipts</w:t>
      </w:r>
      <w:r>
        <w:rPr>
          <w:highlight w:val="none"/>
        </w:rPr>
        <w:t xml:space="preserve"> for the auction just come out of our district funds . </w:t>
      </w:r>
      <w:r>
        <w:rPr>
          <w:highlight w:val="none"/>
        </w:rPr>
      </w:r>
      <w:r>
        <w:rPr>
          <w:highlight w:val="none"/>
        </w:rPr>
      </w:r>
    </w:p>
    <w:p>
      <w:pPr>
        <w:pStyle w:val="910"/>
        <w:numPr>
          <w:ilvl w:val="0"/>
          <w:numId w:val="3"/>
        </w:numPr>
        <w:pBdr/>
        <w:spacing/>
        <w:ind/>
        <w:rPr>
          <w:highlight w:val="none"/>
        </w:rPr>
      </w:pPr>
      <w:r>
        <w:rPr>
          <w:highlight w:val="none"/>
        </w:rPr>
        <w:t xml:space="preserve"> Pallesens for meal.     Kadie </w:t>
      </w:r>
      <w:r>
        <w:rPr>
          <w:highlight w:val="none"/>
        </w:rPr>
      </w:r>
      <w:r>
        <w:rPr>
          <w:highlight w:val="none"/>
        </w:rPr>
      </w:r>
    </w:p>
    <w:p>
      <w:pPr>
        <w:pStyle w:val="910"/>
        <w:numPr>
          <w:ilvl w:val="0"/>
          <w:numId w:val="3"/>
        </w:numPr>
        <w:pBdr/>
        <w:spacing/>
        <w:ind/>
        <w:rPr>
          <w:highlight w:val="none"/>
        </w:rPr>
      </w:pPr>
      <w:r>
        <w:rPr>
          <w:highlight w:val="none"/>
        </w:rPr>
        <w:t xml:space="preserve"> Phillip Frank , motel receipt </w:t>
      </w:r>
      <w:r>
        <w:rPr>
          <w:highlight w:val="none"/>
        </w:rPr>
        <w:t xml:space="preserve"> Kadie</w:t>
      </w:r>
      <w:r>
        <w:rPr>
          <w:highlight w:val="none"/>
        </w:rPr>
      </w:r>
      <w:r>
        <w:rPr>
          <w:highlight w:val="none"/>
        </w:rPr>
      </w:r>
    </w:p>
    <w:p>
      <w:pPr>
        <w:pStyle w:val="910"/>
        <w:numPr>
          <w:ilvl w:val="0"/>
          <w:numId w:val="3"/>
        </w:numPr>
        <w:pBdr/>
        <w:spacing/>
        <w:ind/>
        <w:rPr>
          <w:highlight w:val="none"/>
        </w:rPr>
      </w:pPr>
      <w:r>
        <w:rPr>
          <w:highlight w:val="none"/>
        </w:rPr>
        <w:t xml:space="preserve">Bond crime insurance 100.00 Kolby </w:t>
      </w:r>
      <w:r>
        <w:rPr>
          <w:highlight w:val="none"/>
        </w:rPr>
      </w:r>
      <w:r>
        <w:rPr>
          <w:highlight w:val="none"/>
        </w:rPr>
      </w:r>
    </w:p>
    <w:p>
      <w:pPr>
        <w:pBdr/>
        <w:spacing/>
        <w:ind/>
        <w:rPr>
          <w:rFonts w:ascii="Asana" w:hAnsi="Asana" w:eastAsia="Asana" w:cs="Asana"/>
          <w:sz w:val="28"/>
          <w:szCs w:val="28"/>
          <w:highlight w:val="none"/>
        </w:rPr>
      </w:pPr>
      <w:r>
        <w:rPr>
          <w:rFonts w:ascii="Asana" w:hAnsi="Asana" w:eastAsia="Asana" w:cs="Asana"/>
          <w:sz w:val="28"/>
          <w:szCs w:val="28"/>
          <w:highlight w:val="none"/>
        </w:rPr>
      </w:r>
      <w:r>
        <w:rPr>
          <w:rFonts w:ascii="Asana" w:hAnsi="Asana" w:eastAsia="Asana" w:cs="Asana"/>
          <w:sz w:val="28"/>
          <w:szCs w:val="28"/>
          <w:highlight w:val="none"/>
        </w:rPr>
        <w:t xml:space="preserve">                                                SERA</w:t>
      </w:r>
      <w:r>
        <w:rPr>
          <w:rFonts w:ascii="Asana" w:hAnsi="Asana" w:eastAsia="Asana" w:cs="Asana"/>
          <w:sz w:val="28"/>
          <w:szCs w:val="28"/>
          <w:highlight w:val="none"/>
        </w:rPr>
      </w:r>
      <w:r>
        <w:rPr>
          <w:rFonts w:ascii="Asana" w:hAnsi="Asana" w:eastAsia="Asana" w:cs="Asana"/>
          <w:sz w:val="28"/>
          <w:szCs w:val="28"/>
          <w:highlight w:val="none"/>
        </w:rPr>
      </w:r>
    </w:p>
    <w:p>
      <w:pPr>
        <w:pStyle w:val="910"/>
        <w:numPr>
          <w:ilvl w:val="0"/>
          <w:numId w:val="4"/>
        </w:numPr>
        <w:pBdr/>
        <w:spacing/>
        <w:ind/>
        <w:rPr>
          <w:rFonts w:ascii="Asana" w:hAnsi="Asana" w:eastAsia="Asana" w:cs="Asana"/>
          <w:sz w:val="28"/>
          <w:szCs w:val="28"/>
          <w:highlight w:val="none"/>
        </w:rPr>
      </w:pPr>
      <w:r>
        <w:rPr>
          <w:rFonts w:ascii="Asana" w:hAnsi="Asana" w:eastAsia="Asana" w:cs="Asana"/>
          <w:sz w:val="22"/>
          <w:szCs w:val="22"/>
          <w:highlight w:val="none"/>
        </w:rPr>
        <w:t xml:space="preserve">Write checks for last Quarter</w:t>
      </w:r>
      <w:r>
        <w:rPr>
          <w:rFonts w:ascii="Asana" w:hAnsi="Asana" w:eastAsia="Asana" w:cs="Asana"/>
          <w:sz w:val="28"/>
          <w:szCs w:val="28"/>
          <w:highlight w:val="none"/>
        </w:rPr>
      </w:r>
      <w:r>
        <w:rPr>
          <w:rFonts w:ascii="Asana" w:hAnsi="Asana" w:eastAsia="Asana" w:cs="Asana"/>
          <w:sz w:val="28"/>
          <w:szCs w:val="28"/>
          <w:highlight w:val="none"/>
        </w:rPr>
      </w:r>
    </w:p>
    <w:p>
      <w:pPr>
        <w:pBdr/>
        <w:spacing/>
        <w:ind/>
        <w:rPr>
          <w:rFonts w:ascii="Asana" w:hAnsi="Asana" w:eastAsia="Asana" w:cs="Asana"/>
          <w:sz w:val="28"/>
          <w:szCs w:val="28"/>
          <w:highlight w:val="none"/>
        </w:rPr>
      </w:pPr>
      <w:r>
        <w:rPr>
          <w:rFonts w:ascii="Asana" w:hAnsi="Asana" w:eastAsia="Asana" w:cs="Asana"/>
          <w:sz w:val="28"/>
          <w:szCs w:val="28"/>
          <w:highlight w:val="none"/>
        </w:rPr>
        <w:t xml:space="preserve">                                                  OTHER</w:t>
      </w:r>
      <w:r>
        <w:rPr>
          <w:rFonts w:ascii="Asana" w:hAnsi="Asana" w:eastAsia="Asana" w:cs="Asana"/>
          <w:sz w:val="28"/>
          <w:szCs w:val="28"/>
          <w:highlight w:val="none"/>
        </w:rPr>
      </w:r>
      <w:r>
        <w:rPr>
          <w:rFonts w:ascii="Asana" w:hAnsi="Asana" w:eastAsia="Asana" w:cs="Asana"/>
          <w:sz w:val="28"/>
          <w:szCs w:val="28"/>
          <w:highlight w:val="none"/>
        </w:rPr>
      </w:r>
    </w:p>
    <w:p>
      <w:pPr>
        <w:pBdr/>
        <w:spacing/>
        <w:ind/>
        <w:rPr>
          <w:rFonts w:ascii="Asana" w:hAnsi="Asana" w:eastAsia="Asana" w:cs="Asana"/>
          <w:sz w:val="28"/>
          <w:szCs w:val="28"/>
          <w:highlight w:val="none"/>
        </w:rPr>
      </w:pPr>
      <w:r>
        <w:rPr>
          <w:rFonts w:ascii="Asana" w:hAnsi="Asana" w:eastAsia="Asana" w:cs="Asana"/>
          <w:sz w:val="28"/>
          <w:szCs w:val="28"/>
          <w:highlight w:val="none"/>
        </w:rPr>
        <w:t xml:space="preserve">                                        PARTNER REPORTS</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2"/>
          <w:szCs w:val="22"/>
          <w:highlight w:val="none"/>
        </w:rPr>
      </w:pPr>
      <w:r>
        <w:rPr>
          <w:rFonts w:ascii="Asana" w:hAnsi="Asana" w:eastAsia="Asana" w:cs="Asana"/>
          <w:sz w:val="28"/>
          <w:szCs w:val="28"/>
          <w:highlight w:val="none"/>
        </w:rPr>
        <w:t xml:space="preserve">                                                     FSA</w:t>
      </w:r>
      <w:r>
        <w:rPr>
          <w:rFonts w:ascii="Asana" w:hAnsi="Asana" w:eastAsia="Asana" w:cs="Asana"/>
          <w:sz w:val="22"/>
          <w:szCs w:val="22"/>
          <w:highlight w:val="none"/>
        </w:rPr>
      </w:r>
      <w:r>
        <w:rPr>
          <w:rFonts w:ascii="Asana" w:hAnsi="Asana" w:eastAsia="Asana" w:cs="Asana"/>
          <w:sz w:val="22"/>
          <w:szCs w:val="22"/>
          <w:highlight w:val="none"/>
        </w:rPr>
      </w:r>
    </w:p>
    <w:p>
      <w:pPr>
        <w:pStyle w:val="910"/>
        <w:numPr>
          <w:ilvl w:val="0"/>
          <w:numId w:val="6"/>
        </w:numPr>
        <w:pBdr/>
        <w:spacing/>
        <w:ind/>
        <w:rPr>
          <w:rFonts w:ascii="Asana" w:hAnsi="Asana" w:eastAsia="Asana" w:cs="Asana"/>
          <w:sz w:val="22"/>
          <w:szCs w:val="22"/>
          <w:highlight w:val="none"/>
        </w:rPr>
      </w:pPr>
      <w:r>
        <w:rPr>
          <w:rFonts w:ascii="Asana" w:hAnsi="Asana" w:eastAsia="Asana" w:cs="Asana"/>
          <w:sz w:val="22"/>
          <w:szCs w:val="22"/>
          <w:highlight w:val="none"/>
        </w:rPr>
        <w:t xml:space="preserve">Back in the office today. But only certain things they can do.</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highlight w:val="none"/>
        </w:rPr>
      </w:pPr>
      <w:r>
        <w:rPr>
          <w:rFonts w:ascii="Asana" w:hAnsi="Asana" w:eastAsia="Asana" w:cs="Asana"/>
          <w:sz w:val="28"/>
          <w:szCs w:val="28"/>
          <w:highlight w:val="none"/>
        </w:rPr>
        <w:t xml:space="preserve">                                                   </w:t>
      </w:r>
      <w:r>
        <w:rPr>
          <w:rFonts w:ascii="Asana" w:hAnsi="Asana" w:eastAsia="Asana" w:cs="Asana"/>
          <w:sz w:val="28"/>
          <w:szCs w:val="28"/>
          <w:highlight w:val="none"/>
        </w:rPr>
        <w:t xml:space="preserve">NRCS</w:t>
      </w:r>
      <w:r>
        <w:rPr>
          <w:highlight w:val="none"/>
        </w:rPr>
      </w:r>
      <w:r>
        <w:rPr>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USU</w:t>
      </w:r>
      <w:r>
        <w:rPr>
          <w:rFonts w:ascii="Asana" w:hAnsi="Asana" w:eastAsia="Asana" w:cs="Asana"/>
          <w:sz w:val="28"/>
          <w:szCs w:val="28"/>
          <w:highlight w:val="none"/>
        </w:rPr>
      </w:r>
      <w:r>
        <w:rPr>
          <w:rFonts w:ascii="Asana" w:hAnsi="Asana" w:eastAsia="Asana" w:cs="Asana"/>
          <w:sz w:val="28"/>
          <w:szCs w:val="28"/>
          <w:highlight w:val="none"/>
        </w:rPr>
      </w:r>
    </w:p>
    <w:p>
      <w:pPr>
        <w:pStyle w:val="910"/>
        <w:numPr>
          <w:ilvl w:val="0"/>
          <w:numId w:val="8"/>
        </w:numPr>
        <w:pBdr/>
        <w:spacing/>
        <w:ind/>
        <w:rPr>
          <w:rFonts w:ascii="Asana" w:hAnsi="Asana" w:eastAsia="Asana" w:cs="Asana"/>
          <w:sz w:val="22"/>
          <w:szCs w:val="22"/>
          <w:highlight w:val="none"/>
        </w:rPr>
      </w:pPr>
      <w:r>
        <w:rPr>
          <w:rFonts w:ascii="Asana" w:hAnsi="Asana" w:eastAsia="Asana" w:cs="Asana"/>
          <w:sz w:val="22"/>
          <w:szCs w:val="22"/>
          <w:highlight w:val="none"/>
        </w:rPr>
        <w:t xml:space="preserve">Cheyenne’s o</w:t>
      </w:r>
      <w:r>
        <w:rPr>
          <w:rFonts w:ascii="Asana" w:hAnsi="Asana" w:eastAsia="Asana" w:cs="Asana"/>
          <w:sz w:val="22"/>
          <w:szCs w:val="22"/>
          <w:highlight w:val="none"/>
        </w:rPr>
        <w:t xml:space="preserve">ffice is being remodeled so she is working from home.  Hay probes for the no till drill. Cheyenne Reid helped with Judging Manila High Schools  Science Fair. </w:t>
      </w:r>
      <w:r>
        <w:rPr>
          <w:rFonts w:ascii="Asana" w:hAnsi="Asana" w:eastAsia="Asana" w:cs="Asana"/>
          <w:sz w:val="22"/>
          <w:szCs w:val="22"/>
          <w:highlight w:val="none"/>
        </w:rPr>
      </w:r>
      <w:r>
        <w:rPr>
          <w:rFonts w:ascii="Asana" w:hAnsi="Asana" w:eastAsia="Asana" w:cs="Asana"/>
          <w:sz w:val="22"/>
          <w:szCs w:val="22"/>
          <w:highlight w:val="none"/>
        </w:rPr>
      </w:r>
    </w:p>
    <w:p>
      <w:pPr>
        <w:pStyle w:val="910"/>
        <w:numPr>
          <w:ilvl w:val="0"/>
          <w:numId w:val="8"/>
        </w:numPr>
        <w:pBdr/>
        <w:spacing/>
        <w:ind/>
        <w:rPr>
          <w:rFonts w:ascii="Asana" w:hAnsi="Asana" w:eastAsia="Asana" w:cs="Asana"/>
          <w:sz w:val="22"/>
          <w:szCs w:val="22"/>
          <w:highlight w:val="none"/>
        </w:rPr>
      </w:pPr>
      <w:r>
        <w:rPr>
          <w:rFonts w:ascii="Asana" w:hAnsi="Asana" w:eastAsia="Asana" w:cs="Asana"/>
          <w:sz w:val="22"/>
          <w:szCs w:val="22"/>
          <w:highlight w:val="none"/>
        </w:rPr>
        <w:t xml:space="preserve"> Jones and Dimille meeting tonight.  Measuring the water you are getting and using. </w:t>
      </w:r>
      <w:r>
        <w:rPr>
          <w:rFonts w:ascii="Asana" w:hAnsi="Asana" w:eastAsia="Asana" w:cs="Asana"/>
          <w:sz w:val="22"/>
          <w:szCs w:val="22"/>
          <w:highlight w:val="none"/>
        </w:rPr>
        <w:t xml:space="preserve"> Inflow water you are taking in includes every one along the Colorado.. Canal companies and users can get these .  </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UCC</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w:t>
      </w:r>
      <w:r>
        <w:rPr>
          <w:rFonts w:ascii="Asana" w:hAnsi="Asana" w:eastAsia="Asana" w:cs="Asana"/>
          <w:sz w:val="28"/>
          <w:szCs w:val="28"/>
          <w:highlight w:val="none"/>
        </w:rPr>
        <w:t xml:space="preserve">UACD</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UGIP</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FOREST SERVICE</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DAGGETT COUNTY</w:t>
      </w:r>
      <w:r>
        <w:rPr>
          <w:rFonts w:ascii="Asana" w:hAnsi="Asana" w:eastAsia="Asana" w:cs="Asana"/>
          <w:sz w:val="28"/>
          <w:szCs w:val="28"/>
          <w:highlight w:val="none"/>
        </w:rPr>
      </w:r>
      <w:r>
        <w:rPr>
          <w:rFonts w:ascii="Asana" w:hAnsi="Asana" w:eastAsia="Asana" w:cs="Asana"/>
          <w:sz w:val="28"/>
          <w:szCs w:val="28"/>
          <w:highlight w:val="none"/>
        </w:rPr>
      </w:r>
    </w:p>
    <w:p>
      <w:pPr>
        <w:pStyle w:val="910"/>
        <w:numPr>
          <w:ilvl w:val="0"/>
          <w:numId w:val="9"/>
        </w:numPr>
        <w:pBdr/>
        <w:spacing/>
        <w:ind/>
        <w:rPr>
          <w:rFonts w:ascii="Asana" w:hAnsi="Asana" w:eastAsia="Asana" w:cs="Asana"/>
          <w:sz w:val="22"/>
          <w:szCs w:val="22"/>
          <w:highlight w:val="none"/>
        </w:rPr>
      </w:pPr>
      <w:r>
        <w:rPr>
          <w:rFonts w:ascii="Asana" w:hAnsi="Asana" w:eastAsia="Asana" w:cs="Asana"/>
          <w:sz w:val="22"/>
          <w:szCs w:val="22"/>
          <w:highlight w:val="none"/>
        </w:rPr>
        <w:t xml:space="preserve">No till drill work shop was really good they appreciated us having it.</w:t>
      </w:r>
      <w:r>
        <w:rPr>
          <w:rFonts w:ascii="Asana" w:hAnsi="Asana" w:eastAsia="Asana" w:cs="Asana"/>
          <w:sz w:val="22"/>
          <w:szCs w:val="22"/>
          <w:highlight w:val="none"/>
        </w:rPr>
      </w:r>
      <w:r>
        <w:rPr>
          <w:rFonts w:ascii="Asana" w:hAnsi="Asana" w:eastAsia="Asana" w:cs="Asana"/>
          <w:sz w:val="22"/>
          <w:szCs w:val="22"/>
          <w:highlight w:val="none"/>
        </w:rPr>
      </w:r>
    </w:p>
    <w:p>
      <w:pPr>
        <w:pStyle w:val="910"/>
        <w:numPr>
          <w:ilvl w:val="0"/>
          <w:numId w:val="9"/>
        </w:numPr>
        <w:pBdr/>
        <w:spacing/>
        <w:ind/>
        <w:rPr>
          <w:rFonts w:ascii="Asana" w:hAnsi="Asana" w:eastAsia="Asana" w:cs="Asana"/>
          <w:sz w:val="22"/>
          <w:szCs w:val="22"/>
          <w:highlight w:val="none"/>
        </w:rPr>
      </w:pPr>
      <w:r>
        <w:rPr>
          <w:rFonts w:ascii="Asana" w:hAnsi="Asana" w:eastAsia="Asana" w:cs="Asana"/>
          <w:sz w:val="22"/>
          <w:szCs w:val="22"/>
          <w:highlight w:val="none"/>
        </w:rPr>
        <w:t xml:space="preserve">45 people attended.</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ADDITIONAL</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ADJOURN</w:t>
      </w:r>
      <w:r>
        <w:rPr>
          <w:rFonts w:ascii="Asana" w:hAnsi="Asana" w:eastAsia="Asana" w:cs="Asana"/>
          <w:sz w:val="28"/>
          <w:szCs w:val="28"/>
          <w:highlight w:val="none"/>
        </w:rPr>
      </w:r>
      <w:r>
        <w:rPr>
          <w:rFonts w:ascii="Asana" w:hAnsi="Asana" w:eastAsia="Asana" w:cs="Asana"/>
          <w:sz w:val="28"/>
          <w:szCs w:val="28"/>
          <w:highlight w:val="none"/>
        </w:rPr>
      </w:r>
    </w:p>
    <w:p>
      <w:pPr>
        <w:pBdr/>
        <w:spacing w:after="0" w:afterAutospacing="0"/>
        <w:ind/>
        <w:rPr>
          <w:b/>
          <w:bCs/>
          <w:highlight w:val="none"/>
        </w:rPr>
      </w:pPr>
      <w:r>
        <w:rPr>
          <w:b/>
          <w:bCs/>
          <w:highlight w:val="none"/>
        </w:rPr>
        <w:t xml:space="preserve">Steve Forbes  motioned to adjourn the meeting at 1:15  Kolby Hullinger seconded the motion and motion carried.</w:t>
      </w:r>
      <w:r>
        <w:rPr>
          <w:b/>
          <w:bCs/>
          <w:highlight w:val="none"/>
        </w:rPr>
      </w:r>
      <w:r>
        <w:rPr>
          <w:b/>
          <w:bCs/>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14:paraId="3B8CC028">
      <w:pPr>
        <w:pBdr/>
        <w:spacing w:after="0" w:afterAutospacing="0"/>
        <w:ind/>
        <w:rPr>
          <w:highlight w:val="none"/>
        </w:rPr>
      </w:pPr>
      <w:r>
        <w:rPr>
          <w:highlight w:val="none"/>
        </w:rPr>
      </w:r>
      <w:r>
        <w:rPr>
          <w:highlight w:val="none"/>
        </w:rPr>
      </w:r>
      <w:r>
        <w:rPr>
          <w:highlight w:val="none"/>
        </w:rPr>
      </w:r>
    </w:p>
    <w:p w14:paraId="34190257">
      <w:pPr>
        <w:pBdr/>
        <w:spacing w:after="0" w:afterAutospacing="0"/>
        <w:ind/>
        <w:rPr>
          <w:highlight w:val="none"/>
        </w:rPr>
      </w:pPr>
      <w:r>
        <w:rPr>
          <w:highlight w:val="none"/>
        </w:rPr>
      </w:r>
      <w:r>
        <w:rPr>
          <w:highlight w:val="none"/>
        </w:rPr>
      </w:r>
      <w:r>
        <w:rPr>
          <w:highlight w:val="none"/>
        </w:rPr>
      </w:r>
    </w:p>
    <w:p w14:paraId="5FA8BDA0">
      <w:pPr>
        <w:pBdr/>
        <w:spacing w:after="0" w:afterAutospacing="0"/>
        <w:ind/>
        <w:rPr>
          <w:highlight w:val="none"/>
        </w:rPr>
      </w:pPr>
      <w:r>
        <w:rPr>
          <w:highlight w:val="none"/>
        </w:rPr>
      </w:r>
      <w:r>
        <w:rPr>
          <w:highlight w:val="none"/>
        </w:rPr>
      </w:r>
      <w:r>
        <w:rPr>
          <w:highlight w:val="none"/>
        </w:rPr>
      </w:r>
    </w:p>
    <w:p w14:paraId="52367073">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14:paraId="30900D7A">
      <w:pPr>
        <w:pStyle w:val="850"/>
        <w:pBdr/>
        <w:spacing/>
        <w:ind/>
        <w:rPr>
          <w:highlight w:val="none"/>
        </w:rPr>
      </w:pPr>
      <w:r>
        <w:rPr>
          <w:highlight w:val="none"/>
        </w:rPr>
      </w:r>
      <w:r>
        <w:rPr>
          <w:highlight w:val="none"/>
        </w:rPr>
      </w:r>
      <w:r>
        <w:rPr>
          <w:highlight w:val="none"/>
        </w:rPr>
      </w:r>
    </w:p>
    <w:p w14:paraId="548D246C">
      <w:pPr>
        <w:pStyle w:val="850"/>
        <w:pBdr/>
        <w:spacing/>
        <w:ind/>
        <w:rPr>
          <w:highlight w:val="none"/>
        </w:rPr>
      </w:pPr>
      <w:r>
        <w:rPr>
          <w:highlight w:val="none"/>
        </w:rPr>
      </w:r>
      <w:r>
        <w:rPr>
          <w:highlight w:val="none"/>
        </w:rPr>
      </w:r>
      <w:r>
        <w:rPr>
          <w:highlight w:val="none"/>
        </w:rPr>
      </w:r>
    </w:p>
    <w:p w14:paraId="38E99AB9">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Style w:val="850"/>
        <w:pBdr/>
        <w:spacing/>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rPr>
          <w:highlight w:val="none"/>
        </w:rPr>
      </w:pPr>
      <w:r>
        <w:rPr>
          <w:highlight w:val="none"/>
        </w:rPr>
      </w:r>
      <w:r>
        <w:rPr>
          <w:highlight w:val="none"/>
        </w:rPr>
      </w:r>
      <w:r>
        <w:rPr>
          <w:highlight w:val="none"/>
        </w:rPr>
      </w:r>
    </w:p>
    <w:p>
      <w:pPr>
        <w:pBdr/>
        <w:spacing w:after="0" w:afterAutospacing="0"/>
        <w:ind/>
        <w:jc w:val="center"/>
        <w:rPr>
          <w:rFonts w:ascii="Asana" w:hAnsi="Asana" w:eastAsia="Asana" w:cs="Asana"/>
          <w:b w:val="0"/>
          <w:bCs w:val="0"/>
          <w:sz w:val="28"/>
          <w:szCs w:val="28"/>
          <w:highlight w:val="none"/>
        </w:rPr>
      </w:pPr>
      <w:r>
        <w:rPr>
          <w:rFonts w:ascii="Asana" w:hAnsi="Asana" w:eastAsia="Asana" w:cs="Asana"/>
          <w:b w:val="0"/>
          <w:bCs w:val="0"/>
          <w:sz w:val="28"/>
          <w:szCs w:val="28"/>
        </w:rPr>
        <w:t xml:space="preserve">MEETING MINUTES</w:t>
      </w:r>
      <w:r>
        <w:rPr>
          <w:rFonts w:ascii="Asana" w:hAnsi="Asana" w:eastAsia="Asana" w:cs="Asana"/>
          <w:b w:val="0"/>
          <w:bCs w:val="0"/>
          <w:sz w:val="28"/>
          <w:szCs w:val="28"/>
          <w:highlight w:val="none"/>
        </w:rPr>
      </w:r>
      <w:r>
        <w:rPr>
          <w:rFonts w:ascii="Asana" w:hAnsi="Asana" w:eastAsia="Asana" w:cs="Asana"/>
          <w:b w:val="0"/>
          <w:bCs w:val="0"/>
          <w:sz w:val="28"/>
          <w:szCs w:val="28"/>
          <w:highlight w:val="none"/>
        </w:rPr>
      </w:r>
    </w:p>
    <w:p>
      <w:pPr>
        <w:pBdr/>
        <w:spacing w:after="0" w:afterAutospacing="0"/>
        <w:ind/>
        <w:jc w:val="center"/>
        <w:rPr>
          <w:b w:val="0"/>
          <w:bCs w:val="0"/>
          <w:sz w:val="24"/>
          <w:szCs w:val="24"/>
          <w:highlight w:val="none"/>
        </w:rPr>
      </w:pPr>
      <w:r>
        <w:rPr>
          <w:b w:val="0"/>
          <w:bCs w:val="0"/>
          <w:sz w:val="24"/>
          <w:szCs w:val="24"/>
          <w:highlight w:val="none"/>
        </w:rPr>
        <w:t xml:space="preserve">Daggett County Weed Board</w:t>
      </w:r>
      <w:r>
        <w:rPr>
          <w:b w:val="0"/>
          <w:bCs w:val="0"/>
          <w:sz w:val="24"/>
          <w:szCs w:val="24"/>
          <w:highlight w:val="none"/>
        </w:rPr>
      </w:r>
      <w:r>
        <w:rPr>
          <w:b w:val="0"/>
          <w:bCs w:val="0"/>
          <w:sz w:val="24"/>
          <w:szCs w:val="24"/>
          <w:highlight w:val="none"/>
        </w:rPr>
      </w:r>
    </w:p>
    <w:p>
      <w:pPr>
        <w:pBdr/>
        <w:spacing w:after="0" w:afterAutospacing="0"/>
        <w:ind/>
        <w:jc w:val="center"/>
        <w:rPr>
          <w:b w:val="0"/>
          <w:bCs w:val="0"/>
          <w:sz w:val="24"/>
          <w:szCs w:val="24"/>
          <w:highlight w:val="none"/>
        </w:rPr>
      </w:pPr>
      <w:r>
        <w:rPr>
          <w:b w:val="0"/>
          <w:bCs w:val="0"/>
          <w:sz w:val="24"/>
          <w:szCs w:val="24"/>
          <w:highlight w:val="none"/>
        </w:rPr>
        <w:t xml:space="preserve">Regular Meeting, Wednesday, November 12, 2025</w:t>
      </w:r>
      <w:r>
        <w:rPr>
          <w:b w:val="0"/>
          <w:bCs w:val="0"/>
          <w:sz w:val="24"/>
          <w:szCs w:val="24"/>
          <w:highlight w:val="none"/>
        </w:rPr>
      </w:r>
      <w:r>
        <w:rPr>
          <w:b w:val="0"/>
          <w:bCs w:val="0"/>
          <w:sz w:val="24"/>
          <w:szCs w:val="24"/>
          <w:highlight w:val="none"/>
        </w:rPr>
      </w:r>
    </w:p>
    <w:p>
      <w:pPr>
        <w:pBdr/>
        <w:tabs>
          <w:tab w:val="left" w:leader="none" w:pos="2192"/>
        </w:tabs>
        <w:spacing w:after="0" w:afterAutospacing="0"/>
        <w:ind/>
        <w:rPr>
          <w:highlight w:val="none"/>
        </w:rPr>
      </w:pPr>
      <w:r>
        <w:t xml:space="preserve">                       </w:t>
      </w:r>
      <w:r>
        <w:t xml:space="preserve">Daggett County Courthouse (95 North 1st West, Manila, UT 84046</w:t>
      </w:r>
      <w:r>
        <w:rPr>
          <w:highlight w:val="none"/>
        </w:rPr>
      </w:r>
      <w:r>
        <w:rPr>
          <w:highlight w:val="none"/>
        </w:rPr>
      </w:r>
    </w:p>
    <w:p>
      <w:pPr>
        <w:pBdr/>
        <w:tabs>
          <w:tab w:val="left" w:leader="none" w:pos="2192"/>
        </w:tabs>
        <w:spacing w:after="0" w:afterAutospacing="0"/>
        <w:ind/>
        <w:rPr/>
      </w:pPr>
      <w: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cs="Asana"/>
          <w:sz w:val="28"/>
          <w:szCs w:val="28"/>
          <w:highlight w:val="none"/>
        </w:rPr>
      </w:pPr>
      <w:r>
        <w:rPr>
          <w:rFonts w:ascii="Asana" w:hAnsi="Asana" w:cs="Asana"/>
          <w:sz w:val="28"/>
          <w:szCs w:val="28"/>
          <w:highlight w:val="none"/>
        </w:rPr>
        <w:t xml:space="preserve">ATTENDEES</w:t>
      </w:r>
      <w:r>
        <w:rPr>
          <w:highlight w:val="none"/>
        </w:rPr>
        <w:tab/>
      </w:r>
      <w:r>
        <w:rPr>
          <w:rFonts w:ascii="Asana" w:hAnsi="Asana" w:cs="Asana"/>
          <w:sz w:val="28"/>
          <w:szCs w:val="28"/>
          <w:highlight w:val="none"/>
        </w:rPr>
      </w:r>
      <w:r>
        <w:rPr>
          <w:rFonts w:ascii="Asana" w:hAnsi="Asana" w:cs="Asana"/>
          <w:sz w:val="28"/>
          <w:szCs w:val="28"/>
          <w:highlight w:val="none"/>
        </w:rPr>
      </w:r>
    </w:p>
    <w:p>
      <w:pPr>
        <w:pBdr/>
        <w:spacing w:after="0" w:afterAutospacing="0"/>
        <w:ind/>
        <w:rPr>
          <w:b w:val="0"/>
          <w:bCs/>
          <w:i/>
          <w:sz w:val="20"/>
          <w:szCs w:val="20"/>
          <w:highlight w:val="none"/>
          <w:u w:val="single"/>
        </w:rPr>
      </w:pPr>
      <w:r>
        <w:rPr>
          <w:b w:val="0"/>
          <w:bCs w:val="0"/>
          <w:i/>
          <w:iCs/>
          <w:sz w:val="20"/>
          <w:szCs w:val="20"/>
          <w:highlight w:val="none"/>
          <w:u w:val="single"/>
        </w:rPr>
        <w:t xml:space="preserve">Conservation District:</w:t>
      </w:r>
      <w:r>
        <w:rPr>
          <w:b w:val="0"/>
          <w:bCs/>
          <w:i/>
          <w:sz w:val="20"/>
          <w:szCs w:val="20"/>
          <w:highlight w:val="none"/>
          <w:u w:val="single"/>
        </w:rPr>
      </w:r>
      <w:r>
        <w:rPr>
          <w:b w:val="0"/>
          <w:bCs/>
          <w:i/>
          <w:sz w:val="20"/>
          <w:szCs w:val="20"/>
          <w:highlight w:val="none"/>
          <w:u w:val="single"/>
        </w:rPr>
      </w:r>
    </w:p>
    <w:p>
      <w:pPr>
        <w:pBdr/>
        <w:spacing w:after="0" w:afterAutospacing="0"/>
        <w:ind/>
        <w:rPr>
          <w:sz w:val="20"/>
          <w:szCs w:val="20"/>
          <w:highlight w:val="none"/>
        </w:rPr>
      </w:pPr>
      <w:r>
        <w:rPr>
          <w:sz w:val="20"/>
          <w:szCs w:val="20"/>
          <w:highlight w:val="none"/>
        </w:rPr>
        <w:t xml:space="preserve">Bryan Smith, Chairman</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Kolby Hullinger,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Steve Forbes,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AJ Olsen ,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Hugh Straatman - Supervisor</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Debbie Rose, Clerk</w:t>
      </w:r>
      <w:r>
        <w:rPr>
          <w:sz w:val="20"/>
          <w:szCs w:val="20"/>
          <w:highlight w:val="none"/>
        </w:rPr>
      </w:r>
      <w:r>
        <w:rPr>
          <w:sz w:val="20"/>
          <w:szCs w:val="20"/>
          <w:highlight w:val="none"/>
        </w:rPr>
      </w:r>
    </w:p>
    <w:p>
      <w:pPr>
        <w:pBdr/>
        <w:spacing w:after="0" w:afterAutospacing="0"/>
        <w:ind/>
        <w:rPr>
          <w:bCs/>
          <w:i/>
          <w:sz w:val="20"/>
          <w:szCs w:val="20"/>
          <w:highlight w:val="none"/>
          <w:u w:val="single"/>
        </w:rPr>
      </w:pPr>
      <w:r>
        <w:rPr>
          <w:i/>
          <w:iCs/>
          <w:sz w:val="20"/>
          <w:szCs w:val="20"/>
          <w:highlight w:val="none"/>
          <w:u w:val="single"/>
        </w:rPr>
        <w:t xml:space="preserve">Conservation Partner Representatives:</w:t>
      </w:r>
      <w:r>
        <w:rPr>
          <w:bCs/>
          <w:i/>
          <w:sz w:val="20"/>
          <w:szCs w:val="20"/>
          <w:highlight w:val="none"/>
          <w:u w:val="single"/>
        </w:rPr>
      </w:r>
      <w:r>
        <w:rPr>
          <w:bCs/>
          <w:i/>
          <w:sz w:val="20"/>
          <w:szCs w:val="20"/>
          <w:highlight w:val="none"/>
          <w:u w:val="single"/>
        </w:rPr>
      </w:r>
    </w:p>
    <w:p>
      <w:pPr>
        <w:pBdr/>
        <w:spacing w:after="0" w:afterAutospacing="0"/>
        <w:ind/>
        <w:rPr>
          <w:sz w:val="20"/>
          <w:szCs w:val="20"/>
          <w:highlight w:val="none"/>
        </w:rPr>
      </w:pPr>
      <w:r>
        <w:rPr>
          <w:sz w:val="20"/>
          <w:szCs w:val="20"/>
          <w:highlight w:val="none"/>
        </w:rPr>
        <w:t xml:space="preserve">Darrell Gillman, UDAF</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Cheyenne Reid, USU</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Brock Logan,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t xml:space="preserve">Sean Hughes, County</w:t>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rPr>
          <w:rFonts w:ascii="Asana" w:hAnsi="Asana" w:cs="Asana"/>
          <w:sz w:val="28"/>
          <w:szCs w:val="28"/>
          <w:highlight w:val="none"/>
        </w:rPr>
      </w:pPr>
      <w:r>
        <w:rPr>
          <w:rFonts w:ascii="Asana" w:hAnsi="Asana" w:eastAsia="Asana" w:cs="Asana"/>
          <w:sz w:val="28"/>
          <w:szCs w:val="28"/>
          <w:highlight w:val="none"/>
        </w:rPr>
        <w:t xml:space="preserve">                                MEETING PROCCEEDINGS</w:t>
      </w:r>
      <w:r>
        <w:rPr>
          <w:rFonts w:ascii="Asana" w:hAnsi="Asana" w:cs="Asana"/>
          <w:sz w:val="28"/>
          <w:szCs w:val="28"/>
          <w:highlight w:val="none"/>
        </w:rPr>
      </w:r>
      <w:r>
        <w:rPr>
          <w:rFonts w:ascii="Asana" w:hAnsi="Asana" w:cs="Asana"/>
          <w:sz w:val="28"/>
          <w:szCs w:val="28"/>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jc w:val="left"/>
        <w:rPr>
          <w:highlight w:val="none"/>
        </w:rPr>
      </w:pPr>
      <w:r>
        <w:rPr>
          <w:highlight w:val="none"/>
        </w:rPr>
        <w:t xml:space="preserve">Matt Tippets called the meeting to order at 1:15 PM.</w:t>
      </w:r>
      <w:r>
        <w:rPr>
          <w:highlight w:val="none"/>
        </w:rPr>
      </w:r>
      <w:r>
        <w:rPr>
          <w:highlight w:val="none"/>
        </w:rPr>
      </w:r>
    </w:p>
    <w:p>
      <w:pPr>
        <w:pBdr/>
        <w:spacing w:after="0" w:afterAutospacing="0"/>
        <w:ind/>
        <w:rPr>
          <w:sz w:val="20"/>
          <w:szCs w:val="20"/>
          <w:highlight w:val="none"/>
        </w:rPr>
      </w:pPr>
      <w:r>
        <w:rPr>
          <w:sz w:val="20"/>
          <w:szCs w:val="20"/>
          <w:highlight w:val="none"/>
        </w:rPr>
      </w:r>
      <w:r>
        <w:rPr>
          <w:sz w:val="20"/>
          <w:szCs w:val="20"/>
          <w:highlight w:val="none"/>
        </w:rPr>
      </w:r>
      <w:r>
        <w:rPr>
          <w:sz w:val="20"/>
          <w:szCs w:val="20"/>
          <w:highlight w:val="none"/>
        </w:rPr>
      </w:r>
    </w:p>
    <w:p>
      <w:pPr>
        <w:pBdr/>
        <w:spacing w:after="0" w:afterAutospacing="0"/>
        <w:ind/>
        <w:jc w:val="left"/>
        <w:rPr>
          <w:highlight w:val="none"/>
        </w:rPr>
      </w:pPr>
      <w:r>
        <w:rPr>
          <w:highlight w:val="none"/>
        </w:rPr>
        <w:t xml:space="preserve">Minutes from last meeting were reviewed, Kolby Hullinger  motion to approve. Steve Forbes seconded.  Motion carried.  </w:t>
      </w:r>
      <w:r>
        <w:rPr>
          <w:highlight w:val="none"/>
        </w:rPr>
      </w:r>
      <w:r>
        <w:rPr>
          <w:highlight w:val="none"/>
        </w:rPr>
      </w:r>
    </w:p>
    <w:p>
      <w:pPr>
        <w:pBdr/>
        <w:spacing w:after="0" w:afterAutospacing="0"/>
        <w:ind/>
        <w:jc w:val="left"/>
        <w:rPr>
          <w:highlight w:val="none"/>
        </w:rPr>
      </w:pPr>
      <w:r>
        <w:rPr>
          <w:highlight w:val="none"/>
        </w:rPr>
      </w:r>
      <w:r>
        <w:rPr>
          <w:highlight w:val="none"/>
        </w:rPr>
      </w:r>
      <w:r>
        <w:rPr>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FINACIAL REPORT</w:t>
      </w:r>
      <w:r>
        <w:rPr>
          <w:rFonts w:ascii="Asana" w:hAnsi="Asana" w:eastAsia="Asana" w:cs="Asana"/>
          <w:sz w:val="28"/>
          <w:szCs w:val="28"/>
          <w:highlight w:val="none"/>
        </w:rPr>
      </w:r>
      <w:r>
        <w:rPr>
          <w:rFonts w:ascii="Asana" w:hAnsi="Asana" w:eastAsia="Asana" w:cs="Asana"/>
          <w:sz w:val="28"/>
          <w:szCs w:val="28"/>
          <w:highlight w:val="none"/>
        </w:rPr>
      </w:r>
    </w:p>
    <w:p>
      <w:pPr>
        <w:pStyle w:val="910"/>
        <w:numPr>
          <w:ilvl w:val="0"/>
          <w:numId w:val="10"/>
        </w:numPr>
        <w:pBdr/>
        <w:spacing/>
        <w:ind/>
        <w:rPr>
          <w:rFonts w:ascii="Asana" w:hAnsi="Asana" w:eastAsia="Asana" w:cs="Asana"/>
          <w:sz w:val="22"/>
          <w:szCs w:val="22"/>
          <w:highlight w:val="none"/>
        </w:rPr>
      </w:pPr>
      <w:r>
        <w:rPr>
          <w:rFonts w:ascii="Asana" w:hAnsi="Asana" w:eastAsia="Asana" w:cs="Asana"/>
          <w:sz w:val="22"/>
          <w:szCs w:val="22"/>
          <w:highlight w:val="none"/>
        </w:rPr>
        <w:t xml:space="preserve"> 47,0000.00</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rFonts w:ascii="Asana" w:hAnsi="Asana" w:eastAsia="Asana" w:cs="Asana"/>
          <w:sz w:val="22"/>
          <w:szCs w:val="22"/>
          <w:highlight w:val="none"/>
        </w:rPr>
      </w:pPr>
      <w:r>
        <w:rPr>
          <w:rFonts w:ascii="Asana" w:hAnsi="Asana" w:eastAsia="Asana" w:cs="Asana"/>
          <w:sz w:val="22"/>
          <w:szCs w:val="22"/>
          <w:highlight w:val="none"/>
        </w:rPr>
        <w:t xml:space="preserve">Half the grant    Money tighter. Congress give names to get more funding .</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rFonts w:ascii="Asana" w:hAnsi="Asana" w:eastAsia="Asana" w:cs="Asana"/>
          <w:sz w:val="22"/>
          <w:szCs w:val="22"/>
          <w:highlight w:val="none"/>
        </w:rPr>
      </w:pPr>
      <w:r>
        <w:rPr>
          <w:rFonts w:ascii="Asana" w:hAnsi="Asana" w:eastAsia="Asana" w:cs="Asana"/>
          <w:sz w:val="22"/>
          <w:szCs w:val="22"/>
          <w:highlight w:val="none"/>
        </w:rPr>
        <w:t xml:space="preserve">They can get a grant and the soil conservation can get a grant also.  Cheyenne can get money also. So get money in March. </w:t>
      </w:r>
      <w:r>
        <w:rPr>
          <w:rFonts w:ascii="Asana" w:hAnsi="Asana" w:eastAsia="Asana" w:cs="Asana"/>
          <w:sz w:val="22"/>
          <w:szCs w:val="22"/>
          <w:highlight w:val="none"/>
        </w:rPr>
      </w:r>
      <w:r>
        <w:rPr>
          <w:rFonts w:ascii="Asana" w:hAnsi="Asana" w:eastAsia="Asana" w:cs="Asana"/>
          <w:sz w:val="22"/>
          <w:szCs w:val="22"/>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OTHER</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A.</w:t>
      </w:r>
      <w:r>
        <w:rPr>
          <w:rFonts w:ascii="Asana" w:hAnsi="Asana" w:eastAsia="Asana" w:cs="Asana"/>
          <w:sz w:val="28"/>
          <w:szCs w:val="28"/>
          <w:highlight w:val="none"/>
        </w:rPr>
      </w:r>
      <w:r>
        <w:rPr>
          <w:rFonts w:ascii="Asana" w:hAnsi="Asana" w:eastAsia="Asana" w:cs="Asana"/>
          <w:sz w:val="28"/>
          <w:szCs w:val="28"/>
          <w:highlight w:val="none"/>
        </w:rPr>
      </w:r>
    </w:p>
    <w:p>
      <w:pPr>
        <w:pBdr/>
        <w:spacing/>
        <w:ind w:firstLine="0" w:left="0"/>
        <w:rPr>
          <w:rFonts w:ascii="Asana" w:hAnsi="Asana" w:eastAsia="Asana" w:cs="Asana"/>
          <w:sz w:val="28"/>
          <w:szCs w:val="28"/>
          <w:highlight w:val="none"/>
        </w:rPr>
      </w:pPr>
      <w:r>
        <w:rPr>
          <w:rFonts w:ascii="Asana" w:hAnsi="Asana" w:eastAsia="Asana" w:cs="Asana"/>
          <w:sz w:val="28"/>
          <w:szCs w:val="28"/>
          <w:highlight w:val="none"/>
        </w:rPr>
        <w:t xml:space="preserve">                                        WEED BUSINESS</w:t>
      </w:r>
      <w:r>
        <w:rPr>
          <w:rFonts w:ascii="Asana" w:hAnsi="Asana" w:eastAsia="Asana" w:cs="Asana"/>
          <w:sz w:val="28"/>
          <w:szCs w:val="28"/>
          <w:highlight w:val="none"/>
        </w:rPr>
      </w:r>
      <w:r>
        <w:rPr>
          <w:rFonts w:ascii="Asana" w:hAnsi="Asana" w:eastAsia="Asana" w:cs="Asana"/>
          <w:sz w:val="28"/>
          <w:szCs w:val="28"/>
          <w:highlight w:val="none"/>
        </w:rPr>
      </w:r>
    </w:p>
    <w:p w14:paraId="5DBEFE05">
      <w:pPr>
        <w:pStyle w:val="910"/>
        <w:numPr>
          <w:ilvl w:val="0"/>
          <w:numId w:val="1"/>
        </w:numPr>
        <w:pBdr/>
        <w:spacing/>
        <w:ind/>
        <w:rPr>
          <w:rFonts w:ascii="Asana" w:hAnsi="Asana" w:cs="Asana"/>
          <w:sz w:val="22"/>
          <w:szCs w:val="22"/>
          <w:highlight w:val="none"/>
        </w:rPr>
      </w:pPr>
      <w:r>
        <w:rPr>
          <w:rFonts w:ascii="Asana" w:hAnsi="Asana" w:eastAsia="Asana" w:cs="Asana"/>
          <w:sz w:val="22"/>
          <w:szCs w:val="22"/>
          <w:highlight w:val="none"/>
        </w:rPr>
        <w:t xml:space="preserve"> Spraying/Equipment Updates</w:t>
      </w:r>
      <w:r>
        <w:rPr>
          <w:rFonts w:ascii="Asana" w:hAnsi="Asana" w:cs="Asana"/>
          <w:sz w:val="22"/>
          <w:szCs w:val="22"/>
          <w:highlight w:val="none"/>
        </w:rPr>
      </w:r>
      <w:r>
        <w:rPr>
          <w:rFonts w:ascii="Asana" w:hAnsi="Asana" w:cs="Asana"/>
          <w:sz w:val="22"/>
          <w:szCs w:val="22"/>
          <w:highlight w:val="none"/>
        </w:rPr>
      </w:r>
    </w:p>
    <w:p w14:paraId="0B3C0350">
      <w:pPr>
        <w:pStyle w:val="910"/>
        <w:numPr>
          <w:ilvl w:val="0"/>
          <w:numId w:val="1"/>
        </w:numPr>
        <w:pBdr/>
        <w:spacing/>
        <w:ind/>
        <w:rPr>
          <w:rFonts w:ascii="Asana" w:hAnsi="Asana" w:cs="Asana"/>
          <w:sz w:val="22"/>
          <w:szCs w:val="22"/>
          <w:highlight w:val="none"/>
        </w:rPr>
      </w:pPr>
      <w:r>
        <w:rPr>
          <w:rFonts w:ascii="Asana" w:hAnsi="Asana" w:cs="Asana"/>
          <w:sz w:val="22"/>
          <w:szCs w:val="22"/>
          <w:highlight w:val="none"/>
        </w:rPr>
        <w:t xml:space="preserve">Still trying to do as much as we can. Data for diamond mountain . </w:t>
      </w:r>
      <w:r>
        <w:rPr>
          <w:rFonts w:ascii="Asana" w:hAnsi="Asana" w:cs="Asana"/>
          <w:sz w:val="22"/>
          <w:szCs w:val="22"/>
          <w:highlight w:val="none"/>
        </w:rPr>
      </w:r>
      <w:r>
        <w:rPr>
          <w:rFonts w:ascii="Asana" w:hAnsi="Asana" w:cs="Asana"/>
          <w:sz w:val="22"/>
          <w:szCs w:val="22"/>
          <w:highlight w:val="none"/>
        </w:rPr>
      </w:r>
    </w:p>
    <w:p w14:paraId="1EC3A56B">
      <w:pPr>
        <w:pStyle w:val="910"/>
        <w:numPr>
          <w:ilvl w:val="0"/>
          <w:numId w:val="1"/>
        </w:numPr>
        <w:pBdr/>
        <w:spacing/>
        <w:ind/>
        <w:rPr>
          <w:rFonts w:ascii="Asana" w:hAnsi="Asana" w:cs="Asana"/>
          <w:sz w:val="22"/>
          <w:szCs w:val="22"/>
          <w:highlight w:val="none"/>
        </w:rPr>
      </w:pPr>
      <w:r>
        <w:rPr>
          <w:rFonts w:ascii="Asana" w:hAnsi="Asana" w:cs="Asana"/>
          <w:sz w:val="22"/>
          <w:szCs w:val="22"/>
          <w:highlight w:val="none"/>
        </w:rPr>
        <w:t xml:space="preserve">People are taking advantage of the  50% off on the chemical.  But need more participation to keep the weeds down.</w:t>
      </w:r>
      <w:r>
        <w:rPr>
          <w:rFonts w:ascii="Asana" w:hAnsi="Asana" w:cs="Asana"/>
          <w:sz w:val="22"/>
          <w:szCs w:val="22"/>
          <w:highlight w:val="none"/>
        </w:rPr>
      </w:r>
      <w:r>
        <w:rPr>
          <w:rFonts w:ascii="Asana" w:hAnsi="Asana" w:cs="Asana"/>
          <w:sz w:val="22"/>
          <w:szCs w:val="22"/>
          <w:highlight w:val="none"/>
        </w:rPr>
      </w:r>
    </w:p>
    <w:p w14:paraId="1C26F213">
      <w:pPr>
        <w:pStyle w:val="910"/>
        <w:numPr>
          <w:ilvl w:val="0"/>
          <w:numId w:val="1"/>
        </w:numPr>
        <w:pBdr/>
        <w:spacing/>
        <w:ind/>
        <w:rPr>
          <w:rFonts w:ascii="Asana" w:hAnsi="Asana" w:cs="Asana"/>
          <w:sz w:val="22"/>
          <w:szCs w:val="22"/>
          <w:highlight w:val="none"/>
        </w:rPr>
      </w:pPr>
      <w:r>
        <w:rPr>
          <w:rFonts w:ascii="Asana" w:hAnsi="Asana" w:cs="Asana"/>
          <w:sz w:val="22"/>
          <w:szCs w:val="22"/>
          <w:highlight w:val="none"/>
        </w:rPr>
        <w:t xml:space="preserve"> Are we tracking where we are using it.  </w:t>
      </w:r>
      <w:r>
        <w:rPr>
          <w:rFonts w:ascii="Asana" w:hAnsi="Asana" w:cs="Asana"/>
          <w:sz w:val="22"/>
          <w:szCs w:val="22"/>
          <w:highlight w:val="none"/>
        </w:rPr>
        <w:t xml:space="preserve"> Russian olive trees can be spot sprayed.</w:t>
      </w:r>
      <w:r>
        <w:rPr>
          <w:rFonts w:ascii="Asana" w:hAnsi="Asana" w:cs="Asana"/>
          <w:sz w:val="22"/>
          <w:szCs w:val="22"/>
          <w:highlight w:val="none"/>
        </w:rPr>
      </w:r>
      <w:r>
        <w:rPr>
          <w:rFonts w:ascii="Asana" w:hAnsi="Asana" w:cs="Asana"/>
          <w:sz w:val="22"/>
          <w:szCs w:val="22"/>
          <w:highlight w:val="none"/>
        </w:rPr>
      </w:r>
    </w:p>
    <w:p>
      <w:pPr>
        <w:pStyle w:val="910"/>
        <w:numPr>
          <w:ilvl w:val="0"/>
          <w:numId w:val="1"/>
        </w:numPr>
        <w:pBdr/>
        <w:spacing/>
        <w:ind/>
        <w:rPr>
          <w:rFonts w:ascii="Asana" w:hAnsi="Asana" w:cs="Asana"/>
          <w:sz w:val="28"/>
          <w:szCs w:val="28"/>
          <w:highlight w:val="none"/>
        </w:rPr>
      </w:pPr>
      <w:r>
        <w:rPr>
          <w:rFonts w:ascii="Asana" w:hAnsi="Asana" w:cs="Asana"/>
          <w:sz w:val="22"/>
          <w:szCs w:val="22"/>
          <w:highlight w:val="none"/>
        </w:rPr>
        <w:t xml:space="preserve">No equipment rental out right now.</w:t>
      </w:r>
      <w:r>
        <w:rPr>
          <w:rFonts w:ascii="Asana" w:hAnsi="Asana" w:cs="Asana"/>
          <w:sz w:val="28"/>
          <w:szCs w:val="28"/>
          <w:highlight w:val="none"/>
        </w:rPr>
        <w:t xml:space="preserve"> </w:t>
      </w:r>
      <w:r>
        <w:rPr>
          <w:rFonts w:ascii="Asana" w:hAnsi="Asana" w:cs="Asana"/>
          <w:sz w:val="28"/>
          <w:szCs w:val="28"/>
          <w:highlight w:val="none"/>
        </w:rPr>
      </w:r>
      <w:r>
        <w:rPr>
          <w:rFonts w:ascii="Asana" w:hAnsi="Asana" w:cs="Asana"/>
          <w:sz w:val="28"/>
          <w:szCs w:val="28"/>
          <w:highlight w:val="none"/>
        </w:rPr>
      </w:r>
    </w:p>
    <w:p w14:paraId="0BCFA439">
      <w:pPr>
        <w:pStyle w:val="910"/>
        <w:numPr>
          <w:ilvl w:val="0"/>
          <w:numId w:val="1"/>
        </w:numPr>
        <w:pBdr/>
        <w:spacing/>
        <w:ind/>
        <w:rPr>
          <w:rFonts w:ascii="Asana" w:hAnsi="Asana" w:cs="Asana"/>
          <w:sz w:val="22"/>
          <w:szCs w:val="22"/>
          <w:highlight w:val="none"/>
        </w:rPr>
      </w:pPr>
      <w:r>
        <w:rPr>
          <w:rFonts w:ascii="Asana" w:hAnsi="Asana" w:cs="Asana"/>
          <w:sz w:val="22"/>
          <w:szCs w:val="22"/>
          <w:highlight w:val="none"/>
        </w:rPr>
        <w:t xml:space="preserve">Daggett soil conservation</w:t>
      </w:r>
      <w:r>
        <w:rPr>
          <w:rFonts w:ascii="Asana" w:hAnsi="Asana" w:cs="Asana"/>
          <w:sz w:val="28"/>
          <w:szCs w:val="28"/>
          <w:highlight w:val="none"/>
        </w:rPr>
        <w:t xml:space="preserve"> </w:t>
      </w:r>
      <w:r>
        <w:rPr>
          <w:rFonts w:ascii="Asana" w:hAnsi="Asana" w:cs="Asana"/>
          <w:sz w:val="22"/>
          <w:szCs w:val="22"/>
          <w:highlight w:val="none"/>
        </w:rPr>
        <w:t xml:space="preserve"> appreciated the Weed Board  bringing the equipment to there workshop.</w:t>
      </w:r>
      <w:r>
        <w:rPr>
          <w:rFonts w:ascii="Asana" w:hAnsi="Asana" w:cs="Asana"/>
          <w:sz w:val="28"/>
          <w:szCs w:val="28"/>
          <w:highlight w:val="none"/>
        </w:rPr>
      </w:r>
      <w:r>
        <w:rPr>
          <w:rFonts w:ascii="Asana" w:hAnsi="Asana" w:cs="Asana"/>
          <w:sz w:val="22"/>
          <w:szCs w:val="22"/>
          <w:highlight w:val="none"/>
        </w:rPr>
      </w:r>
    </w:p>
    <w:p w14:paraId="24605667">
      <w:pPr>
        <w:pStyle w:val="910"/>
        <w:numPr>
          <w:ilvl w:val="0"/>
          <w:numId w:val="1"/>
        </w:numPr>
        <w:pBdr/>
        <w:spacing/>
        <w:ind/>
        <w:rPr>
          <w:rFonts w:ascii="Asana" w:hAnsi="Asana" w:cs="Asana"/>
          <w:sz w:val="28"/>
          <w:szCs w:val="28"/>
          <w:highlight w:val="none"/>
        </w:rPr>
      </w:pPr>
      <w:r>
        <w:rPr>
          <w:rFonts w:ascii="Asana" w:hAnsi="Asana" w:cs="Asana"/>
          <w:sz w:val="22"/>
          <w:szCs w:val="22"/>
          <w:highlight w:val="none"/>
        </w:rPr>
        <w:t xml:space="preserve"> Helps with there grants also.</w:t>
      </w:r>
      <w:r>
        <w:rPr>
          <w:rFonts w:ascii="Asana" w:hAnsi="Asana" w:cs="Asana"/>
          <w:sz w:val="28"/>
          <w:szCs w:val="28"/>
          <w:highlight w:val="none"/>
        </w:rPr>
      </w:r>
    </w:p>
    <w:p>
      <w:pPr>
        <w:pBdr/>
        <w:spacing/>
        <w:ind w:firstLine="0" w:left="709"/>
        <w:rPr>
          <w:rFonts w:ascii="Asana" w:hAnsi="Asana" w:cs="Asana"/>
          <w:sz w:val="22"/>
          <w:szCs w:val="22"/>
          <w:highlight w:val="none"/>
        </w:rPr>
      </w:pPr>
      <w:r>
        <w:rPr>
          <w:rFonts w:ascii="Asana" w:hAnsi="Asana" w:cs="Asana"/>
          <w:sz w:val="22"/>
          <w:szCs w:val="22"/>
          <w:highlight w:val="none"/>
        </w:rPr>
      </w:r>
      <w:r>
        <w:rPr>
          <w:rFonts w:ascii="Asana" w:hAnsi="Asana" w:cs="Asana"/>
          <w:sz w:val="22"/>
          <w:szCs w:val="22"/>
          <w:highlight w:val="none"/>
        </w:rPr>
      </w:r>
      <w:r>
        <w:rPr>
          <w:rFonts w:ascii="Asana" w:hAnsi="Asana" w:cs="Asana"/>
          <w:sz w:val="22"/>
          <w:szCs w:val="22"/>
          <w:highlight w:val="none"/>
        </w:rPr>
      </w:r>
    </w:p>
    <w:p>
      <w:pPr>
        <w:pStyle w:val="910"/>
        <w:numPr>
          <w:ilvl w:val="0"/>
          <w:numId w:val="1"/>
        </w:numPr>
        <w:pBdr/>
        <w:spacing/>
        <w:ind/>
        <w:rPr>
          <w:rFonts w:ascii="Asana" w:hAnsi="Asana" w:cs="Asana"/>
          <w:sz w:val="22"/>
          <w:szCs w:val="22"/>
          <w:highlight w:val="none"/>
        </w:rPr>
      </w:pPr>
      <w:r>
        <w:rPr>
          <w:rFonts w:ascii="Asana" w:hAnsi="Asana" w:cs="Asana"/>
          <w:sz w:val="22"/>
          <w:szCs w:val="22"/>
          <w:highlight w:val="none"/>
        </w:rPr>
        <w:t xml:space="preserve">Road department donated a shed to help store with chemicals. Looking into a garage for the weed department</w:t>
      </w:r>
      <w:r>
        <w:rPr>
          <w:rFonts w:ascii="Asana" w:hAnsi="Asana" w:cs="Asana"/>
          <w:sz w:val="22"/>
          <w:szCs w:val="22"/>
          <w:highlight w:val="none"/>
        </w:rPr>
      </w:r>
      <w:r>
        <w:rPr>
          <w:rFonts w:ascii="Asana" w:hAnsi="Asana" w:cs="Asana"/>
          <w:sz w:val="22"/>
          <w:szCs w:val="22"/>
          <w:highlight w:val="none"/>
        </w:rPr>
      </w:r>
    </w:p>
    <w:p>
      <w:pPr>
        <w:pBdr/>
        <w:spacing/>
        <w:ind w:firstLine="0" w:left="709"/>
        <w:rPr>
          <w:rFonts w:ascii="Asana" w:hAnsi="Asana" w:cs="Asana"/>
          <w:sz w:val="28"/>
          <w:szCs w:val="28"/>
          <w:highlight w:val="none"/>
        </w:rPr>
      </w:pPr>
      <w:r>
        <w:rPr>
          <w:rFonts w:ascii="Asana" w:hAnsi="Asana" w:eastAsia="Asana" w:cs="Asana"/>
          <w:sz w:val="28"/>
          <w:szCs w:val="28"/>
          <w:highlight w:val="none"/>
        </w:rPr>
      </w:r>
      <w:r>
        <w:rPr>
          <w:rFonts w:ascii="Asana" w:hAnsi="Asana" w:cs="Asana"/>
          <w:sz w:val="28"/>
          <w:szCs w:val="28"/>
          <w:highlight w:val="none"/>
        </w:rPr>
      </w:r>
      <w:r>
        <w:rPr>
          <w:rFonts w:ascii="Asana" w:hAnsi="Asana" w:cs="Asana"/>
          <w:sz w:val="28"/>
          <w:szCs w:val="28"/>
          <w:highlight w:val="none"/>
        </w:rPr>
      </w:r>
    </w:p>
    <w:p>
      <w:pPr>
        <w:pBdr/>
        <w:spacing/>
        <w:ind w:firstLine="0" w:left="0"/>
        <w:rPr>
          <w:rFonts w:ascii="Asana" w:hAnsi="Asana" w:cs="Asana"/>
          <w:sz w:val="28"/>
          <w:szCs w:val="28"/>
          <w:highlight w:val="none"/>
        </w:rPr>
      </w:pPr>
      <w:r>
        <w:rPr>
          <w:rFonts w:ascii="Asana" w:hAnsi="Asana" w:eastAsia="Asana" w:cs="Asana"/>
          <w:sz w:val="28"/>
          <w:szCs w:val="28"/>
          <w:highlight w:val="none"/>
        </w:rPr>
        <w:t xml:space="preserve">                                                 OTHER</w:t>
      </w:r>
      <w:r>
        <w:rPr>
          <w:rFonts w:ascii="Asana" w:hAnsi="Asana" w:cs="Asana"/>
          <w:sz w:val="28"/>
          <w:szCs w:val="28"/>
          <w:highlight w:val="none"/>
        </w:rPr>
      </w:r>
      <w:r>
        <w:rPr>
          <w:rFonts w:ascii="Asana" w:hAnsi="Asana" w:cs="Asana"/>
          <w:sz w:val="28"/>
          <w:szCs w:val="28"/>
          <w:highlight w:val="none"/>
        </w:rPr>
      </w:r>
    </w:p>
    <w:p w14:paraId="0B77516B">
      <w:pPr>
        <w:pBdr/>
        <w:spacing/>
        <w:ind w:firstLine="0" w:left="0"/>
        <w:rPr>
          <w:rFonts w:ascii="Asana" w:hAnsi="Asana" w:cs="Asana"/>
          <w:sz w:val="28"/>
          <w:szCs w:val="28"/>
          <w:highlight w:val="none"/>
        </w:rPr>
      </w:pPr>
      <w:r>
        <w:rPr>
          <w:rFonts w:ascii="Asana" w:hAnsi="Asana" w:cs="Asana"/>
          <w:sz w:val="28"/>
          <w:szCs w:val="28"/>
          <w:highlight w:val="none"/>
        </w:rPr>
      </w:r>
      <w:r>
        <w:rPr>
          <w:rFonts w:ascii="Asana" w:hAnsi="Asana" w:cs="Asana"/>
          <w:sz w:val="28"/>
          <w:szCs w:val="28"/>
          <w:highlight w:val="none"/>
        </w:rPr>
      </w:r>
      <w:r>
        <w:rPr>
          <w:rFonts w:ascii="Asana" w:hAnsi="Asana" w:cs="Asana"/>
          <w:sz w:val="28"/>
          <w:szCs w:val="28"/>
          <w:highlight w:val="none"/>
        </w:rPr>
      </w:r>
    </w:p>
    <w:p>
      <w:pPr>
        <w:pBdr/>
        <w:spacing/>
        <w:ind w:firstLine="0" w:left="709"/>
        <w:rPr>
          <w:rFonts w:ascii="Asana" w:hAnsi="Asana" w:cs="Asana"/>
          <w:sz w:val="28"/>
          <w:szCs w:val="28"/>
          <w:highlight w:val="none"/>
        </w:rPr>
      </w:pPr>
      <w:r>
        <w:rPr>
          <w:rFonts w:ascii="Asana" w:hAnsi="Asana" w:eastAsia="Asana" w:cs="Asana"/>
          <w:sz w:val="28"/>
          <w:szCs w:val="28"/>
          <w:highlight w:val="none"/>
        </w:rPr>
        <w:t xml:space="preserve">                                 ADJOURN</w:t>
      </w:r>
      <w:r>
        <w:rPr>
          <w:rFonts w:ascii="Asana" w:hAnsi="Asana" w:cs="Asana"/>
          <w:sz w:val="28"/>
          <w:szCs w:val="28"/>
          <w:highlight w:val="none"/>
        </w:rPr>
      </w:r>
      <w:r>
        <w:rPr>
          <w:rFonts w:ascii="Asana" w:hAnsi="Asana" w:cs="Asana"/>
          <w:sz w:val="28"/>
          <w:szCs w:val="28"/>
          <w:highlight w:val="none"/>
        </w:rPr>
      </w:r>
    </w:p>
    <w:p>
      <w:pPr>
        <w:pBdr/>
        <w:spacing w:after="0" w:afterAutospacing="0"/>
        <w:ind/>
        <w:jc w:val="left"/>
        <w:rPr>
          <w:highlight w:val="none"/>
        </w:rPr>
      </w:pPr>
      <w:r>
        <w:rPr>
          <w:highlight w:val="none"/>
        </w:rPr>
        <w:t xml:space="preserve">Bryan Smith motioned to adjourn at 1:30PM.  Kolby Hullinger  seconded. Motion carried.</w:t>
      </w:r>
      <w:r>
        <w:rPr>
          <w:highlight w:val="none"/>
        </w:rPr>
      </w:r>
      <w:r>
        <w:rPr>
          <w:highlight w:val="none"/>
        </w:rPr>
      </w:r>
    </w:p>
    <w:p>
      <w:pPr>
        <w:pBdr/>
        <w:spacing/>
        <w:ind w:firstLine="0" w:left="0"/>
        <w:rPr>
          <w:highlight w:val="none"/>
          <w14:ligatures w14:val="none"/>
        </w:rPr>
      </w:pPr>
      <w:r>
        <w:rPr>
          <w:highlight w:val="none"/>
        </w:rPr>
      </w:r>
      <w:r>
        <w:rPr>
          <w:highlight w:val="none"/>
          <w14:ligatures w14:val="none"/>
        </w:rPr>
      </w:r>
      <w:r>
        <w:rPr>
          <w:highlight w:val="none"/>
          <w14:ligatures w14:val="none"/>
        </w:rPr>
      </w:r>
    </w:p>
    <w:p>
      <w:pPr>
        <w:pBdr/>
        <w:spacing/>
        <w:ind/>
        <w:rPr/>
      </w:pPr>
      <w:r/>
      <w:r/>
    </w:p>
    <w:sectPr>
      <w:footnotePr/>
      <w:endnotePr/>
      <w:type w:val="nextPage"/>
      <w:pgSz w:h="15840" w:orient="portrait" w:w="12240"/>
      <w:pgMar w:top="1440" w:right="1440" w:bottom="1440" w:left="144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ana">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upperLetter"/>
      <w:pPr>
        <w:pBdr/>
        <w:spacing/>
        <w:ind w:hanging="360" w:left="709"/>
      </w:pPr>
      <w:rPr>
        <w:sz w:val="28"/>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1">
    <w:nsid w:val="4C3C73A5"/>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2">
    <w:nsid w:val="04767547"/>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
    <w:nsid w:val="7AFEC665"/>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4">
    <w:nsid w:val="7C0C5205"/>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
    <w:nsid w:val="74834D90"/>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6">
    <w:nsid w:val="40C30929"/>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7">
    <w:nsid w:val="40C30929"/>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8">
    <w:nsid w:val="298A293B"/>
    <w:lvl w:ilvl="0">
      <w:isLgl w:val="false"/>
      <w:lvlJc w:val="left"/>
      <w:lvlText w:val="%1."/>
      <w:numFmt w:val="upperLetter"/>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9">
    <w:nsid w:val="7EEC1924"/>
    <w:lvl w:ilvl="0">
      <w:isLgl w:val="false"/>
      <w:lvlJc w:val="left"/>
      <w:lvlText w:val="%1."/>
      <w:numFmt w:val="upperLetter"/>
      <w:pPr>
        <w:pBdr/>
        <w:spacing/>
        <w:ind w:hanging="360" w:left="709"/>
      </w:pPr>
      <w:rPr>
        <w:sz w:val="28"/>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1">
    <w:name w:val="Table Grid"/>
    <w:basedOn w:val="90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Table Grid Light"/>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1"/>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2"/>
    <w:basedOn w:val="90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3"/>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4"/>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5"/>
    <w:basedOn w:val="90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w:basedOn w:val="90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1"/>
    <w:basedOn w:val="90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2"/>
    <w:basedOn w:val="90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3"/>
    <w:basedOn w:val="90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4"/>
    <w:basedOn w:val="90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5"/>
    <w:basedOn w:val="90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6"/>
    <w:basedOn w:val="90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w:basedOn w:val="90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1"/>
    <w:basedOn w:val="9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5"/>
    <w:basedOn w:val="9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6"/>
    <w:basedOn w:val="9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w:basedOn w:val="90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1"/>
    <w:basedOn w:val="90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5"/>
    <w:basedOn w:val="90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6"/>
    <w:basedOn w:val="90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w:basedOn w:val="90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1"/>
    <w:basedOn w:val="90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2"/>
    <w:basedOn w:val="90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3"/>
    <w:basedOn w:val="90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4"/>
    <w:basedOn w:val="90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5"/>
    <w:basedOn w:val="90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6"/>
    <w:basedOn w:val="90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Accent 1"/>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2"/>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3"/>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Accent 4"/>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5"/>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6"/>
    <w:basedOn w:val="90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6 Colorful"/>
    <w:basedOn w:val="90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4">
    <w:name w:val="Grid Table 6 Colorful - Accent 1"/>
    <w:basedOn w:val="90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5">
    <w:name w:val="Grid Table 6 Colorful - Accent 2"/>
    <w:basedOn w:val="9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6">
    <w:name w:val="Grid Table 6 Colorful - Accent 3"/>
    <w:basedOn w:val="90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7">
    <w:name w:val="Grid Table 6 Colorful - Accent 4"/>
    <w:basedOn w:val="9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8">
    <w:name w:val="Grid Table 6 Colorful - Accent 5"/>
    <w:basedOn w:val="90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9">
    <w:name w:val="Grid Table 6 Colorful - Accent 6"/>
    <w:basedOn w:val="90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0">
    <w:name w:val="Grid Table 7 Colorful"/>
    <w:basedOn w:val="90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1"/>
    <w:basedOn w:val="90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2"/>
    <w:basedOn w:val="90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3"/>
    <w:basedOn w:val="90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4"/>
    <w:basedOn w:val="90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5"/>
    <w:basedOn w:val="90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6"/>
    <w:basedOn w:val="90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1"/>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2"/>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3"/>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4"/>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5"/>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6"/>
    <w:basedOn w:val="90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w:basedOn w:val="90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1"/>
    <w:basedOn w:val="90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2"/>
    <w:basedOn w:val="90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3"/>
    <w:basedOn w:val="90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4"/>
    <w:basedOn w:val="90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5"/>
    <w:basedOn w:val="90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6"/>
    <w:basedOn w:val="90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w:basedOn w:val="90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1"/>
    <w:basedOn w:val="90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2"/>
    <w:basedOn w:val="90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3"/>
    <w:basedOn w:val="90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4"/>
    <w:basedOn w:val="90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5"/>
    <w:basedOn w:val="90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6"/>
    <w:basedOn w:val="90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w:basedOn w:val="90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1"/>
    <w:basedOn w:val="90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2"/>
    <w:basedOn w:val="90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3"/>
    <w:basedOn w:val="90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4"/>
    <w:basedOn w:val="90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5"/>
    <w:basedOn w:val="90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6"/>
    <w:basedOn w:val="90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5 Dark"/>
    <w:basedOn w:val="90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1"/>
    <w:basedOn w:val="90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2"/>
    <w:basedOn w:val="90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3"/>
    <w:basedOn w:val="90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4"/>
    <w:basedOn w:val="90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5"/>
    <w:basedOn w:val="90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6"/>
    <w:basedOn w:val="90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6 Colorful"/>
    <w:basedOn w:val="90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1"/>
    <w:basedOn w:val="90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2"/>
    <w:basedOn w:val="90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3"/>
    <w:basedOn w:val="90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4"/>
    <w:basedOn w:val="90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5"/>
    <w:basedOn w:val="90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6"/>
    <w:basedOn w:val="90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7 Colorful"/>
    <w:basedOn w:val="90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0">
    <w:name w:val="List Table 7 Colorful - Accent 1"/>
    <w:basedOn w:val="90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1">
    <w:name w:val="List Table 7 Colorful - Accent 2"/>
    <w:basedOn w:val="90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2">
    <w:name w:val="List Table 7 Colorful - Accent 3"/>
    <w:basedOn w:val="90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3">
    <w:name w:val="List Table 7 Colorful - Accent 4"/>
    <w:basedOn w:val="90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4">
    <w:name w:val="List Table 7 Colorful - Accent 5"/>
    <w:basedOn w:val="90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5">
    <w:name w:val="List Table 7 Colorful - Accent 6"/>
    <w:basedOn w:val="90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6">
    <w:name w:val="Lined - Accent"/>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1"/>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2"/>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3"/>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4"/>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5"/>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6"/>
    <w:basedOn w:val="90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w:basedOn w:val="90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1"/>
    <w:basedOn w:val="90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2"/>
    <w:basedOn w:val="90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3"/>
    <w:basedOn w:val="90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4"/>
    <w:basedOn w:val="90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5"/>
    <w:basedOn w:val="90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6"/>
    <w:basedOn w:val="90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w:basedOn w:val="90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1"/>
    <w:basedOn w:val="90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2"/>
    <w:basedOn w:val="90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3"/>
    <w:basedOn w:val="90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4"/>
    <w:basedOn w:val="90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5"/>
    <w:basedOn w:val="90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6"/>
    <w:basedOn w:val="90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7">
    <w:name w:val="Heading 1"/>
    <w:basedOn w:val="906"/>
    <w:next w:val="906"/>
    <w:link w:val="85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8">
    <w:name w:val="Heading 2"/>
    <w:basedOn w:val="906"/>
    <w:next w:val="906"/>
    <w:link w:val="85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9">
    <w:name w:val="Heading 3"/>
    <w:basedOn w:val="906"/>
    <w:next w:val="906"/>
    <w:link w:val="85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0">
    <w:name w:val="Heading 4"/>
    <w:basedOn w:val="906"/>
    <w:next w:val="906"/>
    <w:link w:val="86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1">
    <w:name w:val="Heading 5"/>
    <w:basedOn w:val="906"/>
    <w:next w:val="906"/>
    <w:link w:val="86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2">
    <w:name w:val="Heading 6"/>
    <w:basedOn w:val="906"/>
    <w:next w:val="906"/>
    <w:link w:val="86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3">
    <w:name w:val="Heading 7"/>
    <w:basedOn w:val="906"/>
    <w:next w:val="906"/>
    <w:link w:val="86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4">
    <w:name w:val="Heading 8"/>
    <w:basedOn w:val="906"/>
    <w:next w:val="906"/>
    <w:link w:val="86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5">
    <w:name w:val="Heading 9"/>
    <w:basedOn w:val="906"/>
    <w:next w:val="906"/>
    <w:link w:val="86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6" w:default="1">
    <w:name w:val="Default Paragraph Font"/>
    <w:uiPriority w:val="1"/>
    <w:semiHidden/>
    <w:unhideWhenUsed/>
    <w:pPr>
      <w:pBdr/>
      <w:spacing/>
      <w:ind/>
    </w:pPr>
  </w:style>
  <w:style w:type="character" w:styleId="857">
    <w:name w:val="Heading 1 Char"/>
    <w:basedOn w:val="856"/>
    <w:link w:val="847"/>
    <w:uiPriority w:val="9"/>
    <w:pPr>
      <w:pBdr/>
      <w:spacing/>
      <w:ind/>
    </w:pPr>
    <w:rPr>
      <w:rFonts w:ascii="Arial" w:hAnsi="Arial" w:eastAsia="Arial" w:cs="Arial"/>
      <w:color w:val="0f4761" w:themeColor="accent1" w:themeShade="BF"/>
      <w:sz w:val="40"/>
      <w:szCs w:val="40"/>
    </w:rPr>
  </w:style>
  <w:style w:type="character" w:styleId="858">
    <w:name w:val="Heading 2 Char"/>
    <w:basedOn w:val="856"/>
    <w:link w:val="848"/>
    <w:uiPriority w:val="9"/>
    <w:pPr>
      <w:pBdr/>
      <w:spacing/>
      <w:ind/>
    </w:pPr>
    <w:rPr>
      <w:rFonts w:ascii="Arial" w:hAnsi="Arial" w:eastAsia="Arial" w:cs="Arial"/>
      <w:color w:val="0f4761" w:themeColor="accent1" w:themeShade="BF"/>
      <w:sz w:val="32"/>
      <w:szCs w:val="32"/>
    </w:rPr>
  </w:style>
  <w:style w:type="character" w:styleId="859">
    <w:name w:val="Heading 3 Char"/>
    <w:basedOn w:val="856"/>
    <w:link w:val="849"/>
    <w:uiPriority w:val="9"/>
    <w:pPr>
      <w:pBdr/>
      <w:spacing/>
      <w:ind/>
    </w:pPr>
    <w:rPr>
      <w:rFonts w:ascii="Arial" w:hAnsi="Arial" w:eastAsia="Arial" w:cs="Arial"/>
      <w:color w:val="0f4761" w:themeColor="accent1" w:themeShade="BF"/>
      <w:sz w:val="28"/>
      <w:szCs w:val="28"/>
    </w:rPr>
  </w:style>
  <w:style w:type="character" w:styleId="860">
    <w:name w:val="Heading 4 Char"/>
    <w:basedOn w:val="856"/>
    <w:link w:val="850"/>
    <w:uiPriority w:val="9"/>
    <w:pPr>
      <w:pBdr/>
      <w:spacing/>
      <w:ind/>
    </w:pPr>
    <w:rPr>
      <w:rFonts w:ascii="Arial" w:hAnsi="Arial" w:eastAsia="Arial" w:cs="Arial"/>
      <w:i/>
      <w:iCs/>
      <w:color w:val="0f4761" w:themeColor="accent1" w:themeShade="BF"/>
    </w:rPr>
  </w:style>
  <w:style w:type="character" w:styleId="861">
    <w:name w:val="Heading 5 Char"/>
    <w:basedOn w:val="856"/>
    <w:link w:val="851"/>
    <w:uiPriority w:val="9"/>
    <w:pPr>
      <w:pBdr/>
      <w:spacing/>
      <w:ind/>
    </w:pPr>
    <w:rPr>
      <w:rFonts w:ascii="Arial" w:hAnsi="Arial" w:eastAsia="Arial" w:cs="Arial"/>
      <w:color w:val="0f4761" w:themeColor="accent1" w:themeShade="BF"/>
    </w:rPr>
  </w:style>
  <w:style w:type="character" w:styleId="862">
    <w:name w:val="Heading 6 Char"/>
    <w:basedOn w:val="856"/>
    <w:link w:val="852"/>
    <w:uiPriority w:val="9"/>
    <w:pPr>
      <w:pBdr/>
      <w:spacing/>
      <w:ind/>
    </w:pPr>
    <w:rPr>
      <w:rFonts w:ascii="Arial" w:hAnsi="Arial" w:eastAsia="Arial" w:cs="Arial"/>
      <w:i/>
      <w:iCs/>
      <w:color w:val="595959" w:themeColor="text1" w:themeTint="A6"/>
    </w:rPr>
  </w:style>
  <w:style w:type="character" w:styleId="863">
    <w:name w:val="Heading 7 Char"/>
    <w:basedOn w:val="856"/>
    <w:link w:val="853"/>
    <w:uiPriority w:val="9"/>
    <w:pPr>
      <w:pBdr/>
      <w:spacing/>
      <w:ind/>
    </w:pPr>
    <w:rPr>
      <w:rFonts w:ascii="Arial" w:hAnsi="Arial" w:eastAsia="Arial" w:cs="Arial"/>
      <w:color w:val="595959" w:themeColor="text1" w:themeTint="A6"/>
    </w:rPr>
  </w:style>
  <w:style w:type="character" w:styleId="864">
    <w:name w:val="Heading 8 Char"/>
    <w:basedOn w:val="856"/>
    <w:link w:val="854"/>
    <w:uiPriority w:val="9"/>
    <w:pPr>
      <w:pBdr/>
      <w:spacing/>
      <w:ind/>
    </w:pPr>
    <w:rPr>
      <w:rFonts w:ascii="Arial" w:hAnsi="Arial" w:eastAsia="Arial" w:cs="Arial"/>
      <w:i/>
      <w:iCs/>
      <w:color w:val="272727" w:themeColor="text1" w:themeTint="D8"/>
    </w:rPr>
  </w:style>
  <w:style w:type="character" w:styleId="865">
    <w:name w:val="Heading 9 Char"/>
    <w:basedOn w:val="856"/>
    <w:link w:val="855"/>
    <w:uiPriority w:val="9"/>
    <w:pPr>
      <w:pBdr/>
      <w:spacing/>
      <w:ind/>
    </w:pPr>
    <w:rPr>
      <w:rFonts w:ascii="Arial" w:hAnsi="Arial" w:eastAsia="Arial" w:cs="Arial"/>
      <w:i/>
      <w:iCs/>
      <w:color w:val="272727" w:themeColor="text1" w:themeTint="D8"/>
    </w:rPr>
  </w:style>
  <w:style w:type="paragraph" w:styleId="866">
    <w:name w:val="Title"/>
    <w:basedOn w:val="906"/>
    <w:next w:val="906"/>
    <w:link w:val="867"/>
    <w:uiPriority w:val="10"/>
    <w:qFormat/>
    <w:pPr>
      <w:pBdr/>
      <w:spacing w:after="80" w:line="240" w:lineRule="auto"/>
      <w:ind/>
      <w:contextualSpacing w:val="true"/>
    </w:pPr>
    <w:rPr>
      <w:rFonts w:ascii="Arial" w:hAnsi="Arial" w:eastAsia="Arial" w:cs="Arial"/>
      <w:spacing w:val="-10"/>
      <w:sz w:val="56"/>
      <w:szCs w:val="56"/>
    </w:rPr>
  </w:style>
  <w:style w:type="character" w:styleId="867">
    <w:name w:val="Title Char"/>
    <w:basedOn w:val="856"/>
    <w:link w:val="866"/>
    <w:uiPriority w:val="10"/>
    <w:pPr>
      <w:pBdr/>
      <w:spacing/>
      <w:ind/>
    </w:pPr>
    <w:rPr>
      <w:rFonts w:ascii="Arial" w:hAnsi="Arial" w:eastAsia="Arial" w:cs="Arial"/>
      <w:spacing w:val="-10"/>
      <w:sz w:val="56"/>
      <w:szCs w:val="56"/>
    </w:rPr>
  </w:style>
  <w:style w:type="paragraph" w:styleId="868">
    <w:name w:val="Subtitle"/>
    <w:basedOn w:val="906"/>
    <w:next w:val="906"/>
    <w:link w:val="869"/>
    <w:uiPriority w:val="11"/>
    <w:qFormat/>
    <w:pPr>
      <w:numPr>
        <w:ilvl w:val="1"/>
      </w:numPr>
      <w:pBdr/>
      <w:spacing/>
      <w:ind/>
    </w:pPr>
    <w:rPr>
      <w:color w:val="595959" w:themeColor="text1" w:themeTint="A6"/>
      <w:spacing w:val="15"/>
      <w:sz w:val="28"/>
      <w:szCs w:val="28"/>
    </w:rPr>
  </w:style>
  <w:style w:type="character" w:styleId="869">
    <w:name w:val="Subtitle Char"/>
    <w:basedOn w:val="856"/>
    <w:link w:val="868"/>
    <w:uiPriority w:val="11"/>
    <w:pPr>
      <w:pBdr/>
      <w:spacing/>
      <w:ind/>
    </w:pPr>
    <w:rPr>
      <w:color w:val="595959" w:themeColor="text1" w:themeTint="A6"/>
      <w:spacing w:val="15"/>
      <w:sz w:val="28"/>
      <w:szCs w:val="28"/>
    </w:rPr>
  </w:style>
  <w:style w:type="paragraph" w:styleId="870">
    <w:name w:val="Quote"/>
    <w:basedOn w:val="906"/>
    <w:next w:val="906"/>
    <w:link w:val="871"/>
    <w:uiPriority w:val="29"/>
    <w:qFormat/>
    <w:pPr>
      <w:pBdr/>
      <w:spacing w:before="160"/>
      <w:ind/>
      <w:jc w:val="center"/>
    </w:pPr>
    <w:rPr>
      <w:i/>
      <w:iCs/>
      <w:color w:val="404040" w:themeColor="text1" w:themeTint="BF"/>
    </w:rPr>
  </w:style>
  <w:style w:type="character" w:styleId="871">
    <w:name w:val="Quote Char"/>
    <w:basedOn w:val="856"/>
    <w:link w:val="870"/>
    <w:uiPriority w:val="29"/>
    <w:pPr>
      <w:pBdr/>
      <w:spacing/>
      <w:ind/>
    </w:pPr>
    <w:rPr>
      <w:i/>
      <w:iCs/>
      <w:color w:val="404040" w:themeColor="text1" w:themeTint="BF"/>
    </w:rPr>
  </w:style>
  <w:style w:type="character" w:styleId="872">
    <w:name w:val="Intense Emphasis"/>
    <w:basedOn w:val="856"/>
    <w:uiPriority w:val="21"/>
    <w:qFormat/>
    <w:pPr>
      <w:pBdr/>
      <w:spacing/>
      <w:ind/>
    </w:pPr>
    <w:rPr>
      <w:i/>
      <w:iCs/>
      <w:color w:val="0f4761" w:themeColor="accent1" w:themeShade="BF"/>
    </w:rPr>
  </w:style>
  <w:style w:type="paragraph" w:styleId="873">
    <w:name w:val="Intense Quote"/>
    <w:basedOn w:val="906"/>
    <w:next w:val="906"/>
    <w:link w:val="87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4">
    <w:name w:val="Intense Quote Char"/>
    <w:basedOn w:val="856"/>
    <w:link w:val="873"/>
    <w:uiPriority w:val="30"/>
    <w:pPr>
      <w:pBdr/>
      <w:spacing/>
      <w:ind/>
    </w:pPr>
    <w:rPr>
      <w:i/>
      <w:iCs/>
      <w:color w:val="0f4761" w:themeColor="accent1" w:themeShade="BF"/>
    </w:rPr>
  </w:style>
  <w:style w:type="character" w:styleId="875">
    <w:name w:val="Intense Reference"/>
    <w:basedOn w:val="856"/>
    <w:uiPriority w:val="32"/>
    <w:qFormat/>
    <w:pPr>
      <w:pBdr/>
      <w:spacing/>
      <w:ind/>
    </w:pPr>
    <w:rPr>
      <w:b/>
      <w:bCs/>
      <w:smallCaps/>
      <w:color w:val="0f4761" w:themeColor="accent1" w:themeShade="BF"/>
      <w:spacing w:val="5"/>
    </w:rPr>
  </w:style>
  <w:style w:type="character" w:styleId="876">
    <w:name w:val="Subtle Emphasis"/>
    <w:basedOn w:val="856"/>
    <w:uiPriority w:val="19"/>
    <w:qFormat/>
    <w:pPr>
      <w:pBdr/>
      <w:spacing/>
      <w:ind/>
    </w:pPr>
    <w:rPr>
      <w:i/>
      <w:iCs/>
      <w:color w:val="404040" w:themeColor="text1" w:themeTint="BF"/>
    </w:rPr>
  </w:style>
  <w:style w:type="character" w:styleId="877">
    <w:name w:val="Emphasis"/>
    <w:basedOn w:val="856"/>
    <w:uiPriority w:val="20"/>
    <w:qFormat/>
    <w:pPr>
      <w:pBdr/>
      <w:spacing/>
      <w:ind/>
    </w:pPr>
    <w:rPr>
      <w:i/>
      <w:iCs/>
    </w:rPr>
  </w:style>
  <w:style w:type="character" w:styleId="878">
    <w:name w:val="Strong"/>
    <w:basedOn w:val="856"/>
    <w:uiPriority w:val="22"/>
    <w:qFormat/>
    <w:pPr>
      <w:pBdr/>
      <w:spacing/>
      <w:ind/>
    </w:pPr>
    <w:rPr>
      <w:b/>
      <w:bCs/>
    </w:rPr>
  </w:style>
  <w:style w:type="character" w:styleId="879">
    <w:name w:val="Subtle Reference"/>
    <w:basedOn w:val="856"/>
    <w:uiPriority w:val="31"/>
    <w:qFormat/>
    <w:pPr>
      <w:pBdr/>
      <w:spacing/>
      <w:ind/>
    </w:pPr>
    <w:rPr>
      <w:smallCaps/>
      <w:color w:val="5a5a5a" w:themeColor="text1" w:themeTint="A5"/>
    </w:rPr>
  </w:style>
  <w:style w:type="character" w:styleId="880">
    <w:name w:val="Book Title"/>
    <w:basedOn w:val="856"/>
    <w:uiPriority w:val="33"/>
    <w:qFormat/>
    <w:pPr>
      <w:pBdr/>
      <w:spacing/>
      <w:ind/>
    </w:pPr>
    <w:rPr>
      <w:b/>
      <w:bCs/>
      <w:i/>
      <w:iCs/>
      <w:spacing w:val="5"/>
    </w:rPr>
  </w:style>
  <w:style w:type="paragraph" w:styleId="881">
    <w:name w:val="Header"/>
    <w:basedOn w:val="906"/>
    <w:link w:val="882"/>
    <w:uiPriority w:val="99"/>
    <w:unhideWhenUsed/>
    <w:pPr>
      <w:pBdr/>
      <w:tabs>
        <w:tab w:val="center" w:leader="none" w:pos="4844"/>
        <w:tab w:val="right" w:leader="none" w:pos="9689"/>
      </w:tabs>
      <w:spacing w:after="0" w:line="240" w:lineRule="auto"/>
      <w:ind/>
    </w:pPr>
  </w:style>
  <w:style w:type="character" w:styleId="882">
    <w:name w:val="Header Char"/>
    <w:basedOn w:val="856"/>
    <w:link w:val="881"/>
    <w:uiPriority w:val="99"/>
    <w:pPr>
      <w:pBdr/>
      <w:spacing/>
      <w:ind/>
    </w:pPr>
  </w:style>
  <w:style w:type="paragraph" w:styleId="883">
    <w:name w:val="Footer"/>
    <w:basedOn w:val="906"/>
    <w:link w:val="884"/>
    <w:uiPriority w:val="99"/>
    <w:unhideWhenUsed/>
    <w:pPr>
      <w:pBdr/>
      <w:tabs>
        <w:tab w:val="center" w:leader="none" w:pos="4844"/>
        <w:tab w:val="right" w:leader="none" w:pos="9689"/>
      </w:tabs>
      <w:spacing w:after="0" w:line="240" w:lineRule="auto"/>
      <w:ind/>
    </w:pPr>
  </w:style>
  <w:style w:type="character" w:styleId="884">
    <w:name w:val="Footer Char"/>
    <w:basedOn w:val="856"/>
    <w:link w:val="883"/>
    <w:uiPriority w:val="99"/>
    <w:pPr>
      <w:pBdr/>
      <w:spacing/>
      <w:ind/>
    </w:pPr>
  </w:style>
  <w:style w:type="paragraph" w:styleId="885">
    <w:name w:val="Caption"/>
    <w:basedOn w:val="906"/>
    <w:next w:val="906"/>
    <w:uiPriority w:val="35"/>
    <w:unhideWhenUsed/>
    <w:qFormat/>
    <w:pPr>
      <w:pBdr/>
      <w:spacing w:after="200" w:line="240" w:lineRule="auto"/>
      <w:ind/>
    </w:pPr>
    <w:rPr>
      <w:i/>
      <w:iCs/>
      <w:color w:val="0e2841" w:themeColor="text2"/>
      <w:sz w:val="18"/>
      <w:szCs w:val="18"/>
    </w:rPr>
  </w:style>
  <w:style w:type="paragraph" w:styleId="886">
    <w:name w:val="footnote text"/>
    <w:basedOn w:val="906"/>
    <w:link w:val="887"/>
    <w:uiPriority w:val="99"/>
    <w:semiHidden/>
    <w:unhideWhenUsed/>
    <w:pPr>
      <w:pBdr/>
      <w:spacing w:after="0" w:line="240" w:lineRule="auto"/>
      <w:ind/>
    </w:pPr>
    <w:rPr>
      <w:sz w:val="20"/>
      <w:szCs w:val="20"/>
    </w:rPr>
  </w:style>
  <w:style w:type="character" w:styleId="887">
    <w:name w:val="Footnote Text Char"/>
    <w:basedOn w:val="856"/>
    <w:link w:val="886"/>
    <w:uiPriority w:val="99"/>
    <w:semiHidden/>
    <w:pPr>
      <w:pBdr/>
      <w:spacing/>
      <w:ind/>
    </w:pPr>
    <w:rPr>
      <w:sz w:val="20"/>
      <w:szCs w:val="20"/>
    </w:rPr>
  </w:style>
  <w:style w:type="character" w:styleId="888">
    <w:name w:val="footnote reference"/>
    <w:basedOn w:val="856"/>
    <w:uiPriority w:val="99"/>
    <w:semiHidden/>
    <w:unhideWhenUsed/>
    <w:pPr>
      <w:pBdr/>
      <w:spacing/>
      <w:ind/>
    </w:pPr>
    <w:rPr>
      <w:vertAlign w:val="superscript"/>
    </w:rPr>
  </w:style>
  <w:style w:type="paragraph" w:styleId="889">
    <w:name w:val="endnote text"/>
    <w:basedOn w:val="906"/>
    <w:link w:val="890"/>
    <w:uiPriority w:val="99"/>
    <w:semiHidden/>
    <w:unhideWhenUsed/>
    <w:pPr>
      <w:pBdr/>
      <w:spacing w:after="0" w:line="240" w:lineRule="auto"/>
      <w:ind/>
    </w:pPr>
    <w:rPr>
      <w:sz w:val="20"/>
      <w:szCs w:val="20"/>
    </w:rPr>
  </w:style>
  <w:style w:type="character" w:styleId="890">
    <w:name w:val="Endnote Text Char"/>
    <w:basedOn w:val="856"/>
    <w:link w:val="889"/>
    <w:uiPriority w:val="99"/>
    <w:semiHidden/>
    <w:pPr>
      <w:pBdr/>
      <w:spacing/>
      <w:ind/>
    </w:pPr>
    <w:rPr>
      <w:sz w:val="20"/>
      <w:szCs w:val="20"/>
    </w:rPr>
  </w:style>
  <w:style w:type="character" w:styleId="891">
    <w:name w:val="endnote reference"/>
    <w:basedOn w:val="856"/>
    <w:uiPriority w:val="99"/>
    <w:semiHidden/>
    <w:unhideWhenUsed/>
    <w:pPr>
      <w:pBdr/>
      <w:spacing/>
      <w:ind/>
    </w:pPr>
    <w:rPr>
      <w:vertAlign w:val="superscript"/>
    </w:rPr>
  </w:style>
  <w:style w:type="character" w:styleId="892">
    <w:name w:val="Hyperlink"/>
    <w:basedOn w:val="856"/>
    <w:uiPriority w:val="99"/>
    <w:unhideWhenUsed/>
    <w:pPr>
      <w:pBdr/>
      <w:spacing/>
      <w:ind/>
    </w:pPr>
    <w:rPr>
      <w:color w:val="0563c1" w:themeColor="hyperlink"/>
      <w:u w:val="single"/>
    </w:rPr>
  </w:style>
  <w:style w:type="character" w:styleId="893">
    <w:name w:val="FollowedHyperlink"/>
    <w:basedOn w:val="856"/>
    <w:uiPriority w:val="99"/>
    <w:semiHidden/>
    <w:unhideWhenUsed/>
    <w:pPr>
      <w:pBdr/>
      <w:spacing/>
      <w:ind/>
    </w:pPr>
    <w:rPr>
      <w:color w:val="954f72" w:themeColor="followedHyperlink"/>
      <w:u w:val="single"/>
    </w:rPr>
  </w:style>
  <w:style w:type="paragraph" w:styleId="894">
    <w:name w:val="toc 1"/>
    <w:basedOn w:val="906"/>
    <w:next w:val="906"/>
    <w:uiPriority w:val="39"/>
    <w:unhideWhenUsed/>
    <w:pPr>
      <w:pBdr/>
      <w:spacing w:after="100"/>
      <w:ind/>
    </w:pPr>
  </w:style>
  <w:style w:type="paragraph" w:styleId="895">
    <w:name w:val="toc 2"/>
    <w:basedOn w:val="906"/>
    <w:next w:val="906"/>
    <w:uiPriority w:val="39"/>
    <w:unhideWhenUsed/>
    <w:pPr>
      <w:pBdr/>
      <w:spacing w:after="100"/>
      <w:ind w:left="220"/>
    </w:pPr>
  </w:style>
  <w:style w:type="paragraph" w:styleId="896">
    <w:name w:val="toc 3"/>
    <w:basedOn w:val="906"/>
    <w:next w:val="906"/>
    <w:uiPriority w:val="39"/>
    <w:unhideWhenUsed/>
    <w:pPr>
      <w:pBdr/>
      <w:spacing w:after="100"/>
      <w:ind w:left="440"/>
    </w:pPr>
  </w:style>
  <w:style w:type="paragraph" w:styleId="897">
    <w:name w:val="toc 4"/>
    <w:basedOn w:val="906"/>
    <w:next w:val="906"/>
    <w:uiPriority w:val="39"/>
    <w:unhideWhenUsed/>
    <w:pPr>
      <w:pBdr/>
      <w:spacing w:after="100"/>
      <w:ind w:left="660"/>
    </w:pPr>
  </w:style>
  <w:style w:type="paragraph" w:styleId="898">
    <w:name w:val="toc 5"/>
    <w:basedOn w:val="906"/>
    <w:next w:val="906"/>
    <w:uiPriority w:val="39"/>
    <w:unhideWhenUsed/>
    <w:pPr>
      <w:pBdr/>
      <w:spacing w:after="100"/>
      <w:ind w:left="880"/>
    </w:pPr>
  </w:style>
  <w:style w:type="paragraph" w:styleId="899">
    <w:name w:val="toc 6"/>
    <w:basedOn w:val="906"/>
    <w:next w:val="906"/>
    <w:uiPriority w:val="39"/>
    <w:unhideWhenUsed/>
    <w:pPr>
      <w:pBdr/>
      <w:spacing w:after="100"/>
      <w:ind w:left="1100"/>
    </w:pPr>
  </w:style>
  <w:style w:type="paragraph" w:styleId="900">
    <w:name w:val="toc 7"/>
    <w:basedOn w:val="906"/>
    <w:next w:val="906"/>
    <w:uiPriority w:val="39"/>
    <w:unhideWhenUsed/>
    <w:pPr>
      <w:pBdr/>
      <w:spacing w:after="100"/>
      <w:ind w:left="1320"/>
    </w:pPr>
  </w:style>
  <w:style w:type="paragraph" w:styleId="901">
    <w:name w:val="toc 8"/>
    <w:basedOn w:val="906"/>
    <w:next w:val="906"/>
    <w:uiPriority w:val="39"/>
    <w:unhideWhenUsed/>
    <w:pPr>
      <w:pBdr/>
      <w:spacing w:after="100"/>
      <w:ind w:left="1540"/>
    </w:pPr>
  </w:style>
  <w:style w:type="paragraph" w:styleId="902">
    <w:name w:val="toc 9"/>
    <w:basedOn w:val="906"/>
    <w:next w:val="906"/>
    <w:uiPriority w:val="39"/>
    <w:unhideWhenUsed/>
    <w:pPr>
      <w:pBdr/>
      <w:spacing w:after="100"/>
      <w:ind w:left="1760"/>
    </w:pPr>
  </w:style>
  <w:style w:type="character" w:styleId="903">
    <w:name w:val="Placeholder Text"/>
    <w:basedOn w:val="856"/>
    <w:uiPriority w:val="99"/>
    <w:semiHidden/>
    <w:pPr>
      <w:pBdr/>
      <w:spacing/>
      <w:ind/>
    </w:pPr>
    <w:rPr>
      <w:color w:val="666666"/>
    </w:rPr>
  </w:style>
  <w:style w:type="paragraph" w:styleId="904">
    <w:name w:val="TOC Heading"/>
    <w:uiPriority w:val="39"/>
    <w:unhideWhenUsed/>
    <w:pPr>
      <w:pBdr/>
      <w:spacing/>
      <w:ind/>
    </w:pPr>
  </w:style>
  <w:style w:type="paragraph" w:styleId="905">
    <w:name w:val="table of figures"/>
    <w:basedOn w:val="906"/>
    <w:next w:val="906"/>
    <w:uiPriority w:val="99"/>
    <w:unhideWhenUsed/>
    <w:pPr>
      <w:pBdr/>
      <w:spacing w:after="0" w:afterAutospacing="0"/>
      <w:ind/>
    </w:pPr>
  </w:style>
  <w:style w:type="paragraph" w:styleId="906" w:default="1">
    <w:name w:val="Normal"/>
    <w:qFormat/>
    <w:pPr>
      <w:pBdr/>
      <w:spacing/>
      <w:ind/>
    </w:pPr>
  </w:style>
  <w:style w:type="table" w:styleId="90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8" w:default="1">
    <w:name w:val="No List"/>
    <w:uiPriority w:val="99"/>
    <w:semiHidden/>
    <w:unhideWhenUsed/>
    <w:pPr>
      <w:pBdr/>
      <w:spacing/>
      <w:ind/>
    </w:pPr>
  </w:style>
  <w:style w:type="paragraph" w:styleId="909">
    <w:name w:val="No Spacing"/>
    <w:basedOn w:val="906"/>
    <w:uiPriority w:val="1"/>
    <w:qFormat/>
    <w:pPr>
      <w:pBdr/>
      <w:spacing w:after="0" w:line="240" w:lineRule="auto"/>
      <w:ind/>
    </w:pPr>
  </w:style>
  <w:style w:type="paragraph" w:styleId="910">
    <w:name w:val="List Paragraph"/>
    <w:basedOn w:val="90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ONLYOFFICE/9.2.0.100</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5</cp:revision>
  <dcterms:modified xsi:type="dcterms:W3CDTF">2025-12-10T22:33:17Z</dcterms:modified>
</cp:coreProperties>
</file>