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2D468" w14:textId="77777777" w:rsidR="00942505" w:rsidRPr="00942505" w:rsidRDefault="00942505" w:rsidP="00942505">
      <w:r w:rsidRPr="00942505">
        <w:rPr>
          <w:b/>
          <w:bCs/>
        </w:rPr>
        <w:t>Delta Oasis Sutherland Cemetery District</w:t>
      </w:r>
    </w:p>
    <w:p w14:paraId="5B6B7FAF" w14:textId="77777777" w:rsidR="00942505" w:rsidRPr="00942505" w:rsidRDefault="00942505" w:rsidP="00942505">
      <w:r w:rsidRPr="00942505">
        <w:rPr>
          <w:b/>
          <w:bCs/>
        </w:rPr>
        <w:t>Transcript</w:t>
      </w:r>
    </w:p>
    <w:p w14:paraId="6491763C" w14:textId="0F271A83" w:rsidR="00942505" w:rsidRDefault="00942505">
      <w:r w:rsidRPr="00942505">
        <w:t>Public Hearing 11.17.25 </w:t>
      </w:r>
    </w:p>
    <w:p w14:paraId="498BF5B3" w14:textId="77777777" w:rsidR="00942505" w:rsidRPr="00942505" w:rsidRDefault="00942505" w:rsidP="00942505">
      <w:r w:rsidRPr="00942505">
        <w:t xml:space="preserve">The Delta Oasis Sutherland Cemetery District meeting on November 17, 2025, discussed a proposed tax increase to cover operating and maintenance expenses. The </w:t>
      </w:r>
      <w:proofErr w:type="gramStart"/>
      <w:r w:rsidRPr="00942505">
        <w:t>tax budget</w:t>
      </w:r>
      <w:proofErr w:type="gramEnd"/>
      <w:r w:rsidRPr="00942505">
        <w:t xml:space="preserve"> revenue would rise by 35.1%, generating an additional $40,000. Residential taxes would increase from $30.13 to $40.83 per year, and business </w:t>
      </w:r>
      <w:proofErr w:type="gramStart"/>
      <w:r w:rsidRPr="00942505">
        <w:t>taxes</w:t>
      </w:r>
      <w:proofErr w:type="gramEnd"/>
      <w:r w:rsidRPr="00942505">
        <w:t xml:space="preserve"> from 54.77 to 74 cents per year. The annexation of Hinkley Deseret Cemetery Maintenance District into Delta Sutherland Oasis Cemetery Maintenance District is scheduled for January 2027. Concerns were raised about the burden on Delta residents, but it was explained that the increase is necessary due to Hinkley Deseret's financial strain and the need to combine resources. The motion to adopt the new tax rates and budgets was unanimously approved.</w:t>
      </w:r>
    </w:p>
    <w:p w14:paraId="195DBEE1" w14:textId="77777777" w:rsidR="00942505" w:rsidRPr="00942505" w:rsidRDefault="00942505" w:rsidP="00942505">
      <w:r w:rsidRPr="00942505">
        <w:rPr>
          <w:b/>
          <w:bCs/>
        </w:rPr>
        <w:t>Action Items</w:t>
      </w:r>
    </w:p>
    <w:p w14:paraId="3C7071F7" w14:textId="77777777" w:rsidR="00942505" w:rsidRPr="00942505" w:rsidRDefault="00942505" w:rsidP="00942505">
      <w:pPr>
        <w:numPr>
          <w:ilvl w:val="0"/>
          <w:numId w:val="1"/>
        </w:numPr>
      </w:pPr>
      <w:proofErr w:type="gramStart"/>
      <w:r w:rsidRPr="00942505">
        <w:t>[ ]</w:t>
      </w:r>
      <w:proofErr w:type="gramEnd"/>
      <w:r w:rsidRPr="00942505">
        <w:t xml:space="preserve"> Open the public hearing for public comments.</w:t>
      </w:r>
    </w:p>
    <w:p w14:paraId="40D0DB5C" w14:textId="77777777" w:rsidR="00942505" w:rsidRPr="00942505" w:rsidRDefault="00942505" w:rsidP="00942505">
      <w:pPr>
        <w:numPr>
          <w:ilvl w:val="0"/>
          <w:numId w:val="1"/>
        </w:numPr>
      </w:pPr>
      <w:proofErr w:type="gramStart"/>
      <w:r w:rsidRPr="00942505">
        <w:t>[ ]</w:t>
      </w:r>
      <w:proofErr w:type="gramEnd"/>
      <w:r w:rsidRPr="00942505">
        <w:t xml:space="preserve"> Close the public hearing and adopt the resolution to increase the tax rates and budgets.</w:t>
      </w:r>
    </w:p>
    <w:p w14:paraId="277C2EF7" w14:textId="77777777" w:rsidR="00942505" w:rsidRPr="00942505" w:rsidRDefault="00942505" w:rsidP="00942505">
      <w:r w:rsidRPr="00942505">
        <w:rPr>
          <w:b/>
          <w:bCs/>
        </w:rPr>
        <w:t>Outline</w:t>
      </w:r>
    </w:p>
    <w:p w14:paraId="62228BB3" w14:textId="77777777" w:rsidR="00942505" w:rsidRPr="00942505" w:rsidRDefault="00942505" w:rsidP="00942505">
      <w:r w:rsidRPr="00942505">
        <w:rPr>
          <w:b/>
          <w:bCs/>
        </w:rPr>
        <w:t>Public Hearing Announcement and Initial Discussion</w:t>
      </w:r>
    </w:p>
    <w:p w14:paraId="6256474A" w14:textId="77777777" w:rsidR="00942505" w:rsidRPr="00942505" w:rsidRDefault="00942505" w:rsidP="00942505">
      <w:pPr>
        <w:numPr>
          <w:ilvl w:val="0"/>
          <w:numId w:val="2"/>
        </w:numPr>
      </w:pPr>
      <w:r w:rsidRPr="00942505">
        <w:t>Speaker 1 mentions communication with the chairperson, indicating a lack of initial awareness about the issue.</w:t>
      </w:r>
    </w:p>
    <w:p w14:paraId="22F9C5FD" w14:textId="77777777" w:rsidR="00942505" w:rsidRPr="00942505" w:rsidRDefault="00942505" w:rsidP="00942505">
      <w:pPr>
        <w:numPr>
          <w:ilvl w:val="0"/>
          <w:numId w:val="2"/>
        </w:numPr>
      </w:pPr>
      <w:r w:rsidRPr="00942505">
        <w:t>Speaker 2 announces the public hearing for the Delta Sutherland Oasis cemetery maintenance district taxation on November 17, 2025.</w:t>
      </w:r>
    </w:p>
    <w:p w14:paraId="632D4829" w14:textId="77777777" w:rsidR="00942505" w:rsidRPr="00942505" w:rsidRDefault="00942505" w:rsidP="00942505">
      <w:pPr>
        <w:numPr>
          <w:ilvl w:val="0"/>
          <w:numId w:val="2"/>
        </w:numPr>
      </w:pPr>
      <w:r w:rsidRPr="00942505">
        <w:t>A virtual meeting link is provided for public comments.</w:t>
      </w:r>
    </w:p>
    <w:p w14:paraId="5B363126" w14:textId="77777777" w:rsidR="00942505" w:rsidRPr="00942505" w:rsidRDefault="00942505" w:rsidP="00942505">
      <w:pPr>
        <w:numPr>
          <w:ilvl w:val="0"/>
          <w:numId w:val="2"/>
        </w:numPr>
      </w:pPr>
      <w:r w:rsidRPr="00942505">
        <w:t>Speaker 2 outlines the proposed tax budget revenue increase by 35.1% and the additional tax revenue generated.</w:t>
      </w:r>
    </w:p>
    <w:p w14:paraId="490859FE" w14:textId="77777777" w:rsidR="00942505" w:rsidRPr="00942505" w:rsidRDefault="00942505" w:rsidP="00942505">
      <w:r w:rsidRPr="00942505">
        <w:rPr>
          <w:b/>
          <w:bCs/>
        </w:rPr>
        <w:t>Proposed Tax Increases and Their Impact</w:t>
      </w:r>
    </w:p>
    <w:p w14:paraId="60714149" w14:textId="77777777" w:rsidR="00942505" w:rsidRPr="00942505" w:rsidRDefault="00942505" w:rsidP="00942505">
      <w:pPr>
        <w:numPr>
          <w:ilvl w:val="0"/>
          <w:numId w:val="3"/>
        </w:numPr>
      </w:pPr>
      <w:r w:rsidRPr="00942505">
        <w:t>Speaker 2 details the tax increase for residences and businesses, including specific dollar amounts.</w:t>
      </w:r>
    </w:p>
    <w:p w14:paraId="73E26974" w14:textId="77777777" w:rsidR="00942505" w:rsidRPr="00942505" w:rsidRDefault="00942505" w:rsidP="00942505">
      <w:pPr>
        <w:numPr>
          <w:ilvl w:val="0"/>
          <w:numId w:val="3"/>
        </w:numPr>
      </w:pPr>
      <w:r w:rsidRPr="00942505">
        <w:t>The purpose of the additional tax revenue is to cover general operating and maintenance expenses.</w:t>
      </w:r>
    </w:p>
    <w:p w14:paraId="4FF48279" w14:textId="77777777" w:rsidR="00942505" w:rsidRPr="00942505" w:rsidRDefault="00942505" w:rsidP="00942505">
      <w:pPr>
        <w:numPr>
          <w:ilvl w:val="0"/>
          <w:numId w:val="3"/>
        </w:numPr>
      </w:pPr>
      <w:r w:rsidRPr="00942505">
        <w:lastRenderedPageBreak/>
        <w:t>The annexation of Hinkley Deseret cemetery maintenance district into Delta Sutherland Oasis cemetery maintenance district is scheduled for January 2027.</w:t>
      </w:r>
    </w:p>
    <w:p w14:paraId="723E3532" w14:textId="77777777" w:rsidR="00942505" w:rsidRPr="00942505" w:rsidRDefault="00942505" w:rsidP="00942505">
      <w:pPr>
        <w:numPr>
          <w:ilvl w:val="0"/>
          <w:numId w:val="3"/>
        </w:numPr>
      </w:pPr>
      <w:r w:rsidRPr="00942505">
        <w:t xml:space="preserve">Speaker 2 motions to </w:t>
      </w:r>
      <w:proofErr w:type="gramStart"/>
      <w:r w:rsidRPr="00942505">
        <w:t>enter into</w:t>
      </w:r>
      <w:proofErr w:type="gramEnd"/>
      <w:r w:rsidRPr="00942505">
        <w:t xml:space="preserve"> a public hearing for receiving public comments on the taxation increase.</w:t>
      </w:r>
    </w:p>
    <w:p w14:paraId="578BA5D1" w14:textId="77777777" w:rsidR="00942505" w:rsidRPr="00942505" w:rsidRDefault="00942505" w:rsidP="00942505">
      <w:r w:rsidRPr="00942505">
        <w:rPr>
          <w:b/>
          <w:bCs/>
        </w:rPr>
        <w:t>Public Comment Period and Initial Concerns</w:t>
      </w:r>
    </w:p>
    <w:p w14:paraId="23651713" w14:textId="77777777" w:rsidR="00942505" w:rsidRPr="00942505" w:rsidRDefault="00942505" w:rsidP="00942505">
      <w:pPr>
        <w:numPr>
          <w:ilvl w:val="0"/>
          <w:numId w:val="4"/>
        </w:numPr>
      </w:pPr>
      <w:r w:rsidRPr="00942505">
        <w:t>Speaker 2 opens a five-minute comment period, inviting anyone to make comments.</w:t>
      </w:r>
    </w:p>
    <w:p w14:paraId="7832E6B3" w14:textId="77777777" w:rsidR="00942505" w:rsidRPr="00942505" w:rsidRDefault="00942505" w:rsidP="00942505">
      <w:pPr>
        <w:numPr>
          <w:ilvl w:val="0"/>
          <w:numId w:val="4"/>
        </w:numPr>
      </w:pPr>
      <w:r w:rsidRPr="00942505">
        <w:t>Speaker 3 raises concerns about the additional taxes, questioning the fairness and necessity of the increase.</w:t>
      </w:r>
    </w:p>
    <w:p w14:paraId="53C96713" w14:textId="77777777" w:rsidR="00942505" w:rsidRPr="00942505" w:rsidRDefault="00942505" w:rsidP="00942505">
      <w:pPr>
        <w:numPr>
          <w:ilvl w:val="0"/>
          <w:numId w:val="4"/>
        </w:numPr>
      </w:pPr>
      <w:r w:rsidRPr="00942505">
        <w:t>Speaker 3 suggests that Delta residents, who already pay many taxes, should contribute less than the full amount proposed.</w:t>
      </w:r>
    </w:p>
    <w:p w14:paraId="70841C17" w14:textId="77777777" w:rsidR="00942505" w:rsidRPr="00942505" w:rsidRDefault="00942505" w:rsidP="00942505">
      <w:pPr>
        <w:numPr>
          <w:ilvl w:val="0"/>
          <w:numId w:val="4"/>
        </w:numPr>
      </w:pPr>
      <w:r w:rsidRPr="00942505">
        <w:t>Speaker 2 attempts to address these concerns by explaining the special district setup and the financial situation of the cemetery districts.</w:t>
      </w:r>
    </w:p>
    <w:p w14:paraId="1736968B" w14:textId="77777777" w:rsidR="00942505" w:rsidRPr="00942505" w:rsidRDefault="00942505" w:rsidP="00942505">
      <w:r w:rsidRPr="00942505">
        <w:rPr>
          <w:b/>
          <w:bCs/>
        </w:rPr>
        <w:t>Explanation of Tax Districts and Financial Strain</w:t>
      </w:r>
    </w:p>
    <w:p w14:paraId="243A1376" w14:textId="77777777" w:rsidR="00942505" w:rsidRPr="00942505" w:rsidRDefault="00942505" w:rsidP="00942505">
      <w:pPr>
        <w:numPr>
          <w:ilvl w:val="0"/>
          <w:numId w:val="5"/>
        </w:numPr>
      </w:pPr>
      <w:r w:rsidRPr="00942505">
        <w:t>Speaker 2 explains the separate tax rates for HD (Hinckley Deseret) and DSO (Delta Sutherland Oasis) districts.</w:t>
      </w:r>
    </w:p>
    <w:p w14:paraId="63095BD9" w14:textId="77777777" w:rsidR="00942505" w:rsidRPr="00942505" w:rsidRDefault="00942505" w:rsidP="00942505">
      <w:pPr>
        <w:numPr>
          <w:ilvl w:val="0"/>
          <w:numId w:val="5"/>
        </w:numPr>
      </w:pPr>
      <w:r w:rsidRPr="00942505">
        <w:t>The financial strain on HD is highlighted, with their savings expected to run out by next year.</w:t>
      </w:r>
    </w:p>
    <w:p w14:paraId="791586B2" w14:textId="77777777" w:rsidR="00942505" w:rsidRPr="00942505" w:rsidRDefault="00942505" w:rsidP="00942505">
      <w:pPr>
        <w:numPr>
          <w:ilvl w:val="0"/>
          <w:numId w:val="5"/>
        </w:numPr>
      </w:pPr>
      <w:r w:rsidRPr="00942505">
        <w:t>The need to combine resources to manage the annexation is emphasized.</w:t>
      </w:r>
    </w:p>
    <w:p w14:paraId="49DD45F6" w14:textId="77777777" w:rsidR="00942505" w:rsidRPr="00942505" w:rsidRDefault="00942505" w:rsidP="00942505">
      <w:pPr>
        <w:numPr>
          <w:ilvl w:val="0"/>
          <w:numId w:val="5"/>
        </w:numPr>
      </w:pPr>
      <w:r w:rsidRPr="00942505">
        <w:t>Speaker 2 provides specific tax revenue figures for HD and DSO, explaining the rationale behind the proposed increase.</w:t>
      </w:r>
    </w:p>
    <w:p w14:paraId="48D1CC67" w14:textId="77777777" w:rsidR="00942505" w:rsidRPr="00942505" w:rsidRDefault="00942505" w:rsidP="00942505">
      <w:r w:rsidRPr="00942505">
        <w:rPr>
          <w:b/>
          <w:bCs/>
        </w:rPr>
        <w:t>Clarification and Final Comments</w:t>
      </w:r>
    </w:p>
    <w:p w14:paraId="339B63AF" w14:textId="77777777" w:rsidR="00942505" w:rsidRPr="00942505" w:rsidRDefault="00942505" w:rsidP="00942505">
      <w:pPr>
        <w:numPr>
          <w:ilvl w:val="0"/>
          <w:numId w:val="6"/>
        </w:numPr>
      </w:pPr>
      <w:r w:rsidRPr="00942505">
        <w:t>Speaker 1 clarifies the financial support already provided to the Sutherland district by the county.</w:t>
      </w:r>
    </w:p>
    <w:p w14:paraId="6B4C095D" w14:textId="77777777" w:rsidR="00942505" w:rsidRPr="00942505" w:rsidRDefault="00942505" w:rsidP="00942505">
      <w:pPr>
        <w:numPr>
          <w:ilvl w:val="0"/>
          <w:numId w:val="6"/>
        </w:numPr>
      </w:pPr>
      <w:r w:rsidRPr="00942505">
        <w:t>The additional tax burden is explained to be primarily on the Deseret district, not the Delta district.</w:t>
      </w:r>
    </w:p>
    <w:p w14:paraId="5F1017FD" w14:textId="77777777" w:rsidR="00942505" w:rsidRPr="00942505" w:rsidRDefault="00942505" w:rsidP="00942505">
      <w:pPr>
        <w:numPr>
          <w:ilvl w:val="0"/>
          <w:numId w:val="6"/>
        </w:numPr>
      </w:pPr>
      <w:r w:rsidRPr="00942505">
        <w:t>Speaker 4 provides historical context, explaining the growth and financial decline of the HD district.</w:t>
      </w:r>
    </w:p>
    <w:p w14:paraId="077531A3" w14:textId="77777777" w:rsidR="00942505" w:rsidRPr="00942505" w:rsidRDefault="00942505" w:rsidP="00942505">
      <w:pPr>
        <w:numPr>
          <w:ilvl w:val="0"/>
          <w:numId w:val="6"/>
        </w:numPr>
      </w:pPr>
      <w:r w:rsidRPr="00942505">
        <w:t>Speaker 2 calls for a motion to close the public hearing and adopt the resolution, which is unanimously approved.</w:t>
      </w:r>
    </w:p>
    <w:p w14:paraId="35FDDCD5" w14:textId="77777777" w:rsidR="00942505" w:rsidRPr="00942505" w:rsidRDefault="00942505" w:rsidP="00942505">
      <w:r w:rsidRPr="00942505">
        <w:rPr>
          <w:b/>
          <w:bCs/>
        </w:rPr>
        <w:lastRenderedPageBreak/>
        <w:t>Conclusion of the Meeting</w:t>
      </w:r>
    </w:p>
    <w:p w14:paraId="670DAE12" w14:textId="77777777" w:rsidR="00942505" w:rsidRPr="00942505" w:rsidRDefault="00942505" w:rsidP="00942505">
      <w:pPr>
        <w:numPr>
          <w:ilvl w:val="0"/>
          <w:numId w:val="7"/>
        </w:numPr>
      </w:pPr>
      <w:r w:rsidRPr="00942505">
        <w:t>Speaker 2 thanks the participants for their attendance and patience during the first public hearing conducted by them.</w:t>
      </w:r>
    </w:p>
    <w:p w14:paraId="12DBC873" w14:textId="77777777" w:rsidR="00942505" w:rsidRPr="00942505" w:rsidRDefault="00942505" w:rsidP="00942505">
      <w:pPr>
        <w:numPr>
          <w:ilvl w:val="0"/>
          <w:numId w:val="7"/>
        </w:numPr>
      </w:pPr>
      <w:r w:rsidRPr="00942505">
        <w:t>The meeting is officially concluded, with appreciation expressed for the public's involvement.</w:t>
      </w:r>
    </w:p>
    <w:p w14:paraId="7C5DD50E" w14:textId="3B47C098" w:rsidR="00942505" w:rsidRPr="00942505" w:rsidRDefault="00942505" w:rsidP="00942505">
      <w:hyperlink r:id="rId5" w:tgtFrame="_blank" w:history="1">
        <w:r w:rsidRPr="00942505">
          <w:rPr>
            <w:rStyle w:val="Hyperlink"/>
          </w:rPr>
          <w:t>Delta Oasis Suthe</w:t>
        </w:r>
        <w:r w:rsidRPr="00942505">
          <w:rPr>
            <w:rStyle w:val="Hyperlink"/>
          </w:rPr>
          <w:t>r</w:t>
        </w:r>
        <w:r w:rsidRPr="00942505">
          <w:rPr>
            <w:rStyle w:val="Hyperlink"/>
          </w:rPr>
          <w:t>land Cemetery District</w:t>
        </w:r>
      </w:hyperlink>
    </w:p>
    <w:p w14:paraId="6C2448B5" w14:textId="77777777" w:rsidR="00942505" w:rsidRDefault="00942505" w:rsidP="00942505">
      <w:hyperlink r:id="rId6" w:history="1">
        <w:r w:rsidRPr="00C643D6">
          <w:rPr>
            <w:rStyle w:val="Hyperlink"/>
          </w:rPr>
          <w:t>https://otter.ai/u/HcVWIK4b8</w:t>
        </w:r>
        <w:r w:rsidRPr="00C643D6">
          <w:rPr>
            <w:rStyle w:val="Hyperlink"/>
          </w:rPr>
          <w:t>4</w:t>
        </w:r>
        <w:r w:rsidRPr="00C643D6">
          <w:rPr>
            <w:rStyle w:val="Hyperlink"/>
          </w:rPr>
          <w:t>PYXJqON9My-sTEsCw?view=summary</w:t>
        </w:r>
      </w:hyperlink>
    </w:p>
    <w:p w14:paraId="36C36E9A" w14:textId="77777777" w:rsidR="00942505" w:rsidRPr="00942505" w:rsidRDefault="00942505" w:rsidP="00942505"/>
    <w:p w14:paraId="0276CECF" w14:textId="77777777" w:rsidR="00942505" w:rsidRPr="00942505" w:rsidRDefault="00942505" w:rsidP="00942505"/>
    <w:sectPr w:rsidR="00942505" w:rsidRPr="009425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F025A"/>
    <w:multiLevelType w:val="multilevel"/>
    <w:tmpl w:val="F04E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DC5D55"/>
    <w:multiLevelType w:val="multilevel"/>
    <w:tmpl w:val="BC86D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6D2464"/>
    <w:multiLevelType w:val="multilevel"/>
    <w:tmpl w:val="99EA4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292DAA"/>
    <w:multiLevelType w:val="multilevel"/>
    <w:tmpl w:val="2D101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9E13C8"/>
    <w:multiLevelType w:val="multilevel"/>
    <w:tmpl w:val="1520B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9C788A"/>
    <w:multiLevelType w:val="multilevel"/>
    <w:tmpl w:val="4058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3F5646"/>
    <w:multiLevelType w:val="multilevel"/>
    <w:tmpl w:val="FBF0A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4487715">
    <w:abstractNumId w:val="0"/>
  </w:num>
  <w:num w:numId="2" w16cid:durableId="198014253">
    <w:abstractNumId w:val="4"/>
  </w:num>
  <w:num w:numId="3" w16cid:durableId="608582498">
    <w:abstractNumId w:val="6"/>
  </w:num>
  <w:num w:numId="4" w16cid:durableId="408624041">
    <w:abstractNumId w:val="1"/>
  </w:num>
  <w:num w:numId="5" w16cid:durableId="480464876">
    <w:abstractNumId w:val="3"/>
  </w:num>
  <w:num w:numId="6" w16cid:durableId="846794642">
    <w:abstractNumId w:val="2"/>
  </w:num>
  <w:num w:numId="7" w16cid:durableId="14758332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505"/>
    <w:rsid w:val="005504CE"/>
    <w:rsid w:val="00942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61E65"/>
  <w15:chartTrackingRefBased/>
  <w15:docId w15:val="{25B9DEFC-EA9C-4E62-81F0-8AD803D07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25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25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25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25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25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25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25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25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25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5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25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25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25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25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25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25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25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2505"/>
    <w:rPr>
      <w:rFonts w:eastAsiaTheme="majorEastAsia" w:cstheme="majorBidi"/>
      <w:color w:val="272727" w:themeColor="text1" w:themeTint="D8"/>
    </w:rPr>
  </w:style>
  <w:style w:type="paragraph" w:styleId="Title">
    <w:name w:val="Title"/>
    <w:basedOn w:val="Normal"/>
    <w:next w:val="Normal"/>
    <w:link w:val="TitleChar"/>
    <w:uiPriority w:val="10"/>
    <w:qFormat/>
    <w:rsid w:val="009425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25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25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25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2505"/>
    <w:pPr>
      <w:spacing w:before="160"/>
      <w:jc w:val="center"/>
    </w:pPr>
    <w:rPr>
      <w:i/>
      <w:iCs/>
      <w:color w:val="404040" w:themeColor="text1" w:themeTint="BF"/>
    </w:rPr>
  </w:style>
  <w:style w:type="character" w:customStyle="1" w:styleId="QuoteChar">
    <w:name w:val="Quote Char"/>
    <w:basedOn w:val="DefaultParagraphFont"/>
    <w:link w:val="Quote"/>
    <w:uiPriority w:val="29"/>
    <w:rsid w:val="00942505"/>
    <w:rPr>
      <w:i/>
      <w:iCs/>
      <w:color w:val="404040" w:themeColor="text1" w:themeTint="BF"/>
    </w:rPr>
  </w:style>
  <w:style w:type="paragraph" w:styleId="ListParagraph">
    <w:name w:val="List Paragraph"/>
    <w:basedOn w:val="Normal"/>
    <w:uiPriority w:val="34"/>
    <w:qFormat/>
    <w:rsid w:val="00942505"/>
    <w:pPr>
      <w:ind w:left="720"/>
      <w:contextualSpacing/>
    </w:pPr>
  </w:style>
  <w:style w:type="character" w:styleId="IntenseEmphasis">
    <w:name w:val="Intense Emphasis"/>
    <w:basedOn w:val="DefaultParagraphFont"/>
    <w:uiPriority w:val="21"/>
    <w:qFormat/>
    <w:rsid w:val="00942505"/>
    <w:rPr>
      <w:i/>
      <w:iCs/>
      <w:color w:val="0F4761" w:themeColor="accent1" w:themeShade="BF"/>
    </w:rPr>
  </w:style>
  <w:style w:type="paragraph" w:styleId="IntenseQuote">
    <w:name w:val="Intense Quote"/>
    <w:basedOn w:val="Normal"/>
    <w:next w:val="Normal"/>
    <w:link w:val="IntenseQuoteChar"/>
    <w:uiPriority w:val="30"/>
    <w:qFormat/>
    <w:rsid w:val="009425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2505"/>
    <w:rPr>
      <w:i/>
      <w:iCs/>
      <w:color w:val="0F4761" w:themeColor="accent1" w:themeShade="BF"/>
    </w:rPr>
  </w:style>
  <w:style w:type="character" w:styleId="IntenseReference">
    <w:name w:val="Intense Reference"/>
    <w:basedOn w:val="DefaultParagraphFont"/>
    <w:uiPriority w:val="32"/>
    <w:qFormat/>
    <w:rsid w:val="00942505"/>
    <w:rPr>
      <w:b/>
      <w:bCs/>
      <w:smallCaps/>
      <w:color w:val="0F4761" w:themeColor="accent1" w:themeShade="BF"/>
      <w:spacing w:val="5"/>
    </w:rPr>
  </w:style>
  <w:style w:type="character" w:styleId="Hyperlink">
    <w:name w:val="Hyperlink"/>
    <w:basedOn w:val="DefaultParagraphFont"/>
    <w:uiPriority w:val="99"/>
    <w:unhideWhenUsed/>
    <w:rsid w:val="00942505"/>
    <w:rPr>
      <w:color w:val="467886" w:themeColor="hyperlink"/>
      <w:u w:val="single"/>
    </w:rPr>
  </w:style>
  <w:style w:type="character" w:styleId="UnresolvedMention">
    <w:name w:val="Unresolved Mention"/>
    <w:basedOn w:val="DefaultParagraphFont"/>
    <w:uiPriority w:val="99"/>
    <w:semiHidden/>
    <w:unhideWhenUsed/>
    <w:rsid w:val="00942505"/>
    <w:rPr>
      <w:color w:val="605E5C"/>
      <w:shd w:val="clear" w:color="auto" w:fill="E1DFDD"/>
    </w:rPr>
  </w:style>
  <w:style w:type="character" w:styleId="FollowedHyperlink">
    <w:name w:val="FollowedHyperlink"/>
    <w:basedOn w:val="DefaultParagraphFont"/>
    <w:uiPriority w:val="99"/>
    <w:semiHidden/>
    <w:unhideWhenUsed/>
    <w:rsid w:val="0094250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tter.ai/u/HcVWIK4b84PYXJqON9My-sTEsCw?view=summary" TargetMode="External"/><Relationship Id="rId5" Type="http://schemas.openxmlformats.org/officeDocument/2006/relationships/hyperlink" Target="https://urldefense.proofpoint.com/v2/url?u=https-3A__millardco-2Dmy.sharepoint.com_-3Av-3A_g_personal_bsmith-5Fmillardcounty-5Fgov_EcCss2bRM6VOnv-2DLET5rH8oBduzvKI5qCctpax6tzHun1Q-3Fe-3DUd76XR-26referrer-3DOutlook.Desktop-26referrerScenario-3Demail-2Dlinkwithembed&amp;d=DwMFaQ&amp;c=euGZstcaTDllvimEN8b7jXrwqOf-v5A_CdpgnVfiiMM&amp;r=XGpBsZ2E-aDDKZuukbKG_pqfNXDfTGIUgq2S_8Ccoag&amp;m=EOk5GRwo7f1xre6yBOxYDrQyJgygpHRRgNP1DT8ss_d25KN_SEXypJS5LCYMidch&amp;s=hwc_R9jS9789_MEmwOojg-MqgJZq8yidqWlt1hJSLKQ&amp;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639</Words>
  <Characters>3648</Characters>
  <Application>Microsoft Office Word</Application>
  <DocSecurity>0</DocSecurity>
  <Lines>30</Lines>
  <Paragraphs>8</Paragraphs>
  <ScaleCrop>false</ScaleCrop>
  <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Meinhardt</dc:creator>
  <cp:keywords/>
  <dc:description/>
  <cp:lastModifiedBy>Carol Meinhardt</cp:lastModifiedBy>
  <cp:revision>1</cp:revision>
  <dcterms:created xsi:type="dcterms:W3CDTF">2025-12-06T16:25:00Z</dcterms:created>
  <dcterms:modified xsi:type="dcterms:W3CDTF">2025-12-06T16:31:00Z</dcterms:modified>
</cp:coreProperties>
</file>