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00CC"/>
        </w:rPr>
        <w:t>UTAH</w:t>
      </w:r>
      <w:r>
        <w:rPr>
          <w:color w:val="0000CC"/>
          <w:spacing w:val="-11"/>
        </w:rPr>
        <w:t> </w:t>
      </w:r>
      <w:r>
        <w:rPr>
          <w:color w:val="0000CC"/>
        </w:rPr>
        <w:t>SCHOOLS</w:t>
      </w:r>
      <w:r>
        <w:rPr>
          <w:color w:val="0000CC"/>
          <w:spacing w:val="-8"/>
        </w:rPr>
        <w:t> </w:t>
      </w:r>
      <w:r>
        <w:rPr>
          <w:color w:val="0000CC"/>
        </w:rPr>
        <w:t>FOR</w:t>
      </w:r>
      <w:r>
        <w:rPr>
          <w:color w:val="0000CC"/>
          <w:spacing w:val="-8"/>
        </w:rPr>
        <w:t> </w:t>
      </w:r>
      <w:r>
        <w:rPr>
          <w:color w:val="0000CC"/>
        </w:rPr>
        <w:t>THE</w:t>
      </w:r>
      <w:r>
        <w:rPr>
          <w:color w:val="0000CC"/>
          <w:spacing w:val="-8"/>
        </w:rPr>
        <w:t> </w:t>
      </w:r>
      <w:r>
        <w:rPr>
          <w:color w:val="0000CC"/>
        </w:rPr>
        <w:t>DEAF</w:t>
      </w:r>
      <w:r>
        <w:rPr>
          <w:color w:val="0000CC"/>
          <w:spacing w:val="-8"/>
        </w:rPr>
        <w:t> </w:t>
      </w:r>
      <w:r>
        <w:rPr>
          <w:color w:val="0000CC"/>
        </w:rPr>
        <w:t>AND</w:t>
      </w:r>
      <w:r>
        <w:rPr>
          <w:color w:val="0000CC"/>
          <w:spacing w:val="-8"/>
        </w:rPr>
        <w:t> </w:t>
      </w:r>
      <w:r>
        <w:rPr>
          <w:color w:val="0000CC"/>
        </w:rPr>
        <w:t>THE</w:t>
      </w:r>
      <w:r>
        <w:rPr>
          <w:color w:val="0000CC"/>
          <w:spacing w:val="-8"/>
        </w:rPr>
        <w:t> </w:t>
      </w:r>
      <w:r>
        <w:rPr>
          <w:color w:val="0000CC"/>
          <w:spacing w:val="-2"/>
        </w:rPr>
        <w:t>BLIND</w:t>
      </w:r>
    </w:p>
    <w:p>
      <w:pPr>
        <w:spacing w:line="276" w:lineRule="auto" w:before="54"/>
        <w:ind w:left="2254" w:right="2516" w:firstLine="0"/>
        <w:jc w:val="center"/>
        <w:rPr>
          <w:b/>
          <w:sz w:val="24"/>
        </w:rPr>
      </w:pPr>
      <w:r>
        <w:rPr>
          <w:b/>
          <w:sz w:val="24"/>
        </w:rPr>
        <w:t>Advisory</w:t>
      </w:r>
      <w:r>
        <w:rPr>
          <w:b/>
          <w:spacing w:val="-13"/>
          <w:sz w:val="24"/>
        </w:rPr>
        <w:t> </w:t>
      </w:r>
      <w:r>
        <w:rPr>
          <w:b/>
          <w:sz w:val="24"/>
        </w:rPr>
        <w:t>Council</w:t>
      </w:r>
      <w:r>
        <w:rPr>
          <w:b/>
          <w:spacing w:val="-13"/>
          <w:sz w:val="24"/>
        </w:rPr>
        <w:t> </w:t>
      </w:r>
      <w:r>
        <w:rPr>
          <w:b/>
          <w:sz w:val="24"/>
        </w:rPr>
        <w:t>Meeting</w:t>
      </w:r>
      <w:r>
        <w:rPr>
          <w:b/>
          <w:spacing w:val="-13"/>
          <w:sz w:val="24"/>
        </w:rPr>
        <w:t> </w:t>
      </w:r>
      <w:r>
        <w:rPr>
          <w:b/>
          <w:sz w:val="24"/>
        </w:rPr>
        <w:t>Summary October 23, 2025</w:t>
      </w:r>
    </w:p>
    <w:p>
      <w:pPr>
        <w:spacing w:line="236" w:lineRule="exact" w:before="0"/>
        <w:ind w:left="0" w:right="323" w:firstLine="0"/>
        <w:jc w:val="center"/>
        <w:rPr>
          <w:b/>
          <w:sz w:val="24"/>
        </w:rPr>
      </w:pPr>
      <w:r>
        <w:rPr>
          <w:b/>
          <w:sz w:val="24"/>
        </w:rPr>
        <w:t>Openshaw Education </w:t>
      </w:r>
      <w:r>
        <w:rPr>
          <w:b/>
          <w:spacing w:val="-2"/>
          <w:sz w:val="24"/>
        </w:rPr>
        <w:t>Center</w:t>
      </w:r>
    </w:p>
    <w:p>
      <w:pPr>
        <w:pStyle w:val="BodyText"/>
        <w:rPr>
          <w:b/>
        </w:rPr>
      </w:pPr>
    </w:p>
    <w:p>
      <w:pPr>
        <w:pStyle w:val="BodyText"/>
        <w:spacing w:before="202"/>
        <w:rPr>
          <w:b/>
        </w:rPr>
      </w:pPr>
    </w:p>
    <w:p>
      <w:pPr>
        <w:spacing w:before="0"/>
        <w:ind w:left="0" w:right="0" w:firstLine="0"/>
        <w:jc w:val="left"/>
        <w:rPr>
          <w:b/>
          <w:sz w:val="24"/>
        </w:rPr>
      </w:pPr>
      <w:r>
        <w:rPr>
          <w:b/>
          <w:sz w:val="24"/>
          <w:u w:val="single"/>
        </w:rPr>
        <w:t>4:30 p.m. - General </w:t>
      </w:r>
      <w:r>
        <w:rPr>
          <w:b/>
          <w:spacing w:val="-2"/>
          <w:sz w:val="24"/>
          <w:u w:val="single"/>
        </w:rPr>
        <w:t>Session</w:t>
      </w:r>
    </w:p>
    <w:p>
      <w:pPr>
        <w:pStyle w:val="BodyText"/>
        <w:spacing w:before="237"/>
        <w:rPr>
          <w:b/>
        </w:rPr>
      </w:pPr>
    </w:p>
    <w:p>
      <w:pPr>
        <w:tabs>
          <w:tab w:pos="1439" w:val="left" w:leader="none"/>
        </w:tabs>
        <w:spacing w:before="0"/>
        <w:ind w:left="0" w:right="0" w:firstLine="0"/>
        <w:jc w:val="left"/>
        <w:rPr>
          <w:sz w:val="24"/>
        </w:rPr>
      </w:pPr>
      <w:r>
        <w:rPr>
          <w:b/>
          <w:spacing w:val="-2"/>
          <w:sz w:val="24"/>
        </w:rPr>
        <w:t>Attending</w:t>
      </w:r>
      <w:r>
        <w:rPr>
          <w:spacing w:val="-2"/>
          <w:sz w:val="24"/>
        </w:rPr>
        <w:t>:</w:t>
      </w:r>
      <w:r>
        <w:rPr>
          <w:sz w:val="24"/>
        </w:rPr>
        <w:tab/>
        <w:t>John</w:t>
      </w:r>
      <w:r>
        <w:rPr>
          <w:spacing w:val="-5"/>
          <w:sz w:val="24"/>
        </w:rPr>
        <w:t> </w:t>
      </w:r>
      <w:r>
        <w:rPr>
          <w:sz w:val="24"/>
        </w:rPr>
        <w:t>Clements,</w:t>
      </w:r>
      <w:r>
        <w:rPr>
          <w:spacing w:val="-5"/>
          <w:sz w:val="24"/>
        </w:rPr>
        <w:t> </w:t>
      </w:r>
      <w:r>
        <w:rPr>
          <w:sz w:val="24"/>
        </w:rPr>
        <w:t>Voting</w:t>
      </w:r>
      <w:r>
        <w:rPr>
          <w:spacing w:val="-4"/>
          <w:sz w:val="24"/>
        </w:rPr>
        <w:t> </w:t>
      </w:r>
      <w:r>
        <w:rPr>
          <w:spacing w:val="-2"/>
          <w:sz w:val="24"/>
        </w:rPr>
        <w:t>Member</w:t>
      </w:r>
    </w:p>
    <w:p>
      <w:pPr>
        <w:pStyle w:val="BodyText"/>
        <w:ind w:left="1440" w:right="3601"/>
      </w:pPr>
      <w:r>
        <w:rPr/>
        <w:t>Kiara</w:t>
      </w:r>
      <w:r>
        <w:rPr>
          <w:spacing w:val="-16"/>
        </w:rPr>
        <w:t> </w:t>
      </w:r>
      <w:r>
        <w:rPr/>
        <w:t>Guymon,</w:t>
      </w:r>
      <w:r>
        <w:rPr>
          <w:spacing w:val="-16"/>
        </w:rPr>
        <w:t> </w:t>
      </w:r>
      <w:r>
        <w:rPr/>
        <w:t>Voting</w:t>
      </w:r>
      <w:r>
        <w:rPr>
          <w:spacing w:val="-16"/>
        </w:rPr>
        <w:t> </w:t>
      </w:r>
      <w:r>
        <w:rPr/>
        <w:t>Member,</w:t>
      </w:r>
      <w:r>
        <w:rPr>
          <w:spacing w:val="-16"/>
        </w:rPr>
        <w:t> </w:t>
      </w:r>
      <w:r>
        <w:rPr/>
        <w:t>Zoom Aunilie Hathaway, Voting Member</w:t>
      </w:r>
    </w:p>
    <w:p>
      <w:pPr>
        <w:pStyle w:val="BodyText"/>
        <w:ind w:left="1440" w:right="3601"/>
      </w:pPr>
      <w:r>
        <w:rPr/>
        <w:t>Shari</w:t>
      </w:r>
      <w:r>
        <w:rPr>
          <w:spacing w:val="-19"/>
        </w:rPr>
        <w:t> </w:t>
      </w:r>
      <w:r>
        <w:rPr/>
        <w:t>Solomon-Klebba,</w:t>
      </w:r>
      <w:r>
        <w:rPr>
          <w:spacing w:val="-17"/>
        </w:rPr>
        <w:t> </w:t>
      </w:r>
      <w:r>
        <w:rPr/>
        <w:t>Non-Voting</w:t>
      </w:r>
      <w:r>
        <w:rPr>
          <w:spacing w:val="-16"/>
        </w:rPr>
        <w:t> </w:t>
      </w:r>
      <w:r>
        <w:rPr/>
        <w:t>Member Katie Nelson, Voting Member</w:t>
      </w:r>
    </w:p>
    <w:p>
      <w:pPr>
        <w:pStyle w:val="BodyText"/>
        <w:ind w:left="1440"/>
      </w:pPr>
      <w:r>
        <w:rPr/>
        <w:t>Amy</w:t>
      </w:r>
      <w:r>
        <w:rPr>
          <w:spacing w:val="-11"/>
        </w:rPr>
        <w:t> </w:t>
      </w:r>
      <w:r>
        <w:rPr/>
        <w:t>Query,</w:t>
      </w:r>
      <w:r>
        <w:rPr>
          <w:spacing w:val="-11"/>
        </w:rPr>
        <w:t> </w:t>
      </w:r>
      <w:r>
        <w:rPr/>
        <w:t>Voting</w:t>
      </w:r>
      <w:r>
        <w:rPr>
          <w:spacing w:val="-10"/>
        </w:rPr>
        <w:t> </w:t>
      </w:r>
      <w:r>
        <w:rPr>
          <w:spacing w:val="-2"/>
        </w:rPr>
        <w:t>Member</w:t>
      </w:r>
    </w:p>
    <w:p>
      <w:pPr>
        <w:pStyle w:val="BodyText"/>
        <w:ind w:left="1440" w:right="3601"/>
      </w:pPr>
      <w:r>
        <w:rPr/>
        <w:t>LeAnn</w:t>
      </w:r>
      <w:r>
        <w:rPr>
          <w:spacing w:val="-17"/>
        </w:rPr>
        <w:t> </w:t>
      </w:r>
      <w:r>
        <w:rPr/>
        <w:t>Wood,</w:t>
      </w:r>
      <w:r>
        <w:rPr>
          <w:spacing w:val="-17"/>
        </w:rPr>
        <w:t> </w:t>
      </w:r>
      <w:r>
        <w:rPr/>
        <w:t>Non-Voting</w:t>
      </w:r>
      <w:r>
        <w:rPr>
          <w:spacing w:val="-16"/>
        </w:rPr>
        <w:t> </w:t>
      </w:r>
      <w:r>
        <w:rPr/>
        <w:t>Member,</w:t>
      </w:r>
      <w:r>
        <w:rPr>
          <w:spacing w:val="-17"/>
        </w:rPr>
        <w:t> </w:t>
      </w:r>
      <w:r>
        <w:rPr/>
        <w:t>ZOom Ray Wright, Chair, Voting Member</w:t>
      </w:r>
    </w:p>
    <w:p>
      <w:pPr>
        <w:pStyle w:val="BodyText"/>
      </w:pPr>
    </w:p>
    <w:p>
      <w:pPr>
        <w:tabs>
          <w:tab w:pos="1439" w:val="left" w:leader="none"/>
        </w:tabs>
        <w:spacing w:before="0"/>
        <w:ind w:left="0" w:right="0" w:firstLine="0"/>
        <w:jc w:val="left"/>
        <w:rPr>
          <w:sz w:val="24"/>
        </w:rPr>
      </w:pPr>
      <w:r>
        <w:rPr>
          <w:b/>
          <w:spacing w:val="-2"/>
          <w:sz w:val="24"/>
        </w:rPr>
        <w:t>Absent:</w:t>
      </w:r>
      <w:r>
        <w:rPr>
          <w:b/>
          <w:sz w:val="24"/>
        </w:rPr>
        <w:tab/>
      </w:r>
      <w:r>
        <w:rPr>
          <w:sz w:val="24"/>
        </w:rPr>
        <w:t>Kari</w:t>
      </w:r>
      <w:r>
        <w:rPr>
          <w:spacing w:val="-5"/>
          <w:sz w:val="24"/>
        </w:rPr>
        <w:t> </w:t>
      </w:r>
      <w:r>
        <w:rPr>
          <w:sz w:val="24"/>
        </w:rPr>
        <w:t>Harbath,</w:t>
      </w:r>
      <w:r>
        <w:rPr>
          <w:spacing w:val="-5"/>
          <w:sz w:val="24"/>
        </w:rPr>
        <w:t> </w:t>
      </w:r>
      <w:r>
        <w:rPr>
          <w:sz w:val="24"/>
        </w:rPr>
        <w:t>Voting</w:t>
      </w:r>
      <w:r>
        <w:rPr>
          <w:spacing w:val="-4"/>
          <w:sz w:val="24"/>
        </w:rPr>
        <w:t> </w:t>
      </w:r>
      <w:r>
        <w:rPr>
          <w:spacing w:val="-2"/>
          <w:sz w:val="24"/>
        </w:rPr>
        <w:t>Member</w:t>
      </w:r>
    </w:p>
    <w:p>
      <w:pPr>
        <w:pStyle w:val="BodyText"/>
        <w:ind w:left="1440" w:right="2804"/>
      </w:pPr>
      <w:r>
        <w:rPr/>
        <w:t>Philippe</w:t>
      </w:r>
      <w:r>
        <w:rPr>
          <w:spacing w:val="-17"/>
        </w:rPr>
        <w:t> </w:t>
      </w:r>
      <w:r>
        <w:rPr/>
        <w:t>Montalette,</w:t>
      </w:r>
      <w:r>
        <w:rPr>
          <w:spacing w:val="-17"/>
        </w:rPr>
        <w:t> </w:t>
      </w:r>
      <w:r>
        <w:rPr/>
        <w:t>Vice-Chair,</w:t>
      </w:r>
      <w:r>
        <w:rPr>
          <w:spacing w:val="-16"/>
        </w:rPr>
        <w:t> </w:t>
      </w:r>
      <w:r>
        <w:rPr/>
        <w:t>Voting</w:t>
      </w:r>
      <w:r>
        <w:rPr>
          <w:spacing w:val="-17"/>
        </w:rPr>
        <w:t> </w:t>
      </w:r>
      <w:r>
        <w:rPr/>
        <w:t>Member Gretel Sampson, Non-Voting Member</w:t>
      </w:r>
    </w:p>
    <w:p>
      <w:pPr>
        <w:pStyle w:val="BodyText"/>
      </w:pPr>
    </w:p>
    <w:p>
      <w:pPr>
        <w:pStyle w:val="Heading2"/>
        <w:rPr>
          <w:b w:val="0"/>
        </w:rPr>
      </w:pPr>
      <w:r>
        <w:rPr/>
        <w:t>Also </w:t>
      </w:r>
      <w:r>
        <w:rPr>
          <w:spacing w:val="-2"/>
        </w:rPr>
        <w:t>Attending</w:t>
      </w:r>
      <w:r>
        <w:rPr>
          <w:b w:val="0"/>
          <w:spacing w:val="-2"/>
        </w:rPr>
        <w:t>:</w:t>
      </w:r>
    </w:p>
    <w:p>
      <w:pPr>
        <w:pStyle w:val="BodyText"/>
      </w:pPr>
    </w:p>
    <w:p>
      <w:pPr>
        <w:pStyle w:val="BodyText"/>
        <w:ind w:left="1440"/>
      </w:pPr>
      <w:r>
        <w:rPr/>
        <w:t>Tamara</w:t>
      </w:r>
      <w:r>
        <w:rPr>
          <w:spacing w:val="-9"/>
        </w:rPr>
        <w:t> </w:t>
      </w:r>
      <w:r>
        <w:rPr/>
        <w:t>Flint,</w:t>
      </w:r>
      <w:r>
        <w:rPr>
          <w:spacing w:val="-9"/>
        </w:rPr>
        <w:t> </w:t>
      </w:r>
      <w:r>
        <w:rPr/>
        <w:t>Executive</w:t>
      </w:r>
      <w:r>
        <w:rPr>
          <w:spacing w:val="-9"/>
        </w:rPr>
        <w:t> </w:t>
      </w:r>
      <w:r>
        <w:rPr>
          <w:spacing w:val="-2"/>
        </w:rPr>
        <w:t>Assistant</w:t>
      </w:r>
    </w:p>
    <w:p>
      <w:pPr>
        <w:pStyle w:val="BodyText"/>
        <w:ind w:left="1455" w:right="709"/>
      </w:pPr>
      <w:r>
        <w:rPr/>
        <w:t>Deborah</w:t>
      </w:r>
      <w:r>
        <w:rPr>
          <w:spacing w:val="-7"/>
        </w:rPr>
        <w:t> </w:t>
      </w:r>
      <w:r>
        <w:rPr/>
        <w:t>Jacobson,</w:t>
      </w:r>
      <w:r>
        <w:rPr>
          <w:spacing w:val="-7"/>
        </w:rPr>
        <w:t> </w:t>
      </w:r>
      <w:r>
        <w:rPr/>
        <w:t>USBE</w:t>
      </w:r>
      <w:r>
        <w:rPr>
          <w:spacing w:val="-7"/>
        </w:rPr>
        <w:t> </w:t>
      </w:r>
      <w:r>
        <w:rPr/>
        <w:t>Assistant</w:t>
      </w:r>
      <w:r>
        <w:rPr>
          <w:spacing w:val="-7"/>
        </w:rPr>
        <w:t> </w:t>
      </w:r>
      <w:r>
        <w:rPr/>
        <w:t>Superintendent</w:t>
      </w:r>
      <w:r>
        <w:rPr>
          <w:spacing w:val="-7"/>
        </w:rPr>
        <w:t> </w:t>
      </w:r>
      <w:r>
        <w:rPr/>
        <w:t>of</w:t>
      </w:r>
      <w:r>
        <w:rPr>
          <w:spacing w:val="-7"/>
        </w:rPr>
        <w:t> </w:t>
      </w:r>
      <w:r>
        <w:rPr/>
        <w:t>Operations Darin Nielsen, USDB Assistant Superintendent</w:t>
      </w:r>
    </w:p>
    <w:p>
      <w:pPr>
        <w:pStyle w:val="BodyText"/>
        <w:ind w:left="1455"/>
      </w:pPr>
      <w:r>
        <w:rPr/>
        <w:t>Susan Patten, USB Associate Superintendent, </w:t>
      </w:r>
      <w:r>
        <w:rPr>
          <w:spacing w:val="-4"/>
        </w:rPr>
        <w:t>Zoom</w:t>
      </w:r>
    </w:p>
    <w:p>
      <w:pPr>
        <w:pStyle w:val="Heading2"/>
        <w:spacing w:before="271"/>
        <w:rPr>
          <w:b w:val="0"/>
        </w:rPr>
      </w:pPr>
      <w:r>
        <w:rPr>
          <w:spacing w:val="-2"/>
        </w:rPr>
        <w:t>Interpreters</w:t>
      </w:r>
      <w:r>
        <w:rPr>
          <w:b w:val="0"/>
          <w:spacing w:val="-2"/>
        </w:rPr>
        <w:t>:</w:t>
      </w:r>
    </w:p>
    <w:p>
      <w:pPr>
        <w:pStyle w:val="BodyText"/>
      </w:pPr>
    </w:p>
    <w:p>
      <w:pPr>
        <w:pStyle w:val="BodyText"/>
        <w:ind w:left="1440" w:right="4865"/>
      </w:pPr>
      <w:r>
        <w:rPr/>
        <w:t>Cindy</w:t>
      </w:r>
      <w:r>
        <w:rPr>
          <w:spacing w:val="-17"/>
        </w:rPr>
        <w:t> </w:t>
      </w:r>
      <w:r>
        <w:rPr/>
        <w:t>Andersen,</w:t>
      </w:r>
      <w:r>
        <w:rPr>
          <w:spacing w:val="-17"/>
        </w:rPr>
        <w:t> </w:t>
      </w:r>
      <w:r>
        <w:rPr/>
        <w:t>Interpreter Alisa Ensign, Interpreter</w:t>
      </w:r>
    </w:p>
    <w:p>
      <w:pPr>
        <w:pStyle w:val="BodyText"/>
      </w:pPr>
    </w:p>
    <w:p>
      <w:pPr>
        <w:pStyle w:val="Heading2"/>
      </w:pPr>
      <w:r>
        <w:rPr>
          <w:spacing w:val="-2"/>
        </w:rPr>
        <w:t>Others:</w:t>
      </w:r>
    </w:p>
    <w:p>
      <w:pPr>
        <w:pStyle w:val="BodyText"/>
        <w:rPr>
          <w:b/>
        </w:rPr>
      </w:pPr>
    </w:p>
    <w:p>
      <w:pPr>
        <w:pStyle w:val="BodyText"/>
        <w:ind w:left="1440"/>
      </w:pPr>
      <w:r>
        <w:rPr/>
        <w:t>Marla</w:t>
      </w:r>
      <w:r>
        <w:rPr>
          <w:spacing w:val="-3"/>
        </w:rPr>
        <w:t> </w:t>
      </w:r>
      <w:r>
        <w:rPr/>
        <w:t>Palmer,</w:t>
      </w:r>
      <w:r>
        <w:rPr>
          <w:spacing w:val="-2"/>
        </w:rPr>
        <w:t> </w:t>
      </w:r>
      <w:r>
        <w:rPr/>
        <w:t>Parent</w:t>
      </w:r>
      <w:r>
        <w:rPr>
          <w:spacing w:val="-2"/>
        </w:rPr>
        <w:t> </w:t>
      </w:r>
      <w:r>
        <w:rPr/>
        <w:t>of</w:t>
      </w:r>
      <w:r>
        <w:rPr>
          <w:spacing w:val="-3"/>
        </w:rPr>
        <w:t> </w:t>
      </w:r>
      <w:r>
        <w:rPr/>
        <w:t>a</w:t>
      </w:r>
      <w:r>
        <w:rPr>
          <w:spacing w:val="-2"/>
        </w:rPr>
        <w:t> </w:t>
      </w:r>
      <w:r>
        <w:rPr/>
        <w:t>blind</w:t>
      </w:r>
      <w:r>
        <w:rPr>
          <w:spacing w:val="-2"/>
        </w:rPr>
        <w:t> child</w:t>
      </w:r>
    </w:p>
    <w:p>
      <w:pPr>
        <w:pStyle w:val="BodyText"/>
        <w:ind w:left="1440" w:right="2804"/>
      </w:pPr>
      <w:r>
        <w:rPr/>
        <w:t>Jonathan</w:t>
      </w:r>
      <w:r>
        <w:rPr>
          <w:spacing w:val="-10"/>
        </w:rPr>
        <w:t> </w:t>
      </w:r>
      <w:r>
        <w:rPr/>
        <w:t>Helgesen,</w:t>
      </w:r>
      <w:r>
        <w:rPr>
          <w:spacing w:val="-10"/>
        </w:rPr>
        <w:t> </w:t>
      </w:r>
      <w:r>
        <w:rPr/>
        <w:t>USD</w:t>
      </w:r>
      <w:r>
        <w:rPr>
          <w:spacing w:val="-10"/>
        </w:rPr>
        <w:t> </w:t>
      </w:r>
      <w:r>
        <w:rPr/>
        <w:t>Extracurricular</w:t>
      </w:r>
      <w:r>
        <w:rPr>
          <w:spacing w:val="-10"/>
        </w:rPr>
        <w:t> </w:t>
      </w:r>
      <w:r>
        <w:rPr/>
        <w:t>Director Liz Mumford, Trust Advocacy Office</w:t>
      </w:r>
    </w:p>
    <w:p>
      <w:pPr>
        <w:pStyle w:val="BodyText"/>
        <w:ind w:left="1440"/>
      </w:pPr>
      <w:r>
        <w:rPr/>
        <w:t>James Smith, KBS </w:t>
      </w:r>
      <w:r>
        <w:rPr>
          <w:spacing w:val="-2"/>
        </w:rPr>
        <w:t>Director</w:t>
      </w:r>
    </w:p>
    <w:p>
      <w:pPr>
        <w:pStyle w:val="BodyText"/>
        <w:spacing w:after="0"/>
        <w:sectPr>
          <w:type w:val="continuous"/>
          <w:pgSz w:w="12240" w:h="15840"/>
          <w:pgMar w:top="1420" w:bottom="280" w:left="1440" w:right="1080"/>
        </w:sectPr>
      </w:pPr>
    </w:p>
    <w:p>
      <w:pPr>
        <w:pStyle w:val="ListParagraph"/>
        <w:numPr>
          <w:ilvl w:val="0"/>
          <w:numId w:val="1"/>
        </w:numPr>
        <w:tabs>
          <w:tab w:pos="719" w:val="left" w:leader="none"/>
        </w:tabs>
        <w:spacing w:line="240" w:lineRule="auto" w:before="65" w:after="0"/>
        <w:ind w:left="719" w:right="0" w:hanging="689"/>
        <w:jc w:val="left"/>
        <w:rPr>
          <w:sz w:val="24"/>
          <w:u w:val="none"/>
        </w:rPr>
      </w:pPr>
      <w:r>
        <w:rPr>
          <w:sz w:val="24"/>
          <w:u w:val="single"/>
        </w:rPr>
        <w:t>Welcome</w:t>
      </w:r>
      <w:r>
        <w:rPr>
          <w:spacing w:val="-2"/>
          <w:sz w:val="24"/>
          <w:u w:val="single"/>
        </w:rPr>
        <w:t> </w:t>
      </w:r>
      <w:r>
        <w:rPr>
          <w:sz w:val="24"/>
          <w:u w:val="single"/>
        </w:rPr>
        <w:t>and</w:t>
      </w:r>
      <w:r>
        <w:rPr>
          <w:spacing w:val="-1"/>
          <w:sz w:val="24"/>
          <w:u w:val="single"/>
        </w:rPr>
        <w:t> </w:t>
      </w:r>
      <w:r>
        <w:rPr>
          <w:sz w:val="24"/>
          <w:u w:val="single"/>
        </w:rPr>
        <w:t>Pledge</w:t>
      </w:r>
      <w:r>
        <w:rPr>
          <w:spacing w:val="-1"/>
          <w:sz w:val="24"/>
          <w:u w:val="single"/>
        </w:rPr>
        <w:t> </w:t>
      </w:r>
      <w:r>
        <w:rPr>
          <w:sz w:val="24"/>
          <w:u w:val="single"/>
        </w:rPr>
        <w:t>of</w:t>
      </w:r>
      <w:r>
        <w:rPr>
          <w:spacing w:val="-1"/>
          <w:sz w:val="24"/>
          <w:u w:val="single"/>
        </w:rPr>
        <w:t> </w:t>
      </w:r>
      <w:r>
        <w:rPr>
          <w:spacing w:val="-2"/>
          <w:sz w:val="24"/>
          <w:u w:val="single"/>
        </w:rPr>
        <w:t>Allegiance</w:t>
      </w:r>
    </w:p>
    <w:p>
      <w:pPr>
        <w:pStyle w:val="BodyText"/>
        <w:spacing w:before="59"/>
      </w:pPr>
    </w:p>
    <w:p>
      <w:pPr>
        <w:pStyle w:val="BodyText"/>
        <w:spacing w:line="264" w:lineRule="auto"/>
        <w:ind w:left="720" w:right="709" w:firstLine="15"/>
      </w:pPr>
      <w:r>
        <w:rPr/>
        <w:t>Chair Wright welcomed Council members in attendance to the October 23, 2025</w:t>
      </w:r>
      <w:r>
        <w:rPr>
          <w:spacing w:val="-4"/>
        </w:rPr>
        <w:t> </w:t>
      </w:r>
      <w:r>
        <w:rPr/>
        <w:t>Advisory</w:t>
      </w:r>
      <w:r>
        <w:rPr>
          <w:spacing w:val="-4"/>
        </w:rPr>
        <w:t> </w:t>
      </w:r>
      <w:r>
        <w:rPr/>
        <w:t>Council</w:t>
      </w:r>
      <w:r>
        <w:rPr>
          <w:spacing w:val="-4"/>
        </w:rPr>
        <w:t> </w:t>
      </w:r>
      <w:r>
        <w:rPr/>
        <w:t>meeting.</w:t>
      </w:r>
      <w:r>
        <w:rPr>
          <w:spacing w:val="40"/>
        </w:rPr>
        <w:t> </w:t>
      </w:r>
      <w:r>
        <w:rPr/>
        <w:t>Mr.</w:t>
      </w:r>
      <w:r>
        <w:rPr>
          <w:spacing w:val="-4"/>
        </w:rPr>
        <w:t> </w:t>
      </w:r>
      <w:r>
        <w:rPr/>
        <w:t>Nielsen</w:t>
      </w:r>
      <w:r>
        <w:rPr>
          <w:spacing w:val="-4"/>
        </w:rPr>
        <w:t> </w:t>
      </w:r>
      <w:r>
        <w:rPr/>
        <w:t>led</w:t>
      </w:r>
      <w:r>
        <w:rPr>
          <w:spacing w:val="-4"/>
        </w:rPr>
        <w:t> </w:t>
      </w:r>
      <w:r>
        <w:rPr/>
        <w:t>the</w:t>
      </w:r>
      <w:r>
        <w:rPr>
          <w:spacing w:val="-4"/>
        </w:rPr>
        <w:t> </w:t>
      </w:r>
      <w:r>
        <w:rPr/>
        <w:t>Council</w:t>
      </w:r>
      <w:r>
        <w:rPr>
          <w:spacing w:val="-4"/>
        </w:rPr>
        <w:t> </w:t>
      </w:r>
      <w:r>
        <w:rPr/>
        <w:t>in</w:t>
      </w:r>
      <w:r>
        <w:rPr>
          <w:spacing w:val="-4"/>
        </w:rPr>
        <w:t> </w:t>
      </w:r>
      <w:r>
        <w:rPr/>
        <w:t>the</w:t>
      </w:r>
      <w:r>
        <w:rPr>
          <w:spacing w:val="-4"/>
        </w:rPr>
        <w:t> </w:t>
      </w:r>
      <w:r>
        <w:rPr/>
        <w:t>Pledge</w:t>
      </w:r>
      <w:r>
        <w:rPr>
          <w:spacing w:val="-4"/>
        </w:rPr>
        <w:t> </w:t>
      </w:r>
      <w:r>
        <w:rPr/>
        <w:t>of </w:t>
      </w:r>
      <w:r>
        <w:rPr>
          <w:spacing w:val="-2"/>
        </w:rPr>
        <w:t>Allegiance.</w:t>
      </w:r>
    </w:p>
    <w:p>
      <w:pPr>
        <w:pStyle w:val="BodyText"/>
        <w:spacing w:before="59"/>
      </w:pPr>
    </w:p>
    <w:p>
      <w:pPr>
        <w:pStyle w:val="ListParagraph"/>
        <w:numPr>
          <w:ilvl w:val="0"/>
          <w:numId w:val="1"/>
        </w:numPr>
        <w:tabs>
          <w:tab w:pos="719" w:val="left" w:leader="none"/>
        </w:tabs>
        <w:spacing w:line="240" w:lineRule="auto" w:before="0" w:after="0"/>
        <w:ind w:left="719" w:right="0" w:hanging="719"/>
        <w:jc w:val="left"/>
        <w:rPr>
          <w:sz w:val="24"/>
          <w:u w:val="none"/>
        </w:rPr>
      </w:pPr>
      <w:r>
        <w:rPr>
          <w:sz w:val="24"/>
          <w:u w:val="single"/>
        </w:rPr>
        <w:t>Public </w:t>
      </w:r>
      <w:r>
        <w:rPr>
          <w:spacing w:val="-2"/>
          <w:sz w:val="24"/>
          <w:u w:val="single"/>
        </w:rPr>
        <w:t>Comments</w:t>
      </w:r>
    </w:p>
    <w:p>
      <w:pPr>
        <w:pStyle w:val="BodyText"/>
        <w:spacing w:before="105"/>
      </w:pPr>
    </w:p>
    <w:p>
      <w:pPr>
        <w:pStyle w:val="BodyText"/>
        <w:ind w:left="720" w:right="468"/>
      </w:pPr>
      <w:r>
        <w:rPr/>
        <w:t>James Smith - KBS Director - James is a parent of three deaf children and an active</w:t>
      </w:r>
      <w:r>
        <w:rPr>
          <w:spacing w:val="-5"/>
        </w:rPr>
        <w:t> </w:t>
      </w:r>
      <w:r>
        <w:rPr/>
        <w:t>member</w:t>
      </w:r>
      <w:r>
        <w:rPr>
          <w:spacing w:val="-5"/>
        </w:rPr>
        <w:t> </w:t>
      </w:r>
      <w:r>
        <w:rPr/>
        <w:t>of</w:t>
      </w:r>
      <w:r>
        <w:rPr>
          <w:spacing w:val="-5"/>
        </w:rPr>
        <w:t> </w:t>
      </w:r>
      <w:r>
        <w:rPr/>
        <w:t>the</w:t>
      </w:r>
      <w:r>
        <w:rPr>
          <w:spacing w:val="-5"/>
        </w:rPr>
        <w:t> </w:t>
      </w:r>
      <w:r>
        <w:rPr/>
        <w:t>deaf</w:t>
      </w:r>
      <w:r>
        <w:rPr>
          <w:spacing w:val="-5"/>
        </w:rPr>
        <w:t> </w:t>
      </w:r>
      <w:r>
        <w:rPr/>
        <w:t>community.</w:t>
      </w:r>
      <w:r>
        <w:rPr>
          <w:spacing w:val="40"/>
        </w:rPr>
        <w:t> </w:t>
      </w:r>
      <w:r>
        <w:rPr/>
        <w:t>Add</w:t>
      </w:r>
      <w:r>
        <w:rPr>
          <w:spacing w:val="-5"/>
        </w:rPr>
        <w:t> </w:t>
      </w:r>
      <w:r>
        <w:rPr/>
        <w:t>agenda</w:t>
      </w:r>
      <w:r>
        <w:rPr>
          <w:spacing w:val="-5"/>
        </w:rPr>
        <w:t> </w:t>
      </w:r>
      <w:r>
        <w:rPr/>
        <w:t>items</w:t>
      </w:r>
      <w:r>
        <w:rPr>
          <w:spacing w:val="-5"/>
        </w:rPr>
        <w:t> </w:t>
      </w:r>
      <w:r>
        <w:rPr/>
        <w:t>related</w:t>
      </w:r>
      <w:r>
        <w:rPr>
          <w:spacing w:val="-5"/>
        </w:rPr>
        <w:t> </w:t>
      </w:r>
      <w:r>
        <w:rPr/>
        <w:t>to</w:t>
      </w:r>
      <w:r>
        <w:rPr>
          <w:spacing w:val="-5"/>
        </w:rPr>
        <w:t> </w:t>
      </w:r>
      <w:r>
        <w:rPr/>
        <w:t>two</w:t>
      </w:r>
      <w:r>
        <w:rPr>
          <w:spacing w:val="-5"/>
        </w:rPr>
        <w:t> </w:t>
      </w:r>
      <w:r>
        <w:rPr/>
        <w:t>things. USBE audit - Leah Voorhees outstanding questions.</w:t>
      </w:r>
      <w:r>
        <w:rPr>
          <w:spacing w:val="40"/>
        </w:rPr>
        <w:t> </w:t>
      </w:r>
      <w:r>
        <w:rPr/>
        <w:t>We must focus on language, not disability.</w:t>
      </w:r>
      <w:r>
        <w:rPr>
          <w:spacing w:val="40"/>
        </w:rPr>
        <w:t> </w:t>
      </w:r>
      <w:r>
        <w:rPr/>
        <w:t>That is a high impact.</w:t>
      </w:r>
      <w:r>
        <w:rPr>
          <w:spacing w:val="40"/>
        </w:rPr>
        <w:t> </w:t>
      </w:r>
      <w:r>
        <w:rPr/>
        <w:t>USDB has not had USBE </w:t>
      </w:r>
      <w:r>
        <w:rPr>
          <w:spacing w:val="-2"/>
        </w:rPr>
        <w:t>involvement.</w:t>
      </w:r>
    </w:p>
    <w:p>
      <w:pPr>
        <w:pStyle w:val="BodyText"/>
        <w:spacing w:before="78"/>
      </w:pPr>
    </w:p>
    <w:p>
      <w:pPr>
        <w:pStyle w:val="BodyText"/>
        <w:ind w:left="720" w:right="468"/>
      </w:pPr>
      <w:r>
        <w:rPr/>
        <w:t>Jonathan Helgesen </w:t>
      </w:r>
      <w:r>
        <w:rPr>
          <w:b/>
        </w:rPr>
        <w:t>- </w:t>
      </w:r>
      <w:r>
        <w:rPr/>
        <w:t>USD Extracurricular Director. The deaf community is involved in this school and we value our deaf students and their successes. Don’t</w:t>
      </w:r>
      <w:r>
        <w:rPr>
          <w:spacing w:val="-4"/>
        </w:rPr>
        <w:t> </w:t>
      </w:r>
      <w:r>
        <w:rPr/>
        <w:t>take</w:t>
      </w:r>
      <w:r>
        <w:rPr>
          <w:spacing w:val="-4"/>
        </w:rPr>
        <w:t> </w:t>
      </w:r>
      <w:r>
        <w:rPr/>
        <w:t>their</w:t>
      </w:r>
      <w:r>
        <w:rPr>
          <w:spacing w:val="-4"/>
        </w:rPr>
        <w:t> </w:t>
      </w:r>
      <w:r>
        <w:rPr/>
        <w:t>choices</w:t>
      </w:r>
      <w:r>
        <w:rPr>
          <w:spacing w:val="-4"/>
        </w:rPr>
        <w:t> </w:t>
      </w:r>
      <w:r>
        <w:rPr/>
        <w:t>away.</w:t>
      </w:r>
      <w:r>
        <w:rPr>
          <w:spacing w:val="40"/>
        </w:rPr>
        <w:t> </w:t>
      </w:r>
      <w:r>
        <w:rPr/>
        <w:t>He</w:t>
      </w:r>
      <w:r>
        <w:rPr>
          <w:spacing w:val="-4"/>
        </w:rPr>
        <w:t> </w:t>
      </w:r>
      <w:r>
        <w:rPr/>
        <w:t>is</w:t>
      </w:r>
      <w:r>
        <w:rPr>
          <w:spacing w:val="-4"/>
        </w:rPr>
        <w:t> </w:t>
      </w:r>
      <w:r>
        <w:rPr/>
        <w:t>concerned</w:t>
      </w:r>
      <w:r>
        <w:rPr>
          <w:spacing w:val="-4"/>
        </w:rPr>
        <w:t> </w:t>
      </w:r>
      <w:r>
        <w:rPr/>
        <w:t>about</w:t>
      </w:r>
      <w:r>
        <w:rPr>
          <w:spacing w:val="-4"/>
        </w:rPr>
        <w:t> </w:t>
      </w:r>
      <w:r>
        <w:rPr/>
        <w:t>the</w:t>
      </w:r>
      <w:r>
        <w:rPr>
          <w:spacing w:val="-4"/>
        </w:rPr>
        <w:t> </w:t>
      </w:r>
      <w:r>
        <w:rPr/>
        <w:t>cut</w:t>
      </w:r>
      <w:r>
        <w:rPr>
          <w:spacing w:val="-4"/>
        </w:rPr>
        <w:t> </w:t>
      </w:r>
      <w:r>
        <w:rPr/>
        <w:t>in</w:t>
      </w:r>
      <w:r>
        <w:rPr>
          <w:spacing w:val="-4"/>
        </w:rPr>
        <w:t> </w:t>
      </w:r>
      <w:r>
        <w:rPr/>
        <w:t>our</w:t>
      </w:r>
      <w:r>
        <w:rPr>
          <w:spacing w:val="-4"/>
        </w:rPr>
        <w:t> </w:t>
      </w:r>
      <w:r>
        <w:rPr/>
        <w:t>Enrichment Funds.</w:t>
      </w:r>
      <w:r>
        <w:rPr>
          <w:spacing w:val="40"/>
        </w:rPr>
        <w:t> </w:t>
      </w:r>
      <w:r>
        <w:rPr/>
        <w:t>Our students' success depends on these funds. He is also concerned about the low wages of our ESA’s and that they do not receive benefits.</w:t>
      </w:r>
    </w:p>
    <w:p>
      <w:pPr>
        <w:pStyle w:val="BodyText"/>
        <w:spacing w:before="78"/>
      </w:pPr>
    </w:p>
    <w:p>
      <w:pPr>
        <w:pStyle w:val="ListParagraph"/>
        <w:numPr>
          <w:ilvl w:val="0"/>
          <w:numId w:val="1"/>
        </w:numPr>
        <w:tabs>
          <w:tab w:pos="719" w:val="left" w:leader="none"/>
        </w:tabs>
        <w:spacing w:line="240" w:lineRule="auto" w:before="0" w:after="0"/>
        <w:ind w:left="719" w:right="0" w:hanging="719"/>
        <w:jc w:val="left"/>
        <w:rPr>
          <w:sz w:val="24"/>
          <w:u w:val="none"/>
        </w:rPr>
      </w:pPr>
      <w:r>
        <w:rPr>
          <w:sz w:val="24"/>
          <w:u w:val="single"/>
        </w:rPr>
        <w:t>Consent </w:t>
      </w:r>
      <w:r>
        <w:rPr>
          <w:spacing w:val="-2"/>
          <w:sz w:val="24"/>
          <w:u w:val="single"/>
        </w:rPr>
        <w:t>Calendar</w:t>
      </w:r>
    </w:p>
    <w:p>
      <w:pPr>
        <w:pStyle w:val="BodyText"/>
        <w:spacing w:before="78"/>
      </w:pPr>
    </w:p>
    <w:p>
      <w:pPr>
        <w:pStyle w:val="BodyText"/>
        <w:spacing w:line="264" w:lineRule="auto"/>
        <w:ind w:left="720" w:right="415" w:firstLine="15"/>
      </w:pPr>
      <w:r>
        <w:rPr/>
        <w:t>Mr. Wright asked Council members if they had any questions or concerns regarding the October 23, 2025 consent calendar.</w:t>
      </w:r>
      <w:r>
        <w:rPr>
          <w:spacing w:val="40"/>
        </w:rPr>
        <w:t> </w:t>
      </w:r>
      <w:r>
        <w:rPr/>
        <w:t>There were no questions or concerns.</w:t>
      </w:r>
      <w:r>
        <w:rPr>
          <w:spacing w:val="40"/>
        </w:rPr>
        <w:t> </w:t>
      </w:r>
      <w:r>
        <w:rPr/>
        <w:t>Ms.</w:t>
      </w:r>
      <w:r>
        <w:rPr>
          <w:spacing w:val="-3"/>
        </w:rPr>
        <w:t> </w:t>
      </w:r>
      <w:r>
        <w:rPr/>
        <w:t>Nelson</w:t>
      </w:r>
      <w:r>
        <w:rPr>
          <w:spacing w:val="-3"/>
        </w:rPr>
        <w:t> </w:t>
      </w:r>
      <w:r>
        <w:rPr/>
        <w:t>made</w:t>
      </w:r>
      <w:r>
        <w:rPr>
          <w:spacing w:val="-3"/>
        </w:rPr>
        <w:t> </w:t>
      </w:r>
      <w:r>
        <w:rPr/>
        <w:t>a</w:t>
      </w:r>
      <w:r>
        <w:rPr>
          <w:spacing w:val="-3"/>
        </w:rPr>
        <w:t> </w:t>
      </w:r>
      <w:r>
        <w:rPr/>
        <w:t>motion</w:t>
      </w:r>
      <w:r>
        <w:rPr>
          <w:spacing w:val="-3"/>
        </w:rPr>
        <w:t> </w:t>
      </w:r>
      <w:r>
        <w:rPr/>
        <w:t>to</w:t>
      </w:r>
      <w:r>
        <w:rPr>
          <w:spacing w:val="-3"/>
        </w:rPr>
        <w:t> </w:t>
      </w:r>
      <w:r>
        <w:rPr/>
        <w:t>accept</w:t>
      </w:r>
      <w:r>
        <w:rPr>
          <w:spacing w:val="-3"/>
        </w:rPr>
        <w:t> </w:t>
      </w:r>
      <w:r>
        <w:rPr/>
        <w:t>the</w:t>
      </w:r>
      <w:r>
        <w:rPr>
          <w:spacing w:val="-3"/>
        </w:rPr>
        <w:t> </w:t>
      </w:r>
      <w:r>
        <w:rPr/>
        <w:t>Advisory</w:t>
      </w:r>
      <w:r>
        <w:rPr>
          <w:spacing w:val="-3"/>
        </w:rPr>
        <w:t> </w:t>
      </w:r>
      <w:r>
        <w:rPr/>
        <w:t>Council</w:t>
      </w:r>
      <w:r>
        <w:rPr>
          <w:spacing w:val="-3"/>
        </w:rPr>
        <w:t> </w:t>
      </w:r>
      <w:r>
        <w:rPr/>
        <w:t>minutes</w:t>
      </w:r>
      <w:r>
        <w:rPr>
          <w:spacing w:val="-3"/>
        </w:rPr>
        <w:t> </w:t>
      </w:r>
      <w:r>
        <w:rPr/>
        <w:t>for September 25, 2025, the Vacancy Report as of October 15, 2025 and the Donated Accounts Summary as of October 20, 2025.</w:t>
      </w:r>
      <w:r>
        <w:rPr>
          <w:spacing w:val="40"/>
        </w:rPr>
        <w:t> </w:t>
      </w:r>
      <w:r>
        <w:rPr/>
        <w:t>Mr. Clements seconded the motion. Voting was unanimous. Motion carried.</w:t>
      </w:r>
    </w:p>
    <w:p>
      <w:pPr>
        <w:pStyle w:val="BodyText"/>
        <w:spacing w:before="78"/>
      </w:pPr>
    </w:p>
    <w:p>
      <w:pPr>
        <w:pStyle w:val="BodyText"/>
        <w:spacing w:line="264" w:lineRule="auto"/>
        <w:ind w:left="720" w:right="709" w:firstLine="15"/>
      </w:pPr>
      <w:r>
        <w:rPr/>
        <w:t>Ms. Hathaway noticed that there are many vacant intervener positions.</w:t>
      </w:r>
      <w:r>
        <w:rPr>
          <w:spacing w:val="40"/>
        </w:rPr>
        <w:t> </w:t>
      </w:r>
      <w:r>
        <w:rPr/>
        <w:t>Ms. Patten</w:t>
      </w:r>
      <w:r>
        <w:rPr>
          <w:spacing w:val="-3"/>
        </w:rPr>
        <w:t> </w:t>
      </w:r>
      <w:r>
        <w:rPr/>
        <w:t>noted</w:t>
      </w:r>
      <w:r>
        <w:rPr>
          <w:spacing w:val="-3"/>
        </w:rPr>
        <w:t> </w:t>
      </w:r>
      <w:r>
        <w:rPr/>
        <w:t>that</w:t>
      </w:r>
      <w:r>
        <w:rPr>
          <w:spacing w:val="-3"/>
        </w:rPr>
        <w:t> </w:t>
      </w:r>
      <w:r>
        <w:rPr/>
        <w:t>it</w:t>
      </w:r>
      <w:r>
        <w:rPr>
          <w:spacing w:val="-3"/>
        </w:rPr>
        <w:t> </w:t>
      </w:r>
      <w:r>
        <w:rPr/>
        <w:t>is</w:t>
      </w:r>
      <w:r>
        <w:rPr>
          <w:spacing w:val="-3"/>
        </w:rPr>
        <w:t> </w:t>
      </w:r>
      <w:r>
        <w:rPr/>
        <w:t>normal</w:t>
      </w:r>
      <w:r>
        <w:rPr>
          <w:spacing w:val="-3"/>
        </w:rPr>
        <w:t> </w:t>
      </w:r>
      <w:r>
        <w:rPr/>
        <w:t>to</w:t>
      </w:r>
      <w:r>
        <w:rPr>
          <w:spacing w:val="-3"/>
        </w:rPr>
        <w:t> </w:t>
      </w:r>
      <w:r>
        <w:rPr/>
        <w:t>have</w:t>
      </w:r>
      <w:r>
        <w:rPr>
          <w:spacing w:val="-3"/>
        </w:rPr>
        <w:t> </w:t>
      </w:r>
      <w:r>
        <w:rPr/>
        <w:t>vacancies</w:t>
      </w:r>
      <w:r>
        <w:rPr>
          <w:spacing w:val="-3"/>
        </w:rPr>
        <w:t> </w:t>
      </w:r>
      <w:r>
        <w:rPr/>
        <w:t>because</w:t>
      </w:r>
      <w:r>
        <w:rPr>
          <w:spacing w:val="-3"/>
        </w:rPr>
        <w:t> </w:t>
      </w:r>
      <w:r>
        <w:rPr/>
        <w:t>we</w:t>
      </w:r>
      <w:r>
        <w:rPr>
          <w:spacing w:val="-3"/>
        </w:rPr>
        <w:t> </w:t>
      </w:r>
      <w:r>
        <w:rPr/>
        <w:t>have</w:t>
      </w:r>
      <w:r>
        <w:rPr>
          <w:spacing w:val="-3"/>
        </w:rPr>
        <w:t> </w:t>
      </w:r>
      <w:r>
        <w:rPr/>
        <w:t>such</w:t>
      </w:r>
      <w:r>
        <w:rPr>
          <w:spacing w:val="-3"/>
        </w:rPr>
        <w:t> </w:t>
      </w:r>
      <w:r>
        <w:rPr/>
        <w:t>a</w:t>
      </w:r>
      <w:r>
        <w:rPr>
          <w:spacing w:val="-3"/>
        </w:rPr>
        <w:t> </w:t>
      </w:r>
      <w:r>
        <w:rPr/>
        <w:t>high rate of turnovers in that position.</w:t>
      </w:r>
      <w:r>
        <w:rPr>
          <w:spacing w:val="40"/>
        </w:rPr>
        <w:t> </w:t>
      </w:r>
      <w:r>
        <w:rPr/>
        <w:t>We do our best to continually hire for this position, but it is an ongoing challenge.</w:t>
      </w:r>
    </w:p>
    <w:p>
      <w:pPr>
        <w:pStyle w:val="BodyText"/>
        <w:spacing w:before="78"/>
      </w:pPr>
    </w:p>
    <w:p>
      <w:pPr>
        <w:pStyle w:val="ListParagraph"/>
        <w:numPr>
          <w:ilvl w:val="0"/>
          <w:numId w:val="1"/>
        </w:numPr>
        <w:tabs>
          <w:tab w:pos="719" w:val="left" w:leader="none"/>
        </w:tabs>
        <w:spacing w:line="240" w:lineRule="auto" w:before="0" w:after="0"/>
        <w:ind w:left="719" w:right="0" w:hanging="719"/>
        <w:jc w:val="left"/>
        <w:rPr>
          <w:sz w:val="24"/>
          <w:u w:val="none"/>
        </w:rPr>
      </w:pPr>
      <w:r>
        <w:rPr>
          <w:sz w:val="24"/>
          <w:u w:val="single"/>
        </w:rPr>
        <w:t>Review</w:t>
      </w:r>
      <w:r>
        <w:rPr>
          <w:spacing w:val="-1"/>
          <w:sz w:val="24"/>
          <w:u w:val="single"/>
        </w:rPr>
        <w:t> </w:t>
      </w:r>
      <w:r>
        <w:rPr>
          <w:sz w:val="24"/>
          <w:u w:val="single"/>
        </w:rPr>
        <w:t>Updated</w:t>
      </w:r>
      <w:r>
        <w:rPr>
          <w:spacing w:val="-1"/>
          <w:sz w:val="24"/>
          <w:u w:val="single"/>
        </w:rPr>
        <w:t> </w:t>
      </w:r>
      <w:r>
        <w:rPr>
          <w:sz w:val="24"/>
          <w:u w:val="single"/>
        </w:rPr>
        <w:t>FY2026</w:t>
      </w:r>
      <w:r>
        <w:rPr>
          <w:spacing w:val="-1"/>
          <w:sz w:val="24"/>
          <w:u w:val="single"/>
        </w:rPr>
        <w:t> </w:t>
      </w:r>
      <w:r>
        <w:rPr>
          <w:sz w:val="24"/>
          <w:u w:val="single"/>
        </w:rPr>
        <w:t>Enrichment</w:t>
      </w:r>
      <w:r>
        <w:rPr>
          <w:spacing w:val="-1"/>
          <w:sz w:val="24"/>
          <w:u w:val="single"/>
        </w:rPr>
        <w:t> </w:t>
      </w:r>
      <w:r>
        <w:rPr>
          <w:sz w:val="24"/>
          <w:u w:val="single"/>
        </w:rPr>
        <w:t>Fund</w:t>
      </w:r>
      <w:r>
        <w:rPr>
          <w:spacing w:val="-1"/>
          <w:sz w:val="24"/>
          <w:u w:val="single"/>
        </w:rPr>
        <w:t> </w:t>
      </w:r>
      <w:r>
        <w:rPr>
          <w:sz w:val="24"/>
          <w:u w:val="single"/>
        </w:rPr>
        <w:t>and</w:t>
      </w:r>
      <w:r>
        <w:rPr>
          <w:spacing w:val="-1"/>
          <w:sz w:val="24"/>
          <w:u w:val="single"/>
        </w:rPr>
        <w:t> </w:t>
      </w:r>
      <w:r>
        <w:rPr>
          <w:sz w:val="24"/>
          <w:u w:val="single"/>
        </w:rPr>
        <w:t>Trust</w:t>
      </w:r>
      <w:r>
        <w:rPr>
          <w:spacing w:val="-1"/>
          <w:sz w:val="24"/>
          <w:u w:val="single"/>
        </w:rPr>
        <w:t> </w:t>
      </w:r>
      <w:r>
        <w:rPr>
          <w:sz w:val="24"/>
          <w:u w:val="single"/>
        </w:rPr>
        <w:t>Lands</w:t>
      </w:r>
      <w:r>
        <w:rPr>
          <w:spacing w:val="-1"/>
          <w:sz w:val="24"/>
          <w:u w:val="single"/>
        </w:rPr>
        <w:t> </w:t>
      </w:r>
      <w:r>
        <w:rPr>
          <w:sz w:val="24"/>
          <w:u w:val="single"/>
        </w:rPr>
        <w:t>Project</w:t>
      </w:r>
      <w:r>
        <w:rPr>
          <w:spacing w:val="-1"/>
          <w:sz w:val="24"/>
          <w:u w:val="single"/>
        </w:rPr>
        <w:t> </w:t>
      </w:r>
      <w:r>
        <w:rPr>
          <w:spacing w:val="-4"/>
          <w:sz w:val="24"/>
          <w:u w:val="single"/>
        </w:rPr>
        <w:t>List</w:t>
      </w:r>
    </w:p>
    <w:p>
      <w:pPr>
        <w:pStyle w:val="BodyText"/>
        <w:spacing w:before="45"/>
      </w:pPr>
    </w:p>
    <w:p>
      <w:pPr>
        <w:pStyle w:val="BodyText"/>
        <w:ind w:left="720" w:right="415"/>
      </w:pPr>
      <w:r>
        <w:rPr/>
        <w:t>The</w:t>
      </w:r>
      <w:r>
        <w:rPr>
          <w:spacing w:val="-6"/>
        </w:rPr>
        <w:t> </w:t>
      </w:r>
      <w:r>
        <w:rPr/>
        <w:t>USDB</w:t>
      </w:r>
      <w:r>
        <w:rPr>
          <w:spacing w:val="-6"/>
        </w:rPr>
        <w:t> </w:t>
      </w:r>
      <w:r>
        <w:rPr/>
        <w:t>Finance</w:t>
      </w:r>
      <w:r>
        <w:rPr>
          <w:spacing w:val="-6"/>
        </w:rPr>
        <w:t> </w:t>
      </w:r>
      <w:r>
        <w:rPr/>
        <w:t>Director,</w:t>
      </w:r>
      <w:r>
        <w:rPr>
          <w:spacing w:val="-6"/>
        </w:rPr>
        <w:t> </w:t>
      </w:r>
      <w:r>
        <w:rPr/>
        <w:t>Deborah</w:t>
      </w:r>
      <w:r>
        <w:rPr>
          <w:spacing w:val="-6"/>
        </w:rPr>
        <w:t> </w:t>
      </w:r>
      <w:r>
        <w:rPr/>
        <w:t>Jacobson,</w:t>
      </w:r>
      <w:r>
        <w:rPr>
          <w:spacing w:val="-6"/>
        </w:rPr>
        <w:t> </w:t>
      </w:r>
      <w:r>
        <w:rPr/>
        <w:t>presented</w:t>
      </w:r>
      <w:r>
        <w:rPr>
          <w:spacing w:val="-6"/>
        </w:rPr>
        <w:t> </w:t>
      </w:r>
      <w:r>
        <w:rPr/>
        <w:t>an</w:t>
      </w:r>
      <w:r>
        <w:rPr>
          <w:spacing w:val="-6"/>
        </w:rPr>
        <w:t> </w:t>
      </w:r>
      <w:r>
        <w:rPr/>
        <w:t>updated</w:t>
      </w:r>
      <w:r>
        <w:rPr>
          <w:spacing w:val="-6"/>
        </w:rPr>
        <w:t> </w:t>
      </w:r>
      <w:r>
        <w:rPr/>
        <w:t>proposal for the use of FY26 enrichment funds. These funds are generated from permanent trust funds managed by the School and Institutional Trust Lands Administration and are distributed in two separate trusts: a trust for schools for the deaf and a trust for schools for the blind. The Advisory Council has responsibilities for receiving proposals and providing recommendations to the</w:t>
      </w:r>
    </w:p>
    <w:p>
      <w:pPr>
        <w:pStyle w:val="BodyText"/>
        <w:spacing w:after="0"/>
        <w:sectPr>
          <w:pgSz w:w="12240" w:h="15840"/>
          <w:pgMar w:top="1360" w:bottom="280" w:left="1440" w:right="1080"/>
        </w:sectPr>
      </w:pPr>
    </w:p>
    <w:p>
      <w:pPr>
        <w:pStyle w:val="BodyText"/>
        <w:spacing w:before="65"/>
        <w:ind w:left="720"/>
      </w:pPr>
      <w:r>
        <w:rPr/>
        <w:t>Board.</w:t>
      </w:r>
      <w:r>
        <w:rPr>
          <w:spacing w:val="-5"/>
        </w:rPr>
        <w:t> </w:t>
      </w:r>
      <w:r>
        <w:rPr/>
        <w:t>The</w:t>
      </w:r>
      <w:r>
        <w:rPr>
          <w:spacing w:val="-5"/>
        </w:rPr>
        <w:t> </w:t>
      </w:r>
      <w:r>
        <w:rPr/>
        <w:t>Council</w:t>
      </w:r>
      <w:r>
        <w:rPr>
          <w:spacing w:val="-5"/>
        </w:rPr>
        <w:t> </w:t>
      </w:r>
      <w:r>
        <w:rPr/>
        <w:t>reviewed</w:t>
      </w:r>
      <w:r>
        <w:rPr>
          <w:spacing w:val="-5"/>
        </w:rPr>
        <w:t> </w:t>
      </w:r>
      <w:r>
        <w:rPr/>
        <w:t>recommended</w:t>
      </w:r>
      <w:r>
        <w:rPr>
          <w:spacing w:val="-5"/>
        </w:rPr>
        <w:t> </w:t>
      </w:r>
      <w:r>
        <w:rPr/>
        <w:t>changes</w:t>
      </w:r>
      <w:r>
        <w:rPr>
          <w:spacing w:val="-5"/>
        </w:rPr>
        <w:t> </w:t>
      </w:r>
      <w:r>
        <w:rPr/>
        <w:t>to</w:t>
      </w:r>
      <w:r>
        <w:rPr>
          <w:spacing w:val="-5"/>
        </w:rPr>
        <w:t> </w:t>
      </w:r>
      <w:r>
        <w:rPr/>
        <w:t>the</w:t>
      </w:r>
      <w:r>
        <w:rPr>
          <w:spacing w:val="-5"/>
        </w:rPr>
        <w:t> </w:t>
      </w:r>
      <w:r>
        <w:rPr/>
        <w:t>FY2026</w:t>
      </w:r>
      <w:r>
        <w:rPr>
          <w:spacing w:val="-5"/>
        </w:rPr>
        <w:t> </w:t>
      </w:r>
      <w:r>
        <w:rPr/>
        <w:t>USDB Enrichment and Trust Lands Projects.</w:t>
      </w:r>
    </w:p>
    <w:p>
      <w:pPr>
        <w:pStyle w:val="BodyText"/>
        <w:spacing w:before="276"/>
        <w:ind w:left="720" w:right="784"/>
      </w:pPr>
      <w:r>
        <w:rPr/>
        <w:t>There was a discussion about the eight positions including staff that provide 100%</w:t>
      </w:r>
      <w:r>
        <w:rPr>
          <w:spacing w:val="-6"/>
        </w:rPr>
        <w:t> </w:t>
      </w:r>
      <w:r>
        <w:rPr/>
        <w:t>of</w:t>
      </w:r>
      <w:r>
        <w:rPr>
          <w:spacing w:val="-6"/>
        </w:rPr>
        <w:t> </w:t>
      </w:r>
      <w:r>
        <w:rPr/>
        <w:t>their</w:t>
      </w:r>
      <w:r>
        <w:rPr>
          <w:spacing w:val="-6"/>
        </w:rPr>
        <w:t> </w:t>
      </w:r>
      <w:r>
        <w:rPr/>
        <w:t>work</w:t>
      </w:r>
      <w:r>
        <w:rPr>
          <w:spacing w:val="-6"/>
        </w:rPr>
        <w:t> </w:t>
      </w:r>
      <w:r>
        <w:rPr/>
        <w:t>to</w:t>
      </w:r>
      <w:r>
        <w:rPr>
          <w:spacing w:val="-6"/>
        </w:rPr>
        <w:t> </w:t>
      </w:r>
      <w:r>
        <w:rPr/>
        <w:t>the</w:t>
      </w:r>
      <w:r>
        <w:rPr>
          <w:spacing w:val="-6"/>
        </w:rPr>
        <w:t> </w:t>
      </w:r>
      <w:r>
        <w:rPr/>
        <w:t>expanded</w:t>
      </w:r>
      <w:r>
        <w:rPr>
          <w:spacing w:val="-6"/>
        </w:rPr>
        <w:t> </w:t>
      </w:r>
      <w:r>
        <w:rPr/>
        <w:t>core</w:t>
      </w:r>
      <w:r>
        <w:rPr>
          <w:spacing w:val="-6"/>
        </w:rPr>
        <w:t> </w:t>
      </w:r>
      <w:r>
        <w:rPr/>
        <w:t>curriculum</w:t>
      </w:r>
      <w:r>
        <w:rPr>
          <w:spacing w:val="-6"/>
        </w:rPr>
        <w:t> </w:t>
      </w:r>
      <w:r>
        <w:rPr/>
        <w:t>and</w:t>
      </w:r>
      <w:r>
        <w:rPr>
          <w:spacing w:val="-6"/>
        </w:rPr>
        <w:t> </w:t>
      </w:r>
      <w:r>
        <w:rPr/>
        <w:t>assistive</w:t>
      </w:r>
      <w:r>
        <w:rPr>
          <w:spacing w:val="-6"/>
        </w:rPr>
        <w:t> </w:t>
      </w:r>
      <w:r>
        <w:rPr/>
        <w:t>technology. Following the discussion, Ms. Nelson made a motion to recommend these Enrichment Fund changes to the board for approval.</w:t>
      </w:r>
      <w:r>
        <w:rPr>
          <w:spacing w:val="40"/>
        </w:rPr>
        <w:t> </w:t>
      </w:r>
      <w:r>
        <w:rPr/>
        <w:t>Aunilie seconded the motion. Voting was unanimous.</w:t>
      </w:r>
      <w:r>
        <w:rPr>
          <w:spacing w:val="40"/>
        </w:rPr>
        <w:t> </w:t>
      </w:r>
      <w:r>
        <w:rPr/>
        <w:t>Motion carried.</w:t>
      </w:r>
    </w:p>
    <w:p>
      <w:pPr>
        <w:pStyle w:val="BodyText"/>
        <w:spacing w:before="78"/>
      </w:pPr>
    </w:p>
    <w:p>
      <w:pPr>
        <w:pStyle w:val="ListParagraph"/>
        <w:numPr>
          <w:ilvl w:val="0"/>
          <w:numId w:val="1"/>
        </w:numPr>
        <w:tabs>
          <w:tab w:pos="719" w:val="left" w:leader="none"/>
        </w:tabs>
        <w:spacing w:line="240" w:lineRule="auto" w:before="0" w:after="0"/>
        <w:ind w:left="719" w:right="0" w:hanging="719"/>
        <w:jc w:val="left"/>
        <w:rPr>
          <w:sz w:val="24"/>
          <w:u w:val="none"/>
        </w:rPr>
      </w:pPr>
      <w:r>
        <w:rPr>
          <w:sz w:val="24"/>
          <w:u w:val="single"/>
        </w:rPr>
        <w:t>Enrichment Fund </w:t>
      </w:r>
      <w:r>
        <w:rPr>
          <w:spacing w:val="-2"/>
          <w:sz w:val="24"/>
          <w:u w:val="single"/>
        </w:rPr>
        <w:t>Requests</w:t>
      </w:r>
    </w:p>
    <w:p>
      <w:pPr>
        <w:pStyle w:val="BodyText"/>
        <w:spacing w:before="105"/>
      </w:pPr>
    </w:p>
    <w:p>
      <w:pPr>
        <w:pStyle w:val="BodyText"/>
        <w:spacing w:line="264" w:lineRule="auto"/>
        <w:ind w:left="720" w:right="361"/>
      </w:pPr>
      <w:r>
        <w:rPr/>
        <w:t>Ms.</w:t>
      </w:r>
      <w:r>
        <w:rPr>
          <w:spacing w:val="-3"/>
        </w:rPr>
        <w:t> </w:t>
      </w:r>
      <w:r>
        <w:rPr/>
        <w:t>Patten</w:t>
      </w:r>
      <w:r>
        <w:rPr>
          <w:spacing w:val="-3"/>
        </w:rPr>
        <w:t> </w:t>
      </w:r>
      <w:r>
        <w:rPr/>
        <w:t>reviewed</w:t>
      </w:r>
      <w:r>
        <w:rPr>
          <w:spacing w:val="-3"/>
        </w:rPr>
        <w:t> </w:t>
      </w:r>
      <w:r>
        <w:rPr/>
        <w:t>an</w:t>
      </w:r>
      <w:r>
        <w:rPr>
          <w:spacing w:val="-3"/>
        </w:rPr>
        <w:t> </w:t>
      </w:r>
      <w:r>
        <w:rPr/>
        <w:t>Enrichment</w:t>
      </w:r>
      <w:r>
        <w:rPr>
          <w:spacing w:val="-3"/>
        </w:rPr>
        <w:t> </w:t>
      </w:r>
      <w:r>
        <w:rPr/>
        <w:t>Funds</w:t>
      </w:r>
      <w:r>
        <w:rPr>
          <w:spacing w:val="-3"/>
        </w:rPr>
        <w:t> </w:t>
      </w:r>
      <w:r>
        <w:rPr/>
        <w:t>request</w:t>
      </w:r>
      <w:r>
        <w:rPr>
          <w:spacing w:val="-3"/>
        </w:rPr>
        <w:t> </w:t>
      </w:r>
      <w:r>
        <w:rPr/>
        <w:t>from</w:t>
      </w:r>
      <w:r>
        <w:rPr>
          <w:spacing w:val="-3"/>
        </w:rPr>
        <w:t> </w:t>
      </w:r>
      <w:r>
        <w:rPr/>
        <w:t>a</w:t>
      </w:r>
      <w:r>
        <w:rPr>
          <w:spacing w:val="-3"/>
        </w:rPr>
        <w:t> </w:t>
      </w:r>
      <w:r>
        <w:rPr/>
        <w:t>parent</w:t>
      </w:r>
      <w:r>
        <w:rPr>
          <w:spacing w:val="-3"/>
        </w:rPr>
        <w:t> </w:t>
      </w:r>
      <w:r>
        <w:rPr/>
        <w:t>for</w:t>
      </w:r>
      <w:r>
        <w:rPr>
          <w:spacing w:val="-3"/>
        </w:rPr>
        <w:t> </w:t>
      </w:r>
      <w:r>
        <w:rPr/>
        <w:t>their</w:t>
      </w:r>
      <w:r>
        <w:rPr>
          <w:spacing w:val="-3"/>
        </w:rPr>
        <w:t> </w:t>
      </w:r>
      <w:r>
        <w:rPr/>
        <w:t>child</w:t>
      </w:r>
      <w:r>
        <w:rPr>
          <w:spacing w:val="-3"/>
        </w:rPr>
        <w:t> </w:t>
      </w:r>
      <w:r>
        <w:rPr/>
        <w:t>to attend the Performing Arts New York City tour January 29, 2026 - February 2, 2026.</w:t>
      </w:r>
      <w:r>
        <w:rPr>
          <w:spacing w:val="40"/>
        </w:rPr>
        <w:t> </w:t>
      </w:r>
      <w:r>
        <w:rPr/>
        <w:t>The tour includes performing at Carnegie Hall and attending a Broadway show and performance workshop.</w:t>
      </w:r>
      <w:r>
        <w:rPr>
          <w:spacing w:val="40"/>
        </w:rPr>
        <w:t> </w:t>
      </w:r>
      <w:r>
        <w:rPr/>
        <w:t>We will also be visiting the 911 Memorial, the Statue of Liberty, the Metropolitan Museum and SUMMIT One Vanderbilt Observation deck.</w:t>
      </w:r>
      <w:r>
        <w:rPr>
          <w:spacing w:val="40"/>
        </w:rPr>
        <w:t> </w:t>
      </w:r>
      <w:r>
        <w:rPr/>
        <w:t>Areas of the ECC include career education, independent living, orientation and mobility, recreation and leisure, self determination and social interaction skills.</w:t>
      </w:r>
      <w:r>
        <w:rPr>
          <w:spacing w:val="40"/>
        </w:rPr>
        <w:t> </w:t>
      </w:r>
      <w:r>
        <w:rPr/>
        <w:t>Costs for this trip include travel,</w:t>
      </w:r>
      <w:r>
        <w:rPr>
          <w:spacing w:val="40"/>
        </w:rPr>
        <w:t> </w:t>
      </w:r>
      <w:r>
        <w:rPr/>
        <w:t>hotel, meals, entrance fees, subway passes and tour hosts.</w:t>
      </w:r>
    </w:p>
    <w:p>
      <w:pPr>
        <w:pStyle w:val="BodyText"/>
        <w:spacing w:before="78"/>
      </w:pPr>
    </w:p>
    <w:p>
      <w:pPr>
        <w:pStyle w:val="BodyText"/>
        <w:spacing w:line="264" w:lineRule="auto"/>
        <w:ind w:left="720" w:right="468"/>
      </w:pPr>
      <w:r>
        <w:rPr/>
        <w:t>Following</w:t>
      </w:r>
      <w:r>
        <w:rPr>
          <w:spacing w:val="-4"/>
        </w:rPr>
        <w:t> </w:t>
      </w:r>
      <w:r>
        <w:rPr/>
        <w:t>a</w:t>
      </w:r>
      <w:r>
        <w:rPr>
          <w:spacing w:val="-4"/>
        </w:rPr>
        <w:t> </w:t>
      </w:r>
      <w:r>
        <w:rPr/>
        <w:t>discussion</w:t>
      </w:r>
      <w:r>
        <w:rPr>
          <w:spacing w:val="-4"/>
        </w:rPr>
        <w:t> </w:t>
      </w:r>
      <w:r>
        <w:rPr/>
        <w:t>and</w:t>
      </w:r>
      <w:r>
        <w:rPr>
          <w:spacing w:val="-4"/>
        </w:rPr>
        <w:t> </w:t>
      </w:r>
      <w:r>
        <w:rPr/>
        <w:t>addressing</w:t>
      </w:r>
      <w:r>
        <w:rPr>
          <w:spacing w:val="-4"/>
        </w:rPr>
        <w:t> </w:t>
      </w:r>
      <w:r>
        <w:rPr/>
        <w:t>questions,</w:t>
      </w:r>
      <w:r>
        <w:rPr>
          <w:spacing w:val="-4"/>
        </w:rPr>
        <w:t> </w:t>
      </w:r>
      <w:r>
        <w:rPr/>
        <w:t>Ms.</w:t>
      </w:r>
      <w:r>
        <w:rPr>
          <w:spacing w:val="-4"/>
        </w:rPr>
        <w:t> </w:t>
      </w:r>
      <w:r>
        <w:rPr/>
        <w:t>Nelson</w:t>
      </w:r>
      <w:r>
        <w:rPr>
          <w:spacing w:val="-4"/>
        </w:rPr>
        <w:t> </w:t>
      </w:r>
      <w:r>
        <w:rPr/>
        <w:t>made</w:t>
      </w:r>
      <w:r>
        <w:rPr>
          <w:spacing w:val="-4"/>
        </w:rPr>
        <w:t> </w:t>
      </w:r>
      <w:r>
        <w:rPr/>
        <w:t>a</w:t>
      </w:r>
      <w:r>
        <w:rPr>
          <w:spacing w:val="-4"/>
        </w:rPr>
        <w:t> </w:t>
      </w:r>
      <w:r>
        <w:rPr/>
        <w:t>motion</w:t>
      </w:r>
      <w:r>
        <w:rPr>
          <w:spacing w:val="-4"/>
        </w:rPr>
        <w:t> </w:t>
      </w:r>
      <w:r>
        <w:rPr/>
        <w:t>to approve the Enrichment Fund request for $750.</w:t>
      </w:r>
      <w:r>
        <w:rPr>
          <w:spacing w:val="40"/>
        </w:rPr>
        <w:t> </w:t>
      </w:r>
      <w:r>
        <w:rPr/>
        <w:t>Mr. Clements seconded the motion.</w:t>
      </w:r>
      <w:r>
        <w:rPr>
          <w:spacing w:val="40"/>
        </w:rPr>
        <w:t> </w:t>
      </w:r>
      <w:r>
        <w:rPr/>
        <w:t>Voting was unanimous.</w:t>
      </w:r>
      <w:r>
        <w:rPr>
          <w:spacing w:val="40"/>
        </w:rPr>
        <w:t> </w:t>
      </w:r>
      <w:r>
        <w:rPr/>
        <w:t>Motion carried.</w:t>
      </w:r>
    </w:p>
    <w:p>
      <w:pPr>
        <w:pStyle w:val="BodyText"/>
        <w:spacing w:before="78"/>
      </w:pPr>
    </w:p>
    <w:p>
      <w:pPr>
        <w:pStyle w:val="ListParagraph"/>
        <w:numPr>
          <w:ilvl w:val="0"/>
          <w:numId w:val="1"/>
        </w:numPr>
        <w:tabs>
          <w:tab w:pos="719" w:val="left" w:leader="none"/>
        </w:tabs>
        <w:spacing w:line="240" w:lineRule="auto" w:before="0" w:after="0"/>
        <w:ind w:left="719" w:right="0" w:hanging="719"/>
        <w:jc w:val="left"/>
        <w:rPr>
          <w:sz w:val="24"/>
          <w:u w:val="none"/>
        </w:rPr>
      </w:pPr>
      <w:r>
        <w:rPr>
          <w:sz w:val="24"/>
          <w:u w:val="single"/>
        </w:rPr>
        <w:t>Board Policy 4002 - USDB Community Council </w:t>
      </w:r>
      <w:r>
        <w:rPr>
          <w:spacing w:val="-2"/>
          <w:sz w:val="24"/>
          <w:u w:val="single"/>
        </w:rPr>
        <w:t>Discussion</w:t>
      </w:r>
    </w:p>
    <w:p>
      <w:pPr>
        <w:pStyle w:val="BodyText"/>
        <w:spacing w:before="28"/>
      </w:pPr>
    </w:p>
    <w:p>
      <w:pPr>
        <w:pStyle w:val="BodyText"/>
        <w:ind w:left="720" w:right="415"/>
      </w:pPr>
      <w:r>
        <w:rPr/>
        <w:t>The Council reviewed a recommendation from the Interim Assistant Superintendent</w:t>
      </w:r>
      <w:r>
        <w:rPr>
          <w:spacing w:val="-5"/>
        </w:rPr>
        <w:t> </w:t>
      </w:r>
      <w:r>
        <w:rPr/>
        <w:t>Darin</w:t>
      </w:r>
      <w:r>
        <w:rPr>
          <w:spacing w:val="-5"/>
        </w:rPr>
        <w:t> </w:t>
      </w:r>
      <w:r>
        <w:rPr/>
        <w:t>Nielsen</w:t>
      </w:r>
      <w:r>
        <w:rPr>
          <w:spacing w:val="-5"/>
        </w:rPr>
        <w:t> </w:t>
      </w:r>
      <w:r>
        <w:rPr/>
        <w:t>proposing</w:t>
      </w:r>
      <w:r>
        <w:rPr>
          <w:spacing w:val="-5"/>
        </w:rPr>
        <w:t> </w:t>
      </w:r>
      <w:r>
        <w:rPr/>
        <w:t>ways</w:t>
      </w:r>
      <w:r>
        <w:rPr>
          <w:spacing w:val="-5"/>
        </w:rPr>
        <w:t> </w:t>
      </w:r>
      <w:r>
        <w:rPr/>
        <w:t>to</w:t>
      </w:r>
      <w:r>
        <w:rPr>
          <w:spacing w:val="-5"/>
        </w:rPr>
        <w:t> </w:t>
      </w:r>
      <w:r>
        <w:rPr/>
        <w:t>increase</w:t>
      </w:r>
      <w:r>
        <w:rPr>
          <w:spacing w:val="-5"/>
        </w:rPr>
        <w:t> </w:t>
      </w:r>
      <w:r>
        <w:rPr/>
        <w:t>parent</w:t>
      </w:r>
      <w:r>
        <w:rPr>
          <w:spacing w:val="-5"/>
        </w:rPr>
        <w:t> </w:t>
      </w:r>
      <w:r>
        <w:rPr/>
        <w:t>participation</w:t>
      </w:r>
      <w:r>
        <w:rPr>
          <w:spacing w:val="-5"/>
        </w:rPr>
        <w:t> </w:t>
      </w:r>
      <w:r>
        <w:rPr/>
        <w:t>on the Community Council stemming from an email from a parent of a blind student and the USDB Standing Committee request.</w:t>
      </w:r>
      <w:r>
        <w:rPr>
          <w:spacing w:val="40"/>
        </w:rPr>
        <w:t> </w:t>
      </w:r>
      <w:r>
        <w:rPr/>
        <w:t>Following a discussion, it was suggested forming a subcommittee to explore ways to increase parent representation. Katie Nelson, Kiara Guymon, Ray Wright, Alisa Ensign and Phillippe Montalette volunteered to serve on the subcommittee.</w:t>
      </w:r>
      <w:r>
        <w:rPr>
          <w:spacing w:val="40"/>
        </w:rPr>
        <w:t> </w:t>
      </w:r>
      <w:r>
        <w:rPr/>
        <w:t>Following the subcommittee meeting, the suggestions will be brought to the December USDB standing committee.</w:t>
      </w:r>
    </w:p>
    <w:p>
      <w:pPr>
        <w:pStyle w:val="BodyText"/>
      </w:pPr>
    </w:p>
    <w:p>
      <w:pPr>
        <w:pStyle w:val="BodyText"/>
      </w:pPr>
    </w:p>
    <w:p>
      <w:pPr>
        <w:pStyle w:val="BodyText"/>
      </w:pPr>
    </w:p>
    <w:p>
      <w:pPr>
        <w:pStyle w:val="BodyText"/>
      </w:pPr>
    </w:p>
    <w:p>
      <w:pPr>
        <w:pStyle w:val="BodyText"/>
      </w:pPr>
    </w:p>
    <w:p>
      <w:pPr>
        <w:pStyle w:val="BodyText"/>
        <w:spacing w:before="13"/>
      </w:pPr>
    </w:p>
    <w:p>
      <w:pPr>
        <w:pStyle w:val="ListParagraph"/>
        <w:numPr>
          <w:ilvl w:val="0"/>
          <w:numId w:val="1"/>
        </w:numPr>
        <w:tabs>
          <w:tab w:pos="719" w:val="left" w:leader="none"/>
        </w:tabs>
        <w:spacing w:line="240" w:lineRule="auto" w:before="0" w:after="0"/>
        <w:ind w:left="719" w:right="0" w:hanging="719"/>
        <w:jc w:val="left"/>
        <w:rPr>
          <w:sz w:val="24"/>
          <w:u w:val="none"/>
        </w:rPr>
      </w:pPr>
      <w:r>
        <w:rPr>
          <w:sz w:val="24"/>
          <w:u w:val="single"/>
        </w:rPr>
        <w:t>2024-25 Annual Report/Executive </w:t>
      </w:r>
      <w:r>
        <w:rPr>
          <w:spacing w:val="-2"/>
          <w:sz w:val="24"/>
          <w:u w:val="single"/>
        </w:rPr>
        <w:t>Summary</w:t>
      </w:r>
    </w:p>
    <w:p>
      <w:pPr>
        <w:pStyle w:val="ListParagraph"/>
        <w:spacing w:after="0" w:line="240" w:lineRule="auto"/>
        <w:jc w:val="left"/>
        <w:rPr>
          <w:sz w:val="24"/>
        </w:rPr>
        <w:sectPr>
          <w:pgSz w:w="12240" w:h="15840"/>
          <w:pgMar w:top="1360" w:bottom="280" w:left="1440" w:right="1080"/>
        </w:sectPr>
      </w:pPr>
    </w:p>
    <w:p>
      <w:pPr>
        <w:pStyle w:val="BodyText"/>
        <w:spacing w:line="264" w:lineRule="auto" w:before="65"/>
        <w:ind w:left="720" w:right="468"/>
      </w:pPr>
      <w:r>
        <w:rPr/>
        <w:t>Dr.</w:t>
      </w:r>
      <w:r>
        <w:rPr>
          <w:spacing w:val="-4"/>
        </w:rPr>
        <w:t> </w:t>
      </w:r>
      <w:r>
        <w:rPr/>
        <w:t>Tanner</w:t>
      </w:r>
      <w:r>
        <w:rPr>
          <w:spacing w:val="-4"/>
        </w:rPr>
        <w:t> </w:t>
      </w:r>
      <w:r>
        <w:rPr/>
        <w:t>and</w:t>
      </w:r>
      <w:r>
        <w:rPr>
          <w:spacing w:val="-4"/>
        </w:rPr>
        <w:t> </w:t>
      </w:r>
      <w:r>
        <w:rPr/>
        <w:t>Ms.</w:t>
      </w:r>
      <w:r>
        <w:rPr>
          <w:spacing w:val="-4"/>
        </w:rPr>
        <w:t> </w:t>
      </w:r>
      <w:r>
        <w:rPr/>
        <w:t>Patten</w:t>
      </w:r>
      <w:r>
        <w:rPr>
          <w:spacing w:val="-4"/>
        </w:rPr>
        <w:t> </w:t>
      </w:r>
      <w:r>
        <w:rPr/>
        <w:t>reviewed</w:t>
      </w:r>
      <w:r>
        <w:rPr>
          <w:spacing w:val="-4"/>
        </w:rPr>
        <w:t> </w:t>
      </w:r>
      <w:r>
        <w:rPr/>
        <w:t>highlights</w:t>
      </w:r>
      <w:r>
        <w:rPr>
          <w:spacing w:val="-4"/>
        </w:rPr>
        <w:t> </w:t>
      </w:r>
      <w:r>
        <w:rPr/>
        <w:t>from</w:t>
      </w:r>
      <w:r>
        <w:rPr>
          <w:spacing w:val="-4"/>
        </w:rPr>
        <w:t> </w:t>
      </w:r>
      <w:r>
        <w:rPr/>
        <w:t>the</w:t>
      </w:r>
      <w:r>
        <w:rPr>
          <w:spacing w:val="-4"/>
        </w:rPr>
        <w:t> </w:t>
      </w:r>
      <w:r>
        <w:rPr/>
        <w:t>2024-25</w:t>
      </w:r>
      <w:r>
        <w:rPr>
          <w:spacing w:val="-4"/>
        </w:rPr>
        <w:t> </w:t>
      </w:r>
      <w:r>
        <w:rPr/>
        <w:t>Annual</w:t>
      </w:r>
      <w:r>
        <w:rPr>
          <w:spacing w:val="-4"/>
        </w:rPr>
        <w:t> </w:t>
      </w:r>
      <w:r>
        <w:rPr/>
        <w:t>Report including</w:t>
      </w:r>
      <w:r>
        <w:rPr>
          <w:spacing w:val="-5"/>
        </w:rPr>
        <w:t> </w:t>
      </w:r>
      <w:r>
        <w:rPr/>
        <w:t>student</w:t>
      </w:r>
      <w:r>
        <w:rPr>
          <w:spacing w:val="-5"/>
        </w:rPr>
        <w:t> </w:t>
      </w:r>
      <w:r>
        <w:rPr/>
        <w:t>counts,</w:t>
      </w:r>
      <w:r>
        <w:rPr>
          <w:spacing w:val="-5"/>
        </w:rPr>
        <w:t> </w:t>
      </w:r>
      <w:r>
        <w:rPr/>
        <w:t>campus</w:t>
      </w:r>
      <w:r>
        <w:rPr>
          <w:spacing w:val="-5"/>
        </w:rPr>
        <w:t> </w:t>
      </w:r>
      <w:r>
        <w:rPr/>
        <w:t>educators,</w:t>
      </w:r>
      <w:r>
        <w:rPr>
          <w:spacing w:val="-5"/>
        </w:rPr>
        <w:t> </w:t>
      </w:r>
      <w:r>
        <w:rPr/>
        <w:t>services</w:t>
      </w:r>
      <w:r>
        <w:rPr>
          <w:spacing w:val="-5"/>
        </w:rPr>
        <w:t> </w:t>
      </w:r>
      <w:r>
        <w:rPr/>
        <w:t>provided,</w:t>
      </w:r>
      <w:r>
        <w:rPr>
          <w:spacing w:val="-5"/>
        </w:rPr>
        <w:t> </w:t>
      </w:r>
      <w:r>
        <w:rPr/>
        <w:t>test</w:t>
      </w:r>
      <w:r>
        <w:rPr>
          <w:spacing w:val="-5"/>
        </w:rPr>
        <w:t> </w:t>
      </w:r>
      <w:r>
        <w:rPr/>
        <w:t>scores</w:t>
      </w:r>
      <w:r>
        <w:rPr>
          <w:spacing w:val="-5"/>
        </w:rPr>
        <w:t> </w:t>
      </w:r>
      <w:r>
        <w:rPr/>
        <w:t>and graduation rates.</w:t>
      </w:r>
      <w:r>
        <w:rPr>
          <w:spacing w:val="40"/>
        </w:rPr>
        <w:t> </w:t>
      </w:r>
      <w:r>
        <w:rPr/>
        <w:t>They encouraged Council members to review the annual report and are open to answering any questions they may have.</w:t>
      </w:r>
    </w:p>
    <w:p>
      <w:pPr>
        <w:pStyle w:val="ListParagraph"/>
        <w:numPr>
          <w:ilvl w:val="0"/>
          <w:numId w:val="1"/>
        </w:numPr>
        <w:tabs>
          <w:tab w:pos="719" w:val="left" w:leader="none"/>
        </w:tabs>
        <w:spacing w:line="240" w:lineRule="auto" w:before="276" w:after="0"/>
        <w:ind w:left="719" w:right="0" w:hanging="719"/>
        <w:jc w:val="left"/>
        <w:rPr>
          <w:sz w:val="24"/>
          <w:u w:val="none"/>
        </w:rPr>
      </w:pPr>
      <w:r>
        <w:rPr>
          <w:sz w:val="24"/>
          <w:u w:val="single"/>
        </w:rPr>
        <w:t>USDB Subcommittee </w:t>
      </w:r>
      <w:r>
        <w:rPr>
          <w:spacing w:val="-2"/>
          <w:sz w:val="24"/>
          <w:u w:val="single"/>
        </w:rPr>
        <w:t>Update</w:t>
      </w:r>
    </w:p>
    <w:p>
      <w:pPr>
        <w:pStyle w:val="BodyText"/>
        <w:spacing w:before="27"/>
      </w:pPr>
    </w:p>
    <w:p>
      <w:pPr>
        <w:pStyle w:val="BodyText"/>
        <w:spacing w:line="276" w:lineRule="auto"/>
        <w:ind w:left="720" w:right="468"/>
      </w:pPr>
      <w:r>
        <w:rPr/>
        <w:t>Board Member Wood updated the Council on the activities for the USDB Standing</w:t>
      </w:r>
      <w:r>
        <w:rPr>
          <w:spacing w:val="-1"/>
        </w:rPr>
        <w:t> </w:t>
      </w:r>
      <w:r>
        <w:rPr/>
        <w:t>Committee</w:t>
      </w:r>
      <w:r>
        <w:rPr>
          <w:spacing w:val="-1"/>
        </w:rPr>
        <w:t> </w:t>
      </w:r>
      <w:r>
        <w:rPr/>
        <w:t>including</w:t>
      </w:r>
      <w:r>
        <w:rPr>
          <w:spacing w:val="-1"/>
        </w:rPr>
        <w:t> </w:t>
      </w:r>
      <w:r>
        <w:rPr/>
        <w:t>updating</w:t>
      </w:r>
      <w:r>
        <w:rPr>
          <w:spacing w:val="-1"/>
        </w:rPr>
        <w:t> </w:t>
      </w:r>
      <w:r>
        <w:rPr/>
        <w:t>policies.</w:t>
      </w:r>
      <w:r>
        <w:rPr>
          <w:spacing w:val="40"/>
        </w:rPr>
        <w:t> </w:t>
      </w:r>
      <w:r>
        <w:rPr/>
        <w:t>The</w:t>
      </w:r>
      <w:r>
        <w:rPr>
          <w:spacing w:val="-1"/>
        </w:rPr>
        <w:t> </w:t>
      </w:r>
      <w:r>
        <w:rPr/>
        <w:t>subcommittee</w:t>
      </w:r>
      <w:r>
        <w:rPr>
          <w:spacing w:val="-1"/>
        </w:rPr>
        <w:t> </w:t>
      </w:r>
      <w:r>
        <w:rPr/>
        <w:t>reported</w:t>
      </w:r>
      <w:r>
        <w:rPr>
          <w:spacing w:val="-1"/>
        </w:rPr>
        <w:t> </w:t>
      </w:r>
      <w:r>
        <w:rPr/>
        <w:t>to PEA this month which will make recommendations to EAC for their November meeting.</w:t>
      </w:r>
      <w:r>
        <w:rPr>
          <w:spacing w:val="-4"/>
        </w:rPr>
        <w:t> </w:t>
      </w:r>
      <w:r>
        <w:rPr/>
        <w:t>We</w:t>
      </w:r>
      <w:r>
        <w:rPr>
          <w:spacing w:val="-4"/>
        </w:rPr>
        <w:t> </w:t>
      </w:r>
      <w:r>
        <w:rPr/>
        <w:t>continue</w:t>
      </w:r>
      <w:r>
        <w:rPr>
          <w:spacing w:val="-4"/>
        </w:rPr>
        <w:t> </w:t>
      </w:r>
      <w:r>
        <w:rPr/>
        <w:t>to</w:t>
      </w:r>
      <w:r>
        <w:rPr>
          <w:spacing w:val="-4"/>
        </w:rPr>
        <w:t> </w:t>
      </w:r>
      <w:r>
        <w:rPr/>
        <w:t>address</w:t>
      </w:r>
      <w:r>
        <w:rPr>
          <w:spacing w:val="-4"/>
        </w:rPr>
        <w:t> </w:t>
      </w:r>
      <w:r>
        <w:rPr/>
        <w:t>data</w:t>
      </w:r>
      <w:r>
        <w:rPr>
          <w:spacing w:val="-4"/>
        </w:rPr>
        <w:t> </w:t>
      </w:r>
      <w:r>
        <w:rPr/>
        <w:t>concerns</w:t>
      </w:r>
      <w:r>
        <w:rPr>
          <w:spacing w:val="-4"/>
        </w:rPr>
        <w:t> </w:t>
      </w:r>
      <w:r>
        <w:rPr/>
        <w:t>to</w:t>
      </w:r>
      <w:r>
        <w:rPr>
          <w:spacing w:val="-4"/>
        </w:rPr>
        <w:t> </w:t>
      </w:r>
      <w:r>
        <w:rPr/>
        <w:t>make</w:t>
      </w:r>
      <w:r>
        <w:rPr>
          <w:spacing w:val="-4"/>
        </w:rPr>
        <w:t> </w:t>
      </w:r>
      <w:r>
        <w:rPr/>
        <w:t>sure</w:t>
      </w:r>
      <w:r>
        <w:rPr>
          <w:spacing w:val="-4"/>
        </w:rPr>
        <w:t> </w:t>
      </w:r>
      <w:r>
        <w:rPr/>
        <w:t>that</w:t>
      </w:r>
      <w:r>
        <w:rPr>
          <w:spacing w:val="-4"/>
        </w:rPr>
        <w:t> </w:t>
      </w:r>
      <w:r>
        <w:rPr/>
        <w:t>it</w:t>
      </w:r>
      <w:r>
        <w:rPr>
          <w:spacing w:val="-4"/>
        </w:rPr>
        <w:t> </w:t>
      </w:r>
      <w:r>
        <w:rPr/>
        <w:t>is</w:t>
      </w:r>
      <w:r>
        <w:rPr>
          <w:spacing w:val="-4"/>
        </w:rPr>
        <w:t> </w:t>
      </w:r>
      <w:r>
        <w:rPr/>
        <w:t>accurate. We</w:t>
      </w:r>
      <w:r>
        <w:rPr>
          <w:spacing w:val="-3"/>
        </w:rPr>
        <w:t> </w:t>
      </w:r>
      <w:r>
        <w:rPr/>
        <w:t>will</w:t>
      </w:r>
      <w:r>
        <w:rPr>
          <w:spacing w:val="-3"/>
        </w:rPr>
        <w:t> </w:t>
      </w:r>
      <w:r>
        <w:rPr/>
        <w:t>also</w:t>
      </w:r>
      <w:r>
        <w:rPr>
          <w:spacing w:val="-3"/>
        </w:rPr>
        <w:t> </w:t>
      </w:r>
      <w:r>
        <w:rPr/>
        <w:t>continue</w:t>
      </w:r>
      <w:r>
        <w:rPr>
          <w:spacing w:val="-3"/>
        </w:rPr>
        <w:t> </w:t>
      </w:r>
      <w:r>
        <w:rPr/>
        <w:t>to</w:t>
      </w:r>
      <w:r>
        <w:rPr>
          <w:spacing w:val="-3"/>
        </w:rPr>
        <w:t> </w:t>
      </w:r>
      <w:r>
        <w:rPr/>
        <w:t>work</w:t>
      </w:r>
      <w:r>
        <w:rPr>
          <w:spacing w:val="-3"/>
        </w:rPr>
        <w:t> </w:t>
      </w:r>
      <w:r>
        <w:rPr/>
        <w:t>on</w:t>
      </w:r>
      <w:r>
        <w:rPr>
          <w:spacing w:val="-3"/>
        </w:rPr>
        <w:t> </w:t>
      </w:r>
      <w:r>
        <w:rPr/>
        <w:t>creating</w:t>
      </w:r>
      <w:r>
        <w:rPr>
          <w:spacing w:val="-3"/>
        </w:rPr>
        <w:t> </w:t>
      </w:r>
      <w:r>
        <w:rPr/>
        <w:t>a</w:t>
      </w:r>
      <w:r>
        <w:rPr>
          <w:spacing w:val="-3"/>
        </w:rPr>
        <w:t> </w:t>
      </w:r>
      <w:r>
        <w:rPr/>
        <w:t>mechanism</w:t>
      </w:r>
      <w:r>
        <w:rPr>
          <w:spacing w:val="-3"/>
        </w:rPr>
        <w:t> </w:t>
      </w:r>
      <w:r>
        <w:rPr/>
        <w:t>for</w:t>
      </w:r>
      <w:r>
        <w:rPr>
          <w:spacing w:val="-3"/>
        </w:rPr>
        <w:t> </w:t>
      </w:r>
      <w:r>
        <w:rPr/>
        <w:t>an</w:t>
      </w:r>
      <w:r>
        <w:rPr>
          <w:spacing w:val="-3"/>
        </w:rPr>
        <w:t> </w:t>
      </w:r>
      <w:r>
        <w:rPr/>
        <w:t>automatic</w:t>
      </w:r>
      <w:r>
        <w:rPr>
          <w:spacing w:val="-3"/>
        </w:rPr>
        <w:t> </w:t>
      </w:r>
      <w:r>
        <w:rPr/>
        <w:t>funding source for USDB.</w:t>
      </w:r>
      <w:r>
        <w:rPr>
          <w:spacing w:val="40"/>
        </w:rPr>
        <w:t> </w:t>
      </w:r>
      <w:r>
        <w:rPr/>
        <w:t>There is also a motion out of committee to request that the state superintendent rather than the board chooses the superintendent to be in better alignment with USDB being placed under USBE.</w:t>
      </w:r>
    </w:p>
    <w:p>
      <w:pPr>
        <w:pStyle w:val="BodyText"/>
        <w:spacing w:before="28"/>
      </w:pPr>
    </w:p>
    <w:p>
      <w:pPr>
        <w:pStyle w:val="ListParagraph"/>
        <w:numPr>
          <w:ilvl w:val="0"/>
          <w:numId w:val="1"/>
        </w:numPr>
        <w:tabs>
          <w:tab w:pos="719" w:val="left" w:leader="none"/>
        </w:tabs>
        <w:spacing w:line="240" w:lineRule="auto" w:before="0" w:after="0"/>
        <w:ind w:left="719" w:right="0" w:hanging="719"/>
        <w:jc w:val="left"/>
        <w:rPr>
          <w:sz w:val="24"/>
          <w:u w:val="none"/>
        </w:rPr>
      </w:pPr>
      <w:r>
        <w:rPr>
          <w:sz w:val="24"/>
          <w:u w:val="single"/>
        </w:rPr>
        <w:t>Superintendent </w:t>
      </w:r>
      <w:r>
        <w:rPr>
          <w:spacing w:val="-2"/>
          <w:sz w:val="24"/>
          <w:u w:val="single"/>
        </w:rPr>
        <w:t>Repor</w:t>
      </w:r>
      <w:r>
        <w:rPr>
          <w:spacing w:val="-2"/>
          <w:sz w:val="24"/>
          <w:u w:val="none"/>
        </w:rPr>
        <w:t>t</w:t>
      </w:r>
    </w:p>
    <w:p>
      <w:pPr>
        <w:pStyle w:val="BodyText"/>
        <w:spacing w:before="27"/>
      </w:pPr>
    </w:p>
    <w:p>
      <w:pPr>
        <w:pStyle w:val="BodyText"/>
        <w:ind w:left="750" w:right="468"/>
      </w:pPr>
      <w:r>
        <w:rPr/>
        <w:t>Superintendent</w:t>
      </w:r>
      <w:r>
        <w:rPr>
          <w:spacing w:val="-6"/>
        </w:rPr>
        <w:t> </w:t>
      </w:r>
      <w:r>
        <w:rPr/>
        <w:t>Nielsen</w:t>
      </w:r>
      <w:r>
        <w:rPr>
          <w:spacing w:val="-6"/>
        </w:rPr>
        <w:t> </w:t>
      </w:r>
      <w:r>
        <w:rPr/>
        <w:t>will</w:t>
      </w:r>
      <w:r>
        <w:rPr>
          <w:spacing w:val="-6"/>
        </w:rPr>
        <w:t> </w:t>
      </w:r>
      <w:r>
        <w:rPr/>
        <w:t>defer</w:t>
      </w:r>
      <w:r>
        <w:rPr>
          <w:spacing w:val="-6"/>
        </w:rPr>
        <w:t> </w:t>
      </w:r>
      <w:r>
        <w:rPr/>
        <w:t>to</w:t>
      </w:r>
      <w:r>
        <w:rPr>
          <w:spacing w:val="-6"/>
        </w:rPr>
        <w:t> </w:t>
      </w:r>
      <w:r>
        <w:rPr/>
        <w:t>Dr.</w:t>
      </w:r>
      <w:r>
        <w:rPr>
          <w:spacing w:val="-6"/>
        </w:rPr>
        <w:t> </w:t>
      </w:r>
      <w:r>
        <w:rPr/>
        <w:t>Tanner</w:t>
      </w:r>
      <w:r>
        <w:rPr>
          <w:spacing w:val="-6"/>
        </w:rPr>
        <w:t> </w:t>
      </w:r>
      <w:r>
        <w:rPr/>
        <w:t>and</w:t>
      </w:r>
      <w:r>
        <w:rPr>
          <w:spacing w:val="-6"/>
        </w:rPr>
        <w:t> </w:t>
      </w:r>
      <w:r>
        <w:rPr/>
        <w:t>Ms.</w:t>
      </w:r>
      <w:r>
        <w:rPr>
          <w:spacing w:val="-6"/>
        </w:rPr>
        <w:t> </w:t>
      </w:r>
      <w:r>
        <w:rPr/>
        <w:t>Patten</w:t>
      </w:r>
      <w:r>
        <w:rPr>
          <w:spacing w:val="-6"/>
        </w:rPr>
        <w:t> </w:t>
      </w:r>
      <w:r>
        <w:rPr/>
        <w:t>for</w:t>
      </w:r>
      <w:r>
        <w:rPr>
          <w:spacing w:val="-6"/>
        </w:rPr>
        <w:t> </w:t>
      </w:r>
      <w:r>
        <w:rPr/>
        <w:t>an</w:t>
      </w:r>
      <w:r>
        <w:rPr>
          <w:spacing w:val="-6"/>
        </w:rPr>
        <w:t> </w:t>
      </w:r>
      <w:r>
        <w:rPr/>
        <w:t>update</w:t>
      </w:r>
      <w:r>
        <w:rPr>
          <w:spacing w:val="-6"/>
        </w:rPr>
        <w:t> </w:t>
      </w:r>
      <w:r>
        <w:rPr/>
        <w:t>on USD and USB.</w:t>
      </w:r>
    </w:p>
    <w:p>
      <w:pPr>
        <w:pStyle w:val="BodyText"/>
      </w:pPr>
    </w:p>
    <w:p>
      <w:pPr>
        <w:pStyle w:val="Heading2"/>
        <w:ind w:left="750"/>
      </w:pPr>
      <w:r>
        <w:rPr/>
        <w:t>USD</w:t>
      </w:r>
      <w:r>
        <w:rPr>
          <w:spacing w:val="-5"/>
        </w:rPr>
        <w:t> </w:t>
      </w:r>
      <w:r>
        <w:rPr/>
        <w:t>-</w:t>
      </w:r>
      <w:r>
        <w:rPr>
          <w:spacing w:val="-5"/>
        </w:rPr>
        <w:t> </w:t>
      </w:r>
      <w:r>
        <w:rPr/>
        <w:t>Dr.</w:t>
      </w:r>
      <w:r>
        <w:rPr>
          <w:spacing w:val="-4"/>
        </w:rPr>
        <w:t> </w:t>
      </w:r>
      <w:r>
        <w:rPr>
          <w:spacing w:val="-2"/>
        </w:rPr>
        <w:t>Tanner</w:t>
      </w:r>
    </w:p>
    <w:p>
      <w:pPr>
        <w:pStyle w:val="BodyText"/>
        <w:rPr>
          <w:b/>
        </w:rPr>
      </w:pPr>
    </w:p>
    <w:p>
      <w:pPr>
        <w:pStyle w:val="BodyText"/>
        <w:ind w:left="750" w:right="709"/>
      </w:pPr>
      <w:r>
        <w:rPr>
          <w:b/>
        </w:rPr>
        <w:t>Science Teacher award </w:t>
      </w:r>
      <w:r>
        <w:rPr/>
        <w:t>- Shari Solomon-Klebba received the Outstanding Information</w:t>
      </w:r>
      <w:r>
        <w:rPr>
          <w:spacing w:val="-10"/>
        </w:rPr>
        <w:t> </w:t>
      </w:r>
      <w:r>
        <w:rPr/>
        <w:t>Science</w:t>
      </w:r>
      <w:r>
        <w:rPr>
          <w:spacing w:val="-10"/>
        </w:rPr>
        <w:t> </w:t>
      </w:r>
      <w:r>
        <w:rPr/>
        <w:t>Teacher</w:t>
      </w:r>
      <w:r>
        <w:rPr>
          <w:spacing w:val="-10"/>
        </w:rPr>
        <w:t> </w:t>
      </w:r>
      <w:r>
        <w:rPr/>
        <w:t>from</w:t>
      </w:r>
      <w:r>
        <w:rPr>
          <w:spacing w:val="-10"/>
        </w:rPr>
        <w:t> </w:t>
      </w:r>
      <w:r>
        <w:rPr/>
        <w:t>the</w:t>
      </w:r>
      <w:r>
        <w:rPr>
          <w:spacing w:val="-10"/>
        </w:rPr>
        <w:t> </w:t>
      </w:r>
      <w:r>
        <w:rPr/>
        <w:t>Utah</w:t>
      </w:r>
      <w:r>
        <w:rPr>
          <w:spacing w:val="-10"/>
        </w:rPr>
        <w:t> </w:t>
      </w:r>
      <w:r>
        <w:rPr/>
        <w:t>Science</w:t>
      </w:r>
      <w:r>
        <w:rPr>
          <w:spacing w:val="-10"/>
        </w:rPr>
        <w:t> </w:t>
      </w:r>
      <w:r>
        <w:rPr/>
        <w:t>Teaching</w:t>
      </w:r>
      <w:r>
        <w:rPr>
          <w:spacing w:val="-10"/>
        </w:rPr>
        <w:t> </w:t>
      </w:r>
      <w:r>
        <w:rPr/>
        <w:t>Association.</w:t>
      </w:r>
      <w:r>
        <w:rPr>
          <w:spacing w:val="40"/>
        </w:rPr>
        <w:t> </w:t>
      </w:r>
      <w:r>
        <w:rPr/>
        <w:t>If anyone knows her, she is so deserving of this award.</w:t>
      </w:r>
    </w:p>
    <w:p>
      <w:pPr>
        <w:pStyle w:val="BodyText"/>
      </w:pPr>
    </w:p>
    <w:p>
      <w:pPr>
        <w:pStyle w:val="BodyText"/>
        <w:ind w:left="750" w:right="468"/>
      </w:pPr>
      <w:r>
        <w:rPr>
          <w:b/>
        </w:rPr>
        <w:t>Deaf</w:t>
      </w:r>
      <w:r>
        <w:rPr>
          <w:b/>
          <w:spacing w:val="-4"/>
        </w:rPr>
        <w:t> </w:t>
      </w:r>
      <w:r>
        <w:rPr>
          <w:b/>
        </w:rPr>
        <w:t>ed</w:t>
      </w:r>
      <w:r>
        <w:rPr>
          <w:b/>
          <w:spacing w:val="-4"/>
        </w:rPr>
        <w:t> </w:t>
      </w:r>
      <w:r>
        <w:rPr>
          <w:b/>
        </w:rPr>
        <w:t>APPEL</w:t>
      </w:r>
      <w:r>
        <w:rPr>
          <w:b/>
          <w:spacing w:val="-4"/>
        </w:rPr>
        <w:t> </w:t>
      </w:r>
      <w:r>
        <w:rPr>
          <w:b/>
        </w:rPr>
        <w:t>-</w:t>
      </w:r>
      <w:r>
        <w:rPr>
          <w:b/>
          <w:spacing w:val="-4"/>
        </w:rPr>
        <w:t> </w:t>
      </w:r>
      <w:r>
        <w:rPr/>
        <w:t>This</w:t>
      </w:r>
      <w:r>
        <w:rPr>
          <w:spacing w:val="-4"/>
        </w:rPr>
        <w:t> </w:t>
      </w:r>
      <w:r>
        <w:rPr/>
        <w:t>has</w:t>
      </w:r>
      <w:r>
        <w:rPr>
          <w:spacing w:val="-4"/>
        </w:rPr>
        <w:t> </w:t>
      </w:r>
      <w:r>
        <w:rPr/>
        <w:t>been</w:t>
      </w:r>
      <w:r>
        <w:rPr>
          <w:spacing w:val="-4"/>
        </w:rPr>
        <w:t> </w:t>
      </w:r>
      <w:r>
        <w:rPr/>
        <w:t>approved</w:t>
      </w:r>
      <w:r>
        <w:rPr>
          <w:spacing w:val="-4"/>
        </w:rPr>
        <w:t> </w:t>
      </w:r>
      <w:r>
        <w:rPr/>
        <w:t>through</w:t>
      </w:r>
      <w:r>
        <w:rPr>
          <w:spacing w:val="-4"/>
        </w:rPr>
        <w:t> </w:t>
      </w:r>
      <w:r>
        <w:rPr/>
        <w:t>the</w:t>
      </w:r>
      <w:r>
        <w:rPr>
          <w:spacing w:val="-4"/>
        </w:rPr>
        <w:t> </w:t>
      </w:r>
      <w:r>
        <w:rPr/>
        <w:t>standing</w:t>
      </w:r>
      <w:r>
        <w:rPr>
          <w:spacing w:val="-4"/>
        </w:rPr>
        <w:t> </w:t>
      </w:r>
      <w:r>
        <w:rPr/>
        <w:t>committee</w:t>
      </w:r>
      <w:r>
        <w:rPr>
          <w:spacing w:val="-4"/>
        </w:rPr>
        <w:t> </w:t>
      </w:r>
      <w:r>
        <w:rPr/>
        <w:t>and will move to the board for final approval.</w:t>
      </w:r>
    </w:p>
    <w:p>
      <w:pPr>
        <w:pStyle w:val="BodyText"/>
      </w:pPr>
    </w:p>
    <w:p>
      <w:pPr>
        <w:pStyle w:val="BodyText"/>
        <w:ind w:left="750" w:right="415"/>
      </w:pPr>
      <w:r>
        <w:rPr>
          <w:b/>
        </w:rPr>
        <w:t>Deaf</w:t>
      </w:r>
      <w:r>
        <w:rPr>
          <w:b/>
          <w:spacing w:val="-6"/>
        </w:rPr>
        <w:t> </w:t>
      </w:r>
      <w:r>
        <w:rPr>
          <w:b/>
        </w:rPr>
        <w:t>Town</w:t>
      </w:r>
      <w:r>
        <w:rPr>
          <w:b/>
          <w:spacing w:val="-6"/>
        </w:rPr>
        <w:t> </w:t>
      </w:r>
      <w:r>
        <w:rPr/>
        <w:t>-</w:t>
      </w:r>
      <w:r>
        <w:rPr>
          <w:spacing w:val="-6"/>
        </w:rPr>
        <w:t> </w:t>
      </w:r>
      <w:r>
        <w:rPr/>
        <w:t>We</w:t>
      </w:r>
      <w:r>
        <w:rPr>
          <w:spacing w:val="-6"/>
        </w:rPr>
        <w:t> </w:t>
      </w:r>
      <w:r>
        <w:rPr/>
        <w:t>just</w:t>
      </w:r>
      <w:r>
        <w:rPr>
          <w:spacing w:val="-6"/>
        </w:rPr>
        <w:t> </w:t>
      </w:r>
      <w:r>
        <w:rPr/>
        <w:t>wrapped</w:t>
      </w:r>
      <w:r>
        <w:rPr>
          <w:spacing w:val="-6"/>
        </w:rPr>
        <w:t> </w:t>
      </w:r>
      <w:r>
        <w:rPr/>
        <w:t>up</w:t>
      </w:r>
      <w:r>
        <w:rPr>
          <w:spacing w:val="-6"/>
        </w:rPr>
        <w:t> </w:t>
      </w:r>
      <w:r>
        <w:rPr/>
        <w:t>Deaf</w:t>
      </w:r>
      <w:r>
        <w:rPr>
          <w:spacing w:val="-6"/>
        </w:rPr>
        <w:t> </w:t>
      </w:r>
      <w:r>
        <w:rPr/>
        <w:t>Town.</w:t>
      </w:r>
      <w:r>
        <w:rPr>
          <w:spacing w:val="40"/>
        </w:rPr>
        <w:t> </w:t>
      </w:r>
      <w:r>
        <w:rPr/>
        <w:t>It</w:t>
      </w:r>
      <w:r>
        <w:rPr>
          <w:spacing w:val="-6"/>
        </w:rPr>
        <w:t> </w:t>
      </w:r>
      <w:r>
        <w:rPr/>
        <w:t>was</w:t>
      </w:r>
      <w:r>
        <w:rPr>
          <w:spacing w:val="-6"/>
        </w:rPr>
        <w:t> </w:t>
      </w:r>
      <w:r>
        <w:rPr/>
        <w:t>a</w:t>
      </w:r>
      <w:r>
        <w:rPr>
          <w:spacing w:val="-6"/>
        </w:rPr>
        <w:t> </w:t>
      </w:r>
      <w:r>
        <w:rPr/>
        <w:t>huge</w:t>
      </w:r>
      <w:r>
        <w:rPr>
          <w:spacing w:val="-6"/>
        </w:rPr>
        <w:t> </w:t>
      </w:r>
      <w:r>
        <w:rPr/>
        <w:t>success.</w:t>
      </w:r>
      <w:r>
        <w:rPr>
          <w:spacing w:val="-6"/>
        </w:rPr>
        <w:t> </w:t>
      </w:r>
      <w:r>
        <w:rPr/>
        <w:t>Thank</w:t>
      </w:r>
      <w:r>
        <w:rPr>
          <w:spacing w:val="-6"/>
        </w:rPr>
        <w:t> </w:t>
      </w:r>
      <w:r>
        <w:rPr/>
        <w:t>you to the kitchen staff for their help to provide food and snacks to all the students who attended.</w:t>
      </w:r>
    </w:p>
    <w:p>
      <w:pPr>
        <w:pStyle w:val="BodyText"/>
      </w:pPr>
    </w:p>
    <w:p>
      <w:pPr>
        <w:pStyle w:val="BodyText"/>
        <w:ind w:left="750" w:right="415"/>
      </w:pPr>
      <w:r>
        <w:rPr>
          <w:b/>
        </w:rPr>
        <w:t>Basketball</w:t>
      </w:r>
      <w:r>
        <w:rPr>
          <w:b/>
          <w:spacing w:val="-4"/>
        </w:rPr>
        <w:t> </w:t>
      </w:r>
      <w:r>
        <w:rPr/>
        <w:t>-</w:t>
      </w:r>
      <w:r>
        <w:rPr>
          <w:spacing w:val="-4"/>
        </w:rPr>
        <w:t> </w:t>
      </w:r>
      <w:r>
        <w:rPr/>
        <w:t>We</w:t>
      </w:r>
      <w:r>
        <w:rPr>
          <w:spacing w:val="-4"/>
        </w:rPr>
        <w:t> </w:t>
      </w:r>
      <w:r>
        <w:rPr/>
        <w:t>are</w:t>
      </w:r>
      <w:r>
        <w:rPr>
          <w:spacing w:val="-4"/>
        </w:rPr>
        <w:t> </w:t>
      </w:r>
      <w:r>
        <w:rPr/>
        <w:t>excited</w:t>
      </w:r>
      <w:r>
        <w:rPr>
          <w:spacing w:val="-4"/>
        </w:rPr>
        <w:t> </w:t>
      </w:r>
      <w:r>
        <w:rPr/>
        <w:t>for</w:t>
      </w:r>
      <w:r>
        <w:rPr>
          <w:spacing w:val="-4"/>
        </w:rPr>
        <w:t> </w:t>
      </w:r>
      <w:r>
        <w:rPr/>
        <w:t>the</w:t>
      </w:r>
      <w:r>
        <w:rPr>
          <w:spacing w:val="-4"/>
        </w:rPr>
        <w:t> </w:t>
      </w:r>
      <w:r>
        <w:rPr/>
        <w:t>upcoming</w:t>
      </w:r>
      <w:r>
        <w:rPr>
          <w:spacing w:val="-4"/>
        </w:rPr>
        <w:t> </w:t>
      </w:r>
      <w:r>
        <w:rPr/>
        <w:t>basketball</w:t>
      </w:r>
      <w:r>
        <w:rPr>
          <w:spacing w:val="-4"/>
        </w:rPr>
        <w:t> </w:t>
      </w:r>
      <w:r>
        <w:rPr/>
        <w:t>season.</w:t>
      </w:r>
      <w:r>
        <w:rPr>
          <w:spacing w:val="40"/>
        </w:rPr>
        <w:t> </w:t>
      </w:r>
      <w:r>
        <w:rPr/>
        <w:t>Craig</w:t>
      </w:r>
      <w:r>
        <w:rPr>
          <w:spacing w:val="-4"/>
        </w:rPr>
        <w:t> </w:t>
      </w:r>
      <w:r>
        <w:rPr/>
        <w:t>Radford will be coaching this year.</w:t>
      </w:r>
    </w:p>
    <w:p>
      <w:pPr>
        <w:pStyle w:val="BodyText"/>
      </w:pPr>
    </w:p>
    <w:p>
      <w:pPr>
        <w:spacing w:before="0"/>
        <w:ind w:left="750" w:right="0" w:firstLine="0"/>
        <w:jc w:val="left"/>
        <w:rPr>
          <w:sz w:val="24"/>
        </w:rPr>
      </w:pPr>
      <w:r>
        <w:rPr>
          <w:b/>
          <w:sz w:val="24"/>
        </w:rPr>
        <w:t>Battle of books </w:t>
      </w:r>
      <w:r>
        <w:rPr>
          <w:sz w:val="24"/>
        </w:rPr>
        <w:t>- This will be starting on November </w:t>
      </w:r>
      <w:r>
        <w:rPr>
          <w:spacing w:val="-4"/>
          <w:sz w:val="24"/>
        </w:rPr>
        <w:t>3rd.</w:t>
      </w:r>
    </w:p>
    <w:p>
      <w:pPr>
        <w:pStyle w:val="BodyText"/>
      </w:pPr>
    </w:p>
    <w:p>
      <w:pPr>
        <w:pStyle w:val="BodyText"/>
        <w:ind w:left="750" w:right="709"/>
      </w:pPr>
      <w:r>
        <w:rPr>
          <w:b/>
        </w:rPr>
        <w:t>School Improvement Plan </w:t>
      </w:r>
      <w:r>
        <w:rPr/>
        <w:t>- We continue to work on this as it is constantly being</w:t>
      </w:r>
      <w:r>
        <w:rPr>
          <w:spacing w:val="-3"/>
        </w:rPr>
        <w:t> </w:t>
      </w:r>
      <w:r>
        <w:rPr/>
        <w:t>reviewed</w:t>
      </w:r>
      <w:r>
        <w:rPr>
          <w:spacing w:val="-3"/>
        </w:rPr>
        <w:t> </w:t>
      </w:r>
      <w:r>
        <w:rPr/>
        <w:t>and</w:t>
      </w:r>
      <w:r>
        <w:rPr>
          <w:spacing w:val="-3"/>
        </w:rPr>
        <w:t> </w:t>
      </w:r>
      <w:r>
        <w:rPr/>
        <w:t>modified.</w:t>
      </w:r>
      <w:r>
        <w:rPr>
          <w:spacing w:val="40"/>
        </w:rPr>
        <w:t> </w:t>
      </w:r>
      <w:r>
        <w:rPr/>
        <w:t>We</w:t>
      </w:r>
      <w:r>
        <w:rPr>
          <w:spacing w:val="-3"/>
        </w:rPr>
        <w:t> </w:t>
      </w:r>
      <w:r>
        <w:rPr/>
        <w:t>will</w:t>
      </w:r>
      <w:r>
        <w:rPr>
          <w:spacing w:val="-3"/>
        </w:rPr>
        <w:t> </w:t>
      </w:r>
      <w:r>
        <w:rPr/>
        <w:t>bring</w:t>
      </w:r>
      <w:r>
        <w:rPr>
          <w:spacing w:val="-3"/>
        </w:rPr>
        <w:t> </w:t>
      </w:r>
      <w:r>
        <w:rPr/>
        <w:t>this</w:t>
      </w:r>
      <w:r>
        <w:rPr>
          <w:spacing w:val="-3"/>
        </w:rPr>
        <w:t> </w:t>
      </w:r>
      <w:r>
        <w:rPr/>
        <w:t>to</w:t>
      </w:r>
      <w:r>
        <w:rPr>
          <w:spacing w:val="-3"/>
        </w:rPr>
        <w:t> </w:t>
      </w:r>
      <w:r>
        <w:rPr/>
        <w:t>Council</w:t>
      </w:r>
      <w:r>
        <w:rPr>
          <w:spacing w:val="-3"/>
        </w:rPr>
        <w:t> </w:t>
      </w:r>
      <w:r>
        <w:rPr/>
        <w:t>when</w:t>
      </w:r>
      <w:r>
        <w:rPr>
          <w:spacing w:val="-3"/>
        </w:rPr>
        <w:t> </w:t>
      </w:r>
      <w:r>
        <w:rPr/>
        <w:t>it</w:t>
      </w:r>
      <w:r>
        <w:rPr>
          <w:spacing w:val="-3"/>
        </w:rPr>
        <w:t> </w:t>
      </w:r>
      <w:r>
        <w:rPr/>
        <w:t>is</w:t>
      </w:r>
      <w:r>
        <w:rPr>
          <w:spacing w:val="-3"/>
        </w:rPr>
        <w:t> </w:t>
      </w:r>
      <w:r>
        <w:rPr/>
        <w:t>finalized.</w:t>
      </w:r>
    </w:p>
    <w:p>
      <w:pPr>
        <w:pStyle w:val="BodyText"/>
      </w:pPr>
    </w:p>
    <w:p>
      <w:pPr>
        <w:pStyle w:val="BodyText"/>
      </w:pPr>
    </w:p>
    <w:p>
      <w:pPr>
        <w:pStyle w:val="BodyText"/>
        <w:ind w:left="750"/>
      </w:pPr>
      <w:r>
        <w:rPr>
          <w:b/>
        </w:rPr>
        <w:t>Volleyball</w:t>
      </w:r>
      <w:r>
        <w:rPr>
          <w:b/>
          <w:spacing w:val="-2"/>
        </w:rPr>
        <w:t> </w:t>
      </w:r>
      <w:r>
        <w:rPr/>
        <w:t>-</w:t>
      </w:r>
      <w:r>
        <w:rPr>
          <w:spacing w:val="-1"/>
        </w:rPr>
        <w:t> </w:t>
      </w:r>
      <w:r>
        <w:rPr/>
        <w:t>Our</w:t>
      </w:r>
      <w:r>
        <w:rPr>
          <w:spacing w:val="-1"/>
        </w:rPr>
        <w:t> </w:t>
      </w:r>
      <w:r>
        <w:rPr/>
        <w:t>volleyball</w:t>
      </w:r>
      <w:r>
        <w:rPr>
          <w:spacing w:val="-1"/>
        </w:rPr>
        <w:t> </w:t>
      </w:r>
      <w:r>
        <w:rPr/>
        <w:t>team</w:t>
      </w:r>
      <w:r>
        <w:rPr>
          <w:spacing w:val="-1"/>
        </w:rPr>
        <w:t> </w:t>
      </w:r>
      <w:r>
        <w:rPr/>
        <w:t>is</w:t>
      </w:r>
      <w:r>
        <w:rPr>
          <w:spacing w:val="-2"/>
        </w:rPr>
        <w:t> </w:t>
      </w:r>
      <w:r>
        <w:rPr/>
        <w:t>at</w:t>
      </w:r>
      <w:r>
        <w:rPr>
          <w:spacing w:val="-1"/>
        </w:rPr>
        <w:t> </w:t>
      </w:r>
      <w:r>
        <w:rPr/>
        <w:t>Idaho</w:t>
      </w:r>
      <w:r>
        <w:rPr>
          <w:spacing w:val="-1"/>
        </w:rPr>
        <w:t> </w:t>
      </w:r>
      <w:r>
        <w:rPr/>
        <w:t>School</w:t>
      </w:r>
      <w:r>
        <w:rPr>
          <w:spacing w:val="-1"/>
        </w:rPr>
        <w:t> </w:t>
      </w:r>
      <w:r>
        <w:rPr/>
        <w:t>for</w:t>
      </w:r>
      <w:r>
        <w:rPr>
          <w:spacing w:val="-1"/>
        </w:rPr>
        <w:t> </w:t>
      </w:r>
      <w:r>
        <w:rPr/>
        <w:t>the</w:t>
      </w:r>
      <w:r>
        <w:rPr>
          <w:spacing w:val="-2"/>
        </w:rPr>
        <w:t> </w:t>
      </w:r>
      <w:r>
        <w:rPr/>
        <w:t>Deaf</w:t>
      </w:r>
      <w:r>
        <w:rPr>
          <w:spacing w:val="-1"/>
        </w:rPr>
        <w:t> </w:t>
      </w:r>
      <w:r>
        <w:rPr/>
        <w:t>and</w:t>
      </w:r>
      <w:r>
        <w:rPr>
          <w:spacing w:val="-1"/>
        </w:rPr>
        <w:t> </w:t>
      </w:r>
      <w:r>
        <w:rPr/>
        <w:t>has</w:t>
      </w:r>
      <w:r>
        <w:rPr>
          <w:spacing w:val="-1"/>
        </w:rPr>
        <w:t> </w:t>
      </w:r>
      <w:r>
        <w:rPr/>
        <w:t>won</w:t>
      </w:r>
      <w:r>
        <w:rPr>
          <w:spacing w:val="-1"/>
        </w:rPr>
        <w:t> </w:t>
      </w:r>
      <w:r>
        <w:rPr>
          <w:spacing w:val="-2"/>
        </w:rPr>
        <w:t>their</w:t>
      </w:r>
    </w:p>
    <w:p>
      <w:pPr>
        <w:pStyle w:val="BodyText"/>
        <w:spacing w:after="0"/>
        <w:sectPr>
          <w:pgSz w:w="12240" w:h="15840"/>
          <w:pgMar w:top="1360" w:bottom="280" w:left="1440" w:right="1080"/>
        </w:sectPr>
      </w:pPr>
    </w:p>
    <w:p>
      <w:pPr>
        <w:pStyle w:val="BodyText"/>
        <w:spacing w:before="65"/>
        <w:ind w:left="750"/>
      </w:pPr>
      <w:r>
        <w:rPr/>
        <w:t>first three </w:t>
      </w:r>
      <w:r>
        <w:rPr>
          <w:spacing w:val="-2"/>
        </w:rPr>
        <w:t>games.</w:t>
      </w:r>
    </w:p>
    <w:p>
      <w:pPr>
        <w:pStyle w:val="Heading2"/>
        <w:spacing w:before="276"/>
        <w:ind w:left="720"/>
      </w:pPr>
      <w:r>
        <w:rPr/>
        <w:t>USB - Ms. </w:t>
      </w:r>
      <w:r>
        <w:rPr>
          <w:spacing w:val="-2"/>
        </w:rPr>
        <w:t>Patten</w:t>
      </w:r>
    </w:p>
    <w:p>
      <w:pPr>
        <w:pStyle w:val="BodyText"/>
        <w:spacing w:before="276"/>
        <w:ind w:left="750" w:right="468"/>
      </w:pPr>
      <w:r>
        <w:rPr>
          <w:b/>
        </w:rPr>
        <w:t>TVI Memo </w:t>
      </w:r>
      <w:r>
        <w:rPr/>
        <w:t>- This memo goes out monthly statewide to TVI’s to get the information</w:t>
      </w:r>
      <w:r>
        <w:rPr>
          <w:spacing w:val="-4"/>
        </w:rPr>
        <w:t> </w:t>
      </w:r>
      <w:r>
        <w:rPr/>
        <w:t>out</w:t>
      </w:r>
      <w:r>
        <w:rPr>
          <w:spacing w:val="-4"/>
        </w:rPr>
        <w:t> </w:t>
      </w:r>
      <w:r>
        <w:rPr/>
        <w:t>to</w:t>
      </w:r>
      <w:r>
        <w:rPr>
          <w:spacing w:val="-4"/>
        </w:rPr>
        <w:t> </w:t>
      </w:r>
      <w:r>
        <w:rPr/>
        <w:t>parents</w:t>
      </w:r>
      <w:r>
        <w:rPr>
          <w:spacing w:val="-4"/>
        </w:rPr>
        <w:t> </w:t>
      </w:r>
      <w:r>
        <w:rPr/>
        <w:t>via</w:t>
      </w:r>
      <w:r>
        <w:rPr>
          <w:spacing w:val="-4"/>
        </w:rPr>
        <w:t> </w:t>
      </w:r>
      <w:r>
        <w:rPr/>
        <w:t>our</w:t>
      </w:r>
      <w:r>
        <w:rPr>
          <w:spacing w:val="-4"/>
        </w:rPr>
        <w:t> </w:t>
      </w:r>
      <w:r>
        <w:rPr/>
        <w:t>TVI’s,</w:t>
      </w:r>
      <w:r>
        <w:rPr>
          <w:spacing w:val="-4"/>
        </w:rPr>
        <w:t> </w:t>
      </w:r>
      <w:r>
        <w:rPr/>
        <w:t>board</w:t>
      </w:r>
      <w:r>
        <w:rPr>
          <w:spacing w:val="-4"/>
        </w:rPr>
        <w:t> </w:t>
      </w:r>
      <w:r>
        <w:rPr/>
        <w:t>members</w:t>
      </w:r>
      <w:r>
        <w:rPr>
          <w:spacing w:val="-4"/>
        </w:rPr>
        <w:t> </w:t>
      </w:r>
      <w:r>
        <w:rPr/>
        <w:t>and</w:t>
      </w:r>
      <w:r>
        <w:rPr>
          <w:spacing w:val="-4"/>
        </w:rPr>
        <w:t> </w:t>
      </w:r>
      <w:r>
        <w:rPr/>
        <w:t>Advisory</w:t>
      </w:r>
      <w:r>
        <w:rPr>
          <w:spacing w:val="-4"/>
        </w:rPr>
        <w:t> </w:t>
      </w:r>
      <w:r>
        <w:rPr/>
        <w:t>Council. We want to streamline this information so that it is reaching everyone and are open to any ideas on how to reach more parents.</w:t>
      </w:r>
      <w:r>
        <w:rPr>
          <w:spacing w:val="40"/>
        </w:rPr>
        <w:t> </w:t>
      </w:r>
      <w:r>
        <w:rPr/>
        <w:t>We encourage Advisory Council members to attend any of these activities.</w:t>
      </w:r>
      <w:r>
        <w:rPr>
          <w:spacing w:val="40"/>
        </w:rPr>
        <w:t> </w:t>
      </w:r>
      <w:r>
        <w:rPr/>
        <w:t>We are also trying to hit different regions of the state to meet the needs of students statewide.</w:t>
      </w:r>
    </w:p>
    <w:p>
      <w:pPr>
        <w:pStyle w:val="ListParagraph"/>
        <w:numPr>
          <w:ilvl w:val="0"/>
          <w:numId w:val="1"/>
        </w:numPr>
        <w:tabs>
          <w:tab w:pos="719" w:val="left" w:leader="none"/>
        </w:tabs>
        <w:spacing w:line="240" w:lineRule="auto" w:before="276" w:after="0"/>
        <w:ind w:left="719" w:right="0" w:hanging="689"/>
        <w:jc w:val="left"/>
        <w:rPr>
          <w:sz w:val="24"/>
          <w:u w:val="none"/>
        </w:rPr>
      </w:pPr>
      <w:r>
        <w:rPr>
          <w:sz w:val="24"/>
          <w:u w:val="single"/>
        </w:rPr>
        <w:t>Future Agenda </w:t>
      </w:r>
      <w:r>
        <w:rPr>
          <w:spacing w:val="-2"/>
          <w:sz w:val="24"/>
          <w:u w:val="single"/>
        </w:rPr>
        <w:t>Items</w:t>
      </w:r>
    </w:p>
    <w:p>
      <w:pPr>
        <w:pStyle w:val="BodyText"/>
        <w:spacing w:before="276"/>
        <w:ind w:left="720" w:right="1695"/>
      </w:pPr>
      <w:r>
        <w:rPr/>
        <w:t>Space</w:t>
      </w:r>
      <w:r>
        <w:rPr>
          <w:spacing w:val="-5"/>
        </w:rPr>
        <w:t> </w:t>
      </w:r>
      <w:r>
        <w:rPr/>
        <w:t>Camp</w:t>
      </w:r>
      <w:r>
        <w:rPr>
          <w:spacing w:val="-5"/>
        </w:rPr>
        <w:t> </w:t>
      </w:r>
      <w:r>
        <w:rPr/>
        <w:t>presentation</w:t>
      </w:r>
      <w:r>
        <w:rPr>
          <w:spacing w:val="-5"/>
        </w:rPr>
        <w:t> </w:t>
      </w:r>
      <w:r>
        <w:rPr/>
        <w:t>-</w:t>
      </w:r>
      <w:r>
        <w:rPr>
          <w:spacing w:val="-5"/>
        </w:rPr>
        <w:t> </w:t>
      </w:r>
      <w:r>
        <w:rPr/>
        <w:t>postponed</w:t>
      </w:r>
      <w:r>
        <w:rPr>
          <w:spacing w:val="-5"/>
        </w:rPr>
        <w:t> </w:t>
      </w:r>
      <w:r>
        <w:rPr/>
        <w:t>until</w:t>
      </w:r>
      <w:r>
        <w:rPr>
          <w:spacing w:val="-5"/>
        </w:rPr>
        <w:t> </w:t>
      </w:r>
      <w:r>
        <w:rPr/>
        <w:t>November</w:t>
      </w:r>
      <w:r>
        <w:rPr>
          <w:spacing w:val="-5"/>
        </w:rPr>
        <w:t> </w:t>
      </w:r>
      <w:r>
        <w:rPr/>
        <w:t>20,</w:t>
      </w:r>
      <w:r>
        <w:rPr>
          <w:spacing w:val="-5"/>
        </w:rPr>
        <w:t> </w:t>
      </w:r>
      <w:r>
        <w:rPr/>
        <w:t>2025 FY26 Enrichment Funds List</w:t>
      </w:r>
    </w:p>
    <w:p>
      <w:pPr>
        <w:pStyle w:val="BodyText"/>
        <w:ind w:left="720"/>
      </w:pPr>
      <w:r>
        <w:rPr/>
        <w:t>USDB Subcommittee report - Member </w:t>
      </w:r>
      <w:r>
        <w:rPr>
          <w:spacing w:val="-4"/>
        </w:rPr>
        <w:t>Wood</w:t>
      </w:r>
    </w:p>
    <w:p>
      <w:pPr>
        <w:pStyle w:val="BodyText"/>
        <w:tabs>
          <w:tab w:pos="719" w:val="left" w:leader="none"/>
        </w:tabs>
        <w:spacing w:before="276"/>
        <w:ind w:left="30"/>
      </w:pPr>
      <w:r>
        <w:rPr>
          <w:spacing w:val="-5"/>
        </w:rPr>
        <w:t>13.</w:t>
      </w:r>
      <w:r>
        <w:rPr/>
        <w:tab/>
      </w:r>
      <w:r>
        <w:rPr>
          <w:spacing w:val="-2"/>
          <w:u w:val="single"/>
        </w:rPr>
        <w:t>Other</w:t>
      </w:r>
    </w:p>
    <w:p>
      <w:pPr>
        <w:pStyle w:val="BodyText"/>
        <w:spacing w:before="276"/>
        <w:ind w:left="750" w:right="338"/>
      </w:pPr>
      <w:r>
        <w:rPr/>
        <w:t>Mr.</w:t>
      </w:r>
      <w:r>
        <w:rPr>
          <w:spacing w:val="-6"/>
        </w:rPr>
        <w:t> </w:t>
      </w:r>
      <w:r>
        <w:rPr/>
        <w:t>Wright</w:t>
      </w:r>
      <w:r>
        <w:rPr>
          <w:spacing w:val="-6"/>
        </w:rPr>
        <w:t> </w:t>
      </w:r>
      <w:r>
        <w:rPr/>
        <w:t>thanked</w:t>
      </w:r>
      <w:r>
        <w:rPr>
          <w:spacing w:val="-6"/>
        </w:rPr>
        <w:t> </w:t>
      </w:r>
      <w:r>
        <w:rPr/>
        <w:t>everyone</w:t>
      </w:r>
      <w:r>
        <w:rPr>
          <w:spacing w:val="-6"/>
        </w:rPr>
        <w:t> </w:t>
      </w:r>
      <w:r>
        <w:rPr/>
        <w:t>for</w:t>
      </w:r>
      <w:r>
        <w:rPr>
          <w:spacing w:val="-6"/>
        </w:rPr>
        <w:t> </w:t>
      </w:r>
      <w:r>
        <w:rPr/>
        <w:t>attending</w:t>
      </w:r>
      <w:r>
        <w:rPr>
          <w:spacing w:val="-6"/>
        </w:rPr>
        <w:t> </w:t>
      </w:r>
      <w:r>
        <w:rPr/>
        <w:t>the</w:t>
      </w:r>
      <w:r>
        <w:rPr>
          <w:spacing w:val="-6"/>
        </w:rPr>
        <w:t> </w:t>
      </w:r>
      <w:r>
        <w:rPr/>
        <w:t>October</w:t>
      </w:r>
      <w:r>
        <w:rPr>
          <w:spacing w:val="-6"/>
        </w:rPr>
        <w:t> </w:t>
      </w:r>
      <w:r>
        <w:rPr/>
        <w:t>23,</w:t>
      </w:r>
      <w:r>
        <w:rPr>
          <w:spacing w:val="-6"/>
        </w:rPr>
        <w:t> </w:t>
      </w:r>
      <w:r>
        <w:rPr/>
        <w:t>2025</w:t>
      </w:r>
      <w:r>
        <w:rPr>
          <w:spacing w:val="-6"/>
        </w:rPr>
        <w:t> </w:t>
      </w:r>
      <w:r>
        <w:rPr/>
        <w:t>Advisory</w:t>
      </w:r>
      <w:r>
        <w:rPr>
          <w:spacing w:val="-6"/>
        </w:rPr>
        <w:t> </w:t>
      </w:r>
      <w:r>
        <w:rPr/>
        <w:t>Council meeting.</w:t>
      </w:r>
      <w:r>
        <w:rPr>
          <w:spacing w:val="80"/>
        </w:rPr>
        <w:t> </w:t>
      </w:r>
      <w:r>
        <w:rPr/>
        <w:t>Our next meeting will be November 20, 2025, which is the 3rd Thursday due to the Thanksgiving holiday.</w:t>
      </w:r>
    </w:p>
    <w:p>
      <w:pPr>
        <w:pStyle w:val="BodyText"/>
        <w:spacing w:before="276"/>
        <w:ind w:left="720"/>
      </w:pPr>
      <w:r>
        <w:rPr/>
        <w:t>Please</w:t>
      </w:r>
      <w:r>
        <w:rPr>
          <w:spacing w:val="-3"/>
        </w:rPr>
        <w:t> </w:t>
      </w:r>
      <w:r>
        <w:rPr/>
        <w:t>email</w:t>
      </w:r>
      <w:r>
        <w:rPr>
          <w:spacing w:val="-3"/>
        </w:rPr>
        <w:t> </w:t>
      </w:r>
      <w:r>
        <w:rPr/>
        <w:t>any</w:t>
      </w:r>
      <w:r>
        <w:rPr>
          <w:spacing w:val="-3"/>
        </w:rPr>
        <w:t> </w:t>
      </w:r>
      <w:r>
        <w:rPr/>
        <w:t>future</w:t>
      </w:r>
      <w:r>
        <w:rPr>
          <w:spacing w:val="-3"/>
        </w:rPr>
        <w:t> </w:t>
      </w:r>
      <w:r>
        <w:rPr/>
        <w:t>agenda</w:t>
      </w:r>
      <w:r>
        <w:rPr>
          <w:spacing w:val="-3"/>
        </w:rPr>
        <w:t> </w:t>
      </w:r>
      <w:r>
        <w:rPr/>
        <w:t>items</w:t>
      </w:r>
      <w:r>
        <w:rPr>
          <w:spacing w:val="-3"/>
        </w:rPr>
        <w:t> </w:t>
      </w:r>
      <w:r>
        <w:rPr/>
        <w:t>to</w:t>
      </w:r>
      <w:r>
        <w:rPr>
          <w:spacing w:val="-3"/>
        </w:rPr>
        <w:t> </w:t>
      </w:r>
      <w:r>
        <w:rPr/>
        <w:t>Ray</w:t>
      </w:r>
      <w:r>
        <w:rPr>
          <w:spacing w:val="-3"/>
        </w:rPr>
        <w:t> </w:t>
      </w:r>
      <w:r>
        <w:rPr/>
        <w:t>Wright</w:t>
      </w:r>
      <w:r>
        <w:rPr>
          <w:spacing w:val="-3"/>
        </w:rPr>
        <w:t> </w:t>
      </w:r>
      <w:r>
        <w:rPr/>
        <w:t>or</w:t>
      </w:r>
      <w:r>
        <w:rPr>
          <w:spacing w:val="-3"/>
        </w:rPr>
        <w:t> </w:t>
      </w:r>
      <w:r>
        <w:rPr/>
        <w:t>Tamara</w:t>
      </w:r>
      <w:r>
        <w:rPr>
          <w:spacing w:val="-2"/>
        </w:rPr>
        <w:t> Flint.</w:t>
      </w:r>
    </w:p>
    <w:p>
      <w:pPr>
        <w:pStyle w:val="BodyText"/>
        <w:ind w:left="720"/>
      </w:pPr>
      <w:r>
        <w:rPr/>
        <w:t>The October 23, 2025 Advisory Council meeting was adjourned at 6:30 </w:t>
      </w:r>
      <w:r>
        <w:rPr>
          <w:spacing w:val="-4"/>
        </w:rPr>
        <w:t>p.m.</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69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620" w:hanging="690"/>
      </w:pPr>
      <w:rPr>
        <w:rFonts w:hint="default"/>
        <w:lang w:val="en-US" w:eastAsia="en-US" w:bidi="ar-SA"/>
      </w:rPr>
    </w:lvl>
    <w:lvl w:ilvl="2">
      <w:start w:val="0"/>
      <w:numFmt w:val="bullet"/>
      <w:lvlText w:val="•"/>
      <w:lvlJc w:val="left"/>
      <w:pPr>
        <w:ind w:left="2520" w:hanging="690"/>
      </w:pPr>
      <w:rPr>
        <w:rFonts w:hint="default"/>
        <w:lang w:val="en-US" w:eastAsia="en-US" w:bidi="ar-SA"/>
      </w:rPr>
    </w:lvl>
    <w:lvl w:ilvl="3">
      <w:start w:val="0"/>
      <w:numFmt w:val="bullet"/>
      <w:lvlText w:val="•"/>
      <w:lvlJc w:val="left"/>
      <w:pPr>
        <w:ind w:left="3420" w:hanging="690"/>
      </w:pPr>
      <w:rPr>
        <w:rFonts w:hint="default"/>
        <w:lang w:val="en-US" w:eastAsia="en-US" w:bidi="ar-SA"/>
      </w:rPr>
    </w:lvl>
    <w:lvl w:ilvl="4">
      <w:start w:val="0"/>
      <w:numFmt w:val="bullet"/>
      <w:lvlText w:val="•"/>
      <w:lvlJc w:val="left"/>
      <w:pPr>
        <w:ind w:left="4320" w:hanging="690"/>
      </w:pPr>
      <w:rPr>
        <w:rFonts w:hint="default"/>
        <w:lang w:val="en-US" w:eastAsia="en-US" w:bidi="ar-SA"/>
      </w:rPr>
    </w:lvl>
    <w:lvl w:ilvl="5">
      <w:start w:val="0"/>
      <w:numFmt w:val="bullet"/>
      <w:lvlText w:val="•"/>
      <w:lvlJc w:val="left"/>
      <w:pPr>
        <w:ind w:left="5220" w:hanging="690"/>
      </w:pPr>
      <w:rPr>
        <w:rFonts w:hint="default"/>
        <w:lang w:val="en-US" w:eastAsia="en-US" w:bidi="ar-SA"/>
      </w:rPr>
    </w:lvl>
    <w:lvl w:ilvl="6">
      <w:start w:val="0"/>
      <w:numFmt w:val="bullet"/>
      <w:lvlText w:val="•"/>
      <w:lvlJc w:val="left"/>
      <w:pPr>
        <w:ind w:left="6120" w:hanging="690"/>
      </w:pPr>
      <w:rPr>
        <w:rFonts w:hint="default"/>
        <w:lang w:val="en-US" w:eastAsia="en-US" w:bidi="ar-SA"/>
      </w:rPr>
    </w:lvl>
    <w:lvl w:ilvl="7">
      <w:start w:val="0"/>
      <w:numFmt w:val="bullet"/>
      <w:lvlText w:val="•"/>
      <w:lvlJc w:val="left"/>
      <w:pPr>
        <w:ind w:left="7020" w:hanging="690"/>
      </w:pPr>
      <w:rPr>
        <w:rFonts w:hint="default"/>
        <w:lang w:val="en-US" w:eastAsia="en-US" w:bidi="ar-SA"/>
      </w:rPr>
    </w:lvl>
    <w:lvl w:ilvl="8">
      <w:start w:val="0"/>
      <w:numFmt w:val="bullet"/>
      <w:lvlText w:val="•"/>
      <w:lvlJc w:val="left"/>
      <w:pPr>
        <w:ind w:left="7920" w:hanging="69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11"/>
      <w:ind w:left="62" w:right="323"/>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19" w:hanging="719"/>
    </w:pPr>
    <w:rPr>
      <w:rFonts w:ascii="Arial" w:hAnsi="Arial" w:eastAsia="Arial" w:cs="Arial"/>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USDB Advisory Council Summary 10.23.25</dc:title>
  <dcterms:created xsi:type="dcterms:W3CDTF">2025-11-25T18:01:11Z</dcterms:created>
  <dcterms:modified xsi:type="dcterms:W3CDTF">2025-11-25T18:01:11Z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Producer">
    <vt:lpwstr>Skia/PDF m144 Google Docs Renderer</vt:lpwstr>
  </property>
  <property fmtid="{D5CDD505-2E9C-101B-9397-08002B2CF9AE}" pid="4" name="LastSaved">
    <vt:filetime>2025-11-25T00:00:00Z</vt:filetime>
  </property>
</Properties>
</file>