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D887" w14:textId="77777777" w:rsidR="00A25D34" w:rsidRDefault="00C374A4" w:rsidP="00A25D34">
      <w:pPr>
        <w:shd w:val="clear" w:color="auto" w:fill="FFFFFF"/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Scipio Town Council </w:t>
      </w:r>
    </w:p>
    <w:p w14:paraId="6D4599B9" w14:textId="7D87813C" w:rsidR="00C374A4" w:rsidRPr="00C374A4" w:rsidRDefault="00C374A4" w:rsidP="00A25D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36"/>
          <w:szCs w:val="3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>Meeting Minutes</w:t>
      </w:r>
    </w:p>
    <w:p w14:paraId="44B25205" w14:textId="44FEC990" w:rsidR="00C374A4" w:rsidRPr="00C374A4" w:rsidRDefault="00C374A4" w:rsidP="00A25D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36"/>
          <w:szCs w:val="3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36"/>
          <w:szCs w:val="36"/>
          <w:bdr w:val="none" w:sz="0" w:space="0" w:color="auto" w:frame="1"/>
          <w14:ligatures w14:val="none"/>
        </w:rPr>
        <w:t xml:space="preserve">October 16, 2025 </w:t>
      </w:r>
    </w:p>
    <w:p w14:paraId="08015FEA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14:ligatures w14:val="none"/>
        </w:rPr>
      </w:pPr>
    </w:p>
    <w:p w14:paraId="37C93C2C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Council Members Present:</w:t>
      </w:r>
    </w:p>
    <w:p w14:paraId="76253267" w14:textId="63EA8083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Tom Memmott (Mayor), Richard Probert, Bryce Monroe, Jed Wasden, Kasey Brunson</w:t>
      </w:r>
      <w:r w:rsidR="00A25D34" w:rsidRPr="00CE035B"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  <w:t xml:space="preserve"> Also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Present:</w:t>
      </w:r>
      <w:r w:rsidR="00CE035B" w:rsidRPr="00CE035B"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  <w:t xml:space="preserve">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Linda Stephenson (Treasurer), Rebecca Bond (Clerk).</w:t>
      </w:r>
    </w:p>
    <w:p w14:paraId="612EF595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1. Call to Order / Prayer / Pledge</w:t>
      </w:r>
    </w:p>
    <w:p w14:paraId="0A60A2A6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Mayor Memmott called the meeting to order.</w:t>
      </w:r>
    </w:p>
    <w:p w14:paraId="384C75E0" w14:textId="3F6205AD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Prayer was offered by Jed.</w:t>
      </w:r>
    </w:p>
    <w:p w14:paraId="6852D55C" w14:textId="6144222B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Pledge of Allegiance was led by Bryce.</w:t>
      </w:r>
    </w:p>
    <w:p w14:paraId="1A25519C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2. Approval of Minutes</w:t>
      </w:r>
    </w:p>
    <w:p w14:paraId="06A8FAD9" w14:textId="453D6153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The minutes from the previous meeting were read aloud by Rebecca. Kasey made a motion to approve the minutes</w:t>
      </w:r>
      <w:r w:rsidR="00A25D34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, s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econd</w:t>
      </w:r>
      <w:r w:rsidR="00A25D34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ed by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Bryce. All in favor.</w:t>
      </w:r>
    </w:p>
    <w:p w14:paraId="33A8CE7B" w14:textId="7CC9ABDC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3. Invoices &amp; Receipts</w:t>
      </w:r>
    </w:p>
    <w:p w14:paraId="4725B56F" w14:textId="15B55BBB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Linda presented the invoices and receipts. Council members received copies to review.</w:t>
      </w:r>
      <w:r w:rsidR="00452D8A"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  <w:t xml:space="preserve"> 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Richard made a motion to approve the invoices and receipts.</w:t>
      </w:r>
    </w:p>
    <w:p w14:paraId="14A0D818" w14:textId="6B6B9596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Secon</w:t>
      </w:r>
      <w:r w:rsidR="00A25D34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ded by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Jed. All in favor.</w:t>
      </w:r>
    </w:p>
    <w:p w14:paraId="77E0C31D" w14:textId="6F7FDDFB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Linda also read and reviewed the audit actions. There were two instances of late posting</w:t>
      </w:r>
      <w:r w:rsidR="00A25D34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of the agenda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, requiring a correction plan.</w:t>
      </w:r>
    </w:p>
    <w:p w14:paraId="04AA288C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Additionally, the Impact Fee Report was rejected. Items included the well loan and water line repairs.</w:t>
      </w:r>
    </w:p>
    <w:p w14:paraId="79B6B353" w14:textId="1AD8DBCD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4. Ambulance</w:t>
      </w:r>
    </w:p>
    <w:p w14:paraId="07920C76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No ambulance personnel were present.</w:t>
      </w:r>
    </w:p>
    <w:p w14:paraId="2DC743B5" w14:textId="2971FAC6" w:rsidR="00C374A4" w:rsidRPr="00C374A4" w:rsidRDefault="00CE035B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E035B"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  <w:t xml:space="preserve">But a </w:t>
      </w:r>
      <w:r w:rsidR="00C374A4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Public Comment:</w:t>
      </w:r>
    </w:p>
    <w:p w14:paraId="726B069D" w14:textId="229317F9" w:rsidR="001831B3" w:rsidRPr="00CE035B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Barry Monroe </w:t>
      </w:r>
      <w:r w:rsidR="009C717F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commented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that about 90% of ambulance runs occur on the freeway. He asked whether businesses could be taxed or assessed for emergency services to help offset costs.</w:t>
      </w:r>
    </w:p>
    <w:p w14:paraId="1D043D8F" w14:textId="1CDA012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5. Fire Department</w:t>
      </w:r>
    </w:p>
    <w:p w14:paraId="14D4E770" w14:textId="215ECE0C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Casey</w:t>
      </w:r>
      <w:r w:rsidR="00A25D34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Draper reported on the Millard County Community Wildfire Council.</w:t>
      </w:r>
    </w:p>
    <w:p w14:paraId="581F8756" w14:textId="6FBCB190" w:rsidR="008449C7" w:rsidRPr="00CE035B" w:rsidRDefault="00C374A4" w:rsidP="00844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They are increasing communication and looking for ways to mitigate fires and improve community relationships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. 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There will be a meeting on December 2 in Fillmore.</w:t>
      </w:r>
    </w:p>
    <w:p w14:paraId="5C53F4A1" w14:textId="09938026" w:rsidR="008449C7" w:rsidRPr="00C374A4" w:rsidRDefault="00C374A4" w:rsidP="00844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The Fire 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House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roof covering is complete.</w:t>
      </w:r>
      <w:r w:rsidR="008449C7" w:rsidRPr="00CE035B"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  <w:t xml:space="preserve"> 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Residents are asked to notify the Sheriff’s Office or 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C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asey Draper before burnin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g so they are aware it is a controlled burn. </w:t>
      </w:r>
      <w:r w:rsidR="008449C7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Winter Fire School registration 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due by</w:t>
      </w:r>
      <w:r w:rsidR="008449C7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November 3, 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Casey </w:t>
      </w:r>
      <w:r w:rsidR="00452D8A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asked if </w:t>
      </w:r>
      <w:r w:rsidR="008449C7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the town </w:t>
      </w:r>
      <w:r w:rsidR="00452D8A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could </w:t>
      </w:r>
      <w:r w:rsidR="008449C7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help cover the cost since the fire budget is 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slim</w:t>
      </w:r>
      <w:r w:rsidR="008449C7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this year.</w:t>
      </w:r>
    </w:p>
    <w:p w14:paraId="2D69A523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6. Water Department</w:t>
      </w:r>
    </w:p>
    <w:p w14:paraId="568E9C62" w14:textId="1020FD16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Richard reported that the recent water tests came back good.</w:t>
      </w:r>
    </w:p>
    <w:p w14:paraId="38122D33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Testing included:</w:t>
      </w:r>
    </w:p>
    <w:p w14:paraId="2C5CCFF3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</w:p>
    <w:p w14:paraId="7FA26F9F" w14:textId="77777777" w:rsidR="00C374A4" w:rsidRPr="00C374A4" w:rsidRDefault="00C374A4" w:rsidP="00C374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lastRenderedPageBreak/>
        <w:t>Coliform</w:t>
      </w:r>
    </w:p>
    <w:p w14:paraId="15A11881" w14:textId="77777777" w:rsidR="00C374A4" w:rsidRPr="00C374A4" w:rsidRDefault="00C374A4" w:rsidP="00C374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Salmonella</w:t>
      </w:r>
    </w:p>
    <w:p w14:paraId="6035DC83" w14:textId="77777777" w:rsidR="00C374A4" w:rsidRPr="00C374A4" w:rsidRDefault="00C374A4" w:rsidP="00C374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Nitrates</w:t>
      </w:r>
    </w:p>
    <w:p w14:paraId="0D596AA7" w14:textId="77777777" w:rsidR="00C374A4" w:rsidRPr="00C374A4" w:rsidRDefault="00C374A4" w:rsidP="00C374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Lead and copper</w:t>
      </w:r>
    </w:p>
    <w:p w14:paraId="3A5D5313" w14:textId="77777777" w:rsidR="00C374A4" w:rsidRPr="00C374A4" w:rsidRDefault="00C374A4" w:rsidP="00C374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Radiological tests</w:t>
      </w:r>
    </w:p>
    <w:p w14:paraId="2948C18B" w14:textId="77777777" w:rsidR="00C374A4" w:rsidRPr="00C374A4" w:rsidRDefault="00C374A4" w:rsidP="00C374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Pesticides and additional contaminants</w:t>
      </w:r>
    </w:p>
    <w:p w14:paraId="4506BAD1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The same set of tests is required every three years.</w:t>
      </w:r>
    </w:p>
    <w:p w14:paraId="5471D3F5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7. Streets &amp; Fitness Center</w:t>
      </w:r>
    </w:p>
    <w:p w14:paraId="753F009C" w14:textId="5A0138EA" w:rsidR="00CE035B" w:rsidRPr="00CE035B" w:rsidRDefault="00C374A4" w:rsidP="00844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Bryce reported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h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e met with</w:t>
      </w:r>
      <w:r w:rsidR="009C717F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Soloman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regarding gravel pricing 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and it</w:t>
      </w:r>
      <w:r w:rsidR="00452D8A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is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charged by the ton.</w:t>
      </w:r>
      <w:r w:rsidR="008449C7" w:rsidRPr="00CE035B"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  <w:t xml:space="preserve">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He also met with Kevin Rasmussen</w:t>
      </w:r>
      <w:r w:rsidR="00452D8A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they 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came and looked at the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road repair needs including</w:t>
      </w:r>
      <w:r w:rsidR="00452D8A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300 </w:t>
      </w:r>
      <w:r w:rsidR="00452D8A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W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and 300 South, noting serious deterioration and low spots. Rasmussen will prepare bids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r w:rsidR="00452D8A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Also noted that the s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igns by the 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culvert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at 300 E / 200 S were knocked over and need replacement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to warn about the ditch.</w:t>
      </w:r>
    </w:p>
    <w:p w14:paraId="74E73BC4" w14:textId="2761FD4B" w:rsidR="00C374A4" w:rsidRPr="00C374A4" w:rsidRDefault="00C374A4" w:rsidP="00844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Fitness Center:</w:t>
      </w:r>
    </w:p>
    <w:p w14:paraId="4974F4FE" w14:textId="44C29D0B" w:rsidR="00C374A4" w:rsidRPr="00C374A4" w:rsidRDefault="008449C7" w:rsidP="00844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Talked about the p</w:t>
      </w:r>
      <w:r w:rsidR="00C374A4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ossibility of purchasing new equipment such as a stepper, rower, or assault bike.</w:t>
      </w:r>
      <w:r w:rsidRPr="00CE035B"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  <w:t xml:space="preserve">  Also, c</w:t>
      </w:r>
      <w:r w:rsidR="00C374A4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ameras may be needed due to the game room </w:t>
      </w:r>
      <w:r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and gym </w:t>
      </w:r>
      <w:r w:rsidR="00C374A4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repeatedly being left messy</w:t>
      </w:r>
      <w:r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and having things broken.</w:t>
      </w:r>
    </w:p>
    <w:p w14:paraId="7B2E8903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8. Parks &amp; Cemetery</w:t>
      </w:r>
    </w:p>
    <w:p w14:paraId="078BFD64" w14:textId="57306019" w:rsidR="00C374A4" w:rsidRPr="00C374A4" w:rsidRDefault="00C374A4" w:rsidP="00844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Jed report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ed a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ll </w:t>
      </w:r>
      <w:r w:rsidR="008449C7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water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systems have been winterized.</w:t>
      </w:r>
    </w:p>
    <w:p w14:paraId="0EF59C91" w14:textId="47E28E6D" w:rsidR="00C374A4" w:rsidRPr="00C374A4" w:rsidRDefault="00452D8A" w:rsidP="00183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Casey</w:t>
      </w:r>
      <w:r w:rsidR="00C374A4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asked about another phase of reseeding, </w:t>
      </w:r>
      <w:r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and if council was wanting to do more </w:t>
      </w:r>
      <w:r w:rsidR="00C374A4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noting it was costly</w:t>
      </w:r>
      <w:r w:rsidR="001831B3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r w:rsidR="00C374A4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This will be reviewed and discussed next month.</w:t>
      </w:r>
      <w:r w:rsidR="001831B3" w:rsidRPr="00CE035B"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  <w:t xml:space="preserve">  </w:t>
      </w:r>
      <w:r w:rsidR="00C374A4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Work on the area</w:t>
      </w:r>
      <w:r w:rsidR="001831B3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could</w:t>
      </w:r>
      <w:r w:rsidR="00C374A4"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begin in March, depending on need.</w:t>
      </w:r>
    </w:p>
    <w:p w14:paraId="471C79B4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9. Museum</w:t>
      </w:r>
    </w:p>
    <w:p w14:paraId="5D28F513" w14:textId="4A48E13B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Ka</w:t>
      </w:r>
      <w:r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cey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reported the museum roof is finished and looks good.</w:t>
      </w:r>
    </w:p>
    <w:p w14:paraId="6E429DC2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10. Cyber Center</w:t>
      </w:r>
    </w:p>
    <w:p w14:paraId="1160B362" w14:textId="49124B99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Rebecca reported that the .</w:t>
      </w:r>
      <w:r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gov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domains have been </w:t>
      </w:r>
      <w:r w:rsidR="001831B3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submitted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and </w:t>
      </w:r>
      <w:r w:rsidR="001831B3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asked if council was ok for her to continue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with </w:t>
      </w:r>
      <w:r w:rsidR="001831B3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the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Cyber Center services</w:t>
      </w:r>
      <w:r w:rsidR="001831B3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they offer.  Council was in agreeance.</w:t>
      </w:r>
    </w:p>
    <w:p w14:paraId="1AE6BFFB" w14:textId="707360F1" w:rsidR="001831B3" w:rsidRPr="00CE035B" w:rsidRDefault="00C374A4" w:rsidP="00C374A4">
      <w:pPr>
        <w:shd w:val="clear" w:color="auto" w:fill="FFFFFF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11</w:t>
      </w:r>
      <w:r w:rsidRPr="00CE035B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.</w:t>
      </w:r>
      <w:r w:rsidR="00C94F32" w:rsidRPr="00CE035B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Mayor Business</w:t>
      </w:r>
    </w:p>
    <w:p w14:paraId="30B09BD3" w14:textId="220EA43D" w:rsidR="00C374A4" w:rsidRPr="00C374A4" w:rsidRDefault="00C374A4" w:rsidP="00C374A4">
      <w:pPr>
        <w:shd w:val="clear" w:color="auto" w:fill="FFFFFF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Tom reported that he sprayed for </w:t>
      </w:r>
      <w:r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goat heads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around town and will </w:t>
      </w:r>
      <w:r w:rsidR="00C94F32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roto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ro</w:t>
      </w:r>
      <w:r w:rsidR="00452D8A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ot </w:t>
      </w:r>
      <w:r w:rsidR="001831B3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at the spring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again next mont</w:t>
      </w:r>
      <w:r w:rsidR="00C94F32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h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14:paraId="5FB0CCD7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12. American Legion Post 61 – Donation</w:t>
      </w:r>
    </w:p>
    <w:p w14:paraId="66C7D1FE" w14:textId="2C64FC2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The </w:t>
      </w:r>
      <w:r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mayor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asked if the council w</w:t>
      </w:r>
      <w:r w:rsidR="001831B3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as ok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to donate again this year.</w:t>
      </w:r>
    </w:p>
    <w:p w14:paraId="1ACFFB15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Council agreed to give a donation to American Legion Post 61.</w:t>
      </w:r>
    </w:p>
    <w:p w14:paraId="2432D9F2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13. Public Comment</w:t>
      </w:r>
    </w:p>
    <w:p w14:paraId="2285649F" w14:textId="4F9E1545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George and L</w:t>
      </w:r>
      <w:r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isa Lanier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reported that the </w:t>
      </w:r>
      <w:r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Scipio General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Plan has been revised but still needs corrections and edits. They asked where the document can be edited.</w:t>
      </w:r>
      <w:r w:rsidR="00452D8A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Rebecca will try to find out.</w:t>
      </w:r>
    </w:p>
    <w:p w14:paraId="0DFFDEB7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TimesNewRomanPS-BoldMT" w:eastAsia="Times New Roman" w:hAnsi="TimesNewRomanPS-BoldMT" w:cs="Times New Roman"/>
          <w:b/>
          <w:bCs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14. Adjournment</w:t>
      </w:r>
    </w:p>
    <w:p w14:paraId="04CAC48A" w14:textId="1B19634B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Kasey</w:t>
      </w:r>
      <w:r w:rsidR="00CE035B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made a motion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to adjourn</w:t>
      </w:r>
      <w:r w:rsidR="00CE035B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Secon</w:t>
      </w:r>
      <w:r w:rsidR="00CE035B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ded by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Bryce</w:t>
      </w:r>
      <w:r w:rsidR="00CE035B" w:rsidRPr="00CE035B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,</w:t>
      </w: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 xml:space="preserve"> All in favor.</w:t>
      </w:r>
    </w:p>
    <w:p w14:paraId="71E29A1A" w14:textId="77777777" w:rsidR="00C374A4" w:rsidRPr="00C374A4" w:rsidRDefault="00C374A4" w:rsidP="00C37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6"/>
          <w:szCs w:val="26"/>
          <w14:ligatures w14:val="none"/>
        </w:rPr>
      </w:pPr>
      <w:r w:rsidRPr="00C374A4">
        <w:rPr>
          <w:rFonts w:ascii="inherit" w:eastAsia="Times New Roman" w:hAnsi="inherit" w:cs="Times New Roman"/>
          <w:color w:val="242424"/>
          <w:kern w:val="0"/>
          <w:sz w:val="26"/>
          <w:szCs w:val="26"/>
          <w:bdr w:val="none" w:sz="0" w:space="0" w:color="auto" w:frame="1"/>
          <w14:ligatures w14:val="none"/>
        </w:rPr>
        <w:t>Time Adjourned: 8:00 PM</w:t>
      </w:r>
    </w:p>
    <w:p w14:paraId="30CEED91" w14:textId="77777777" w:rsidR="00C374A4" w:rsidRPr="00CE035B" w:rsidRDefault="00C374A4">
      <w:pPr>
        <w:rPr>
          <w:sz w:val="26"/>
          <w:szCs w:val="26"/>
        </w:rPr>
      </w:pPr>
    </w:p>
    <w:sectPr w:rsidR="00C374A4" w:rsidRPr="00CE0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218"/>
    <w:multiLevelType w:val="multilevel"/>
    <w:tmpl w:val="1B26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8151A"/>
    <w:multiLevelType w:val="multilevel"/>
    <w:tmpl w:val="5E8A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247AC"/>
    <w:multiLevelType w:val="multilevel"/>
    <w:tmpl w:val="C4D2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33415"/>
    <w:multiLevelType w:val="multilevel"/>
    <w:tmpl w:val="92F6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44B6D"/>
    <w:multiLevelType w:val="multilevel"/>
    <w:tmpl w:val="90BC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599171">
    <w:abstractNumId w:val="2"/>
  </w:num>
  <w:num w:numId="2" w16cid:durableId="610479463">
    <w:abstractNumId w:val="4"/>
  </w:num>
  <w:num w:numId="3" w16cid:durableId="1739865232">
    <w:abstractNumId w:val="0"/>
  </w:num>
  <w:num w:numId="4" w16cid:durableId="1269581156">
    <w:abstractNumId w:val="1"/>
  </w:num>
  <w:num w:numId="5" w16cid:durableId="679310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A4"/>
    <w:rsid w:val="001831B3"/>
    <w:rsid w:val="003B5B43"/>
    <w:rsid w:val="00452D8A"/>
    <w:rsid w:val="00611511"/>
    <w:rsid w:val="008449C7"/>
    <w:rsid w:val="009C717F"/>
    <w:rsid w:val="00A25D34"/>
    <w:rsid w:val="00C374A4"/>
    <w:rsid w:val="00C94F32"/>
    <w:rsid w:val="00C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3CCD"/>
  <w15:chartTrackingRefBased/>
  <w15:docId w15:val="{3D8455D5-5833-49E7-B2C4-117F5A1B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4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4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4A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4A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4A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74A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C37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scipiotown1859@outlook.com</dc:creator>
  <cp:keywords/>
  <dc:description/>
  <cp:lastModifiedBy>scipiotown1859@outlook.com</cp:lastModifiedBy>
  <cp:revision>2</cp:revision>
  <cp:lastPrinted>2025-11-21T01:14:00Z</cp:lastPrinted>
  <dcterms:created xsi:type="dcterms:W3CDTF">2025-11-20T05:07:00Z</dcterms:created>
  <dcterms:modified xsi:type="dcterms:W3CDTF">2025-11-21T22:22:00Z</dcterms:modified>
</cp:coreProperties>
</file>