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2CBE" w14:textId="2A2AC108" w:rsidR="003431A8" w:rsidRDefault="00CE084B" w:rsidP="00CB6105">
      <w:pPr>
        <w:jc w:val="center"/>
        <w:rPr>
          <w:rFonts w:ascii="Script MT Bold" w:hAnsi="Script MT Bold"/>
          <w:sz w:val="40"/>
          <w:szCs w:val="40"/>
        </w:rPr>
      </w:pPr>
      <w:r>
        <w:rPr>
          <w:rFonts w:ascii="Script MT Bold" w:hAnsi="Script MT Bold"/>
          <w:noProof/>
          <w:sz w:val="40"/>
          <w:szCs w:val="40"/>
        </w:rPr>
        <w:t xml:space="preserve">   </w:t>
      </w:r>
      <w:r w:rsidR="00E02BAB">
        <w:rPr>
          <w:rFonts w:ascii="Script MT Bold" w:hAnsi="Script MT Bold"/>
          <w:noProof/>
          <w:sz w:val="40"/>
          <w:szCs w:val="40"/>
        </w:rPr>
        <w:t xml:space="preserve">  </w:t>
      </w:r>
      <w:r w:rsidR="00000000">
        <w:rPr>
          <w:rFonts w:ascii="Script MT Bold" w:hAnsi="Script MT Bold"/>
          <w:noProof/>
          <w:sz w:val="40"/>
          <w:szCs w:val="40"/>
        </w:rPr>
        <w:pict w14:anchorId="095B8E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in;height:78pt;visibility:visible">
            <v:imagedata r:id="rId8" o:title=""/>
          </v:shape>
        </w:pict>
      </w:r>
    </w:p>
    <w:p w14:paraId="4C7E2401" w14:textId="77777777" w:rsidR="00CB6105" w:rsidRPr="00F454C8" w:rsidRDefault="00CB6105" w:rsidP="00CB6105">
      <w:pPr>
        <w:jc w:val="center"/>
        <w:rPr>
          <w:rFonts w:ascii="Script MT Bold" w:hAnsi="Script MT Bold"/>
          <w:sz w:val="40"/>
          <w:szCs w:val="40"/>
        </w:rPr>
      </w:pPr>
      <w:r w:rsidRPr="00F454C8">
        <w:rPr>
          <w:rFonts w:ascii="Script MT Bold" w:hAnsi="Script MT Bold"/>
          <w:sz w:val="40"/>
          <w:szCs w:val="40"/>
        </w:rPr>
        <w:t>City of Green River</w:t>
      </w:r>
    </w:p>
    <w:p w14:paraId="1E380FEF" w14:textId="77777777" w:rsidR="00CB6105" w:rsidRPr="006525D2" w:rsidRDefault="00CB6105" w:rsidP="00CB6105">
      <w:pPr>
        <w:jc w:val="center"/>
        <w:rPr>
          <w:rFonts w:ascii="Arial" w:hAnsi="Arial" w:cs="Arial"/>
          <w:sz w:val="22"/>
          <w:szCs w:val="22"/>
        </w:rPr>
      </w:pPr>
      <w:r w:rsidRPr="006525D2">
        <w:rPr>
          <w:rFonts w:ascii="Arial" w:hAnsi="Arial" w:cs="Arial"/>
          <w:sz w:val="22"/>
          <w:szCs w:val="22"/>
        </w:rPr>
        <w:t>460 East Main Street, Green River, Utah</w:t>
      </w:r>
    </w:p>
    <w:p w14:paraId="67C807EF" w14:textId="77777777" w:rsidR="00CB6105" w:rsidRPr="006525D2" w:rsidRDefault="00BD3D99" w:rsidP="00CB6105">
      <w:pPr>
        <w:jc w:val="center"/>
        <w:rPr>
          <w:rFonts w:ascii="Arial" w:hAnsi="Arial" w:cs="Arial"/>
          <w:sz w:val="22"/>
          <w:szCs w:val="22"/>
        </w:rPr>
      </w:pPr>
      <w:r w:rsidRPr="006525D2">
        <w:rPr>
          <w:rFonts w:ascii="Arial" w:hAnsi="Arial" w:cs="Arial"/>
          <w:sz w:val="22"/>
          <w:szCs w:val="22"/>
        </w:rPr>
        <w:t xml:space="preserve">Planning Commission </w:t>
      </w:r>
      <w:r w:rsidR="00CB6105" w:rsidRPr="006525D2">
        <w:rPr>
          <w:rFonts w:ascii="Arial" w:hAnsi="Arial" w:cs="Arial"/>
          <w:sz w:val="22"/>
          <w:szCs w:val="22"/>
        </w:rPr>
        <w:t>Minutes</w:t>
      </w:r>
    </w:p>
    <w:p w14:paraId="7FE539EE" w14:textId="77777777" w:rsidR="00CB6105" w:rsidRPr="006525D2" w:rsidRDefault="006525D2" w:rsidP="00CB6105">
      <w:pPr>
        <w:jc w:val="center"/>
        <w:rPr>
          <w:rFonts w:ascii="Arial" w:hAnsi="Arial" w:cs="Arial"/>
          <w:sz w:val="22"/>
          <w:szCs w:val="22"/>
        </w:rPr>
      </w:pPr>
      <w:r w:rsidRPr="006525D2">
        <w:rPr>
          <w:rFonts w:ascii="Arial" w:hAnsi="Arial" w:cs="Arial"/>
          <w:sz w:val="22"/>
          <w:szCs w:val="22"/>
        </w:rPr>
        <w:t>Regular Meeting</w:t>
      </w:r>
    </w:p>
    <w:p w14:paraId="17EC6510" w14:textId="1A747B16" w:rsidR="00CB6105" w:rsidRPr="006525D2" w:rsidRDefault="00B52249" w:rsidP="00CB6105">
      <w:pPr>
        <w:jc w:val="center"/>
        <w:rPr>
          <w:rFonts w:ascii="Arial" w:hAnsi="Arial" w:cs="Arial"/>
          <w:sz w:val="22"/>
          <w:szCs w:val="22"/>
        </w:rPr>
      </w:pPr>
      <w:r w:rsidRPr="006525D2">
        <w:rPr>
          <w:rFonts w:ascii="Arial" w:hAnsi="Arial" w:cs="Arial"/>
          <w:sz w:val="22"/>
          <w:szCs w:val="22"/>
        </w:rPr>
        <w:t>Tuesday,</w:t>
      </w:r>
      <w:r>
        <w:rPr>
          <w:rFonts w:ascii="Arial" w:hAnsi="Arial" w:cs="Arial"/>
          <w:sz w:val="22"/>
          <w:szCs w:val="22"/>
        </w:rPr>
        <w:t xml:space="preserve"> September 16</w:t>
      </w:r>
      <w:r w:rsidR="004F56F3" w:rsidRPr="006525D2">
        <w:rPr>
          <w:rFonts w:ascii="Arial" w:hAnsi="Arial" w:cs="Arial"/>
          <w:sz w:val="22"/>
          <w:szCs w:val="22"/>
        </w:rPr>
        <w:t>,</w:t>
      </w:r>
      <w:r w:rsidR="00CB6105" w:rsidRPr="006525D2">
        <w:rPr>
          <w:rFonts w:ascii="Arial" w:hAnsi="Arial" w:cs="Arial"/>
          <w:sz w:val="22"/>
          <w:szCs w:val="22"/>
        </w:rPr>
        <w:t xml:space="preserve"> 20</w:t>
      </w:r>
      <w:r w:rsidR="00E52111" w:rsidRPr="006525D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</w:p>
    <w:p w14:paraId="62EDC531" w14:textId="77777777" w:rsidR="00CB6105" w:rsidRPr="006525D2" w:rsidRDefault="00CB6105" w:rsidP="00CB6105">
      <w:pPr>
        <w:jc w:val="center"/>
        <w:rPr>
          <w:rFonts w:ascii="Arial" w:hAnsi="Arial" w:cs="Arial"/>
          <w:sz w:val="22"/>
          <w:szCs w:val="22"/>
        </w:rPr>
      </w:pPr>
    </w:p>
    <w:p w14:paraId="56B2D359" w14:textId="435545B0" w:rsidR="00B75CC1" w:rsidRDefault="00CB6105" w:rsidP="00B75CC1">
      <w:pPr>
        <w:rPr>
          <w:rFonts w:ascii="Arial" w:hAnsi="Arial" w:cs="Arial"/>
          <w:sz w:val="22"/>
          <w:szCs w:val="22"/>
        </w:rPr>
      </w:pPr>
      <w:r w:rsidRPr="006525D2">
        <w:rPr>
          <w:rFonts w:ascii="Arial" w:hAnsi="Arial" w:cs="Arial"/>
          <w:b/>
          <w:sz w:val="22"/>
          <w:szCs w:val="22"/>
        </w:rPr>
        <w:t>ATTENDING:</w:t>
      </w:r>
      <w:r w:rsidR="00DB5401" w:rsidRPr="006525D2">
        <w:rPr>
          <w:rFonts w:ascii="Arial" w:hAnsi="Arial" w:cs="Arial"/>
          <w:sz w:val="22"/>
          <w:szCs w:val="22"/>
        </w:rPr>
        <w:t xml:space="preserve"> </w:t>
      </w:r>
      <w:r w:rsidR="00F11A2A" w:rsidRPr="006525D2">
        <w:rPr>
          <w:rFonts w:ascii="Arial" w:hAnsi="Arial" w:cs="Arial"/>
          <w:sz w:val="22"/>
          <w:szCs w:val="22"/>
        </w:rPr>
        <w:t xml:space="preserve">Chair Stephanie Crabtree, </w:t>
      </w:r>
      <w:r w:rsidR="004D7815" w:rsidRPr="006525D2">
        <w:rPr>
          <w:rFonts w:ascii="Arial" w:hAnsi="Arial" w:cs="Arial"/>
          <w:sz w:val="22"/>
          <w:szCs w:val="22"/>
        </w:rPr>
        <w:t xml:space="preserve">Vice Chair Kent Johnson, Planning Commission </w:t>
      </w:r>
      <w:r w:rsidR="00B64074">
        <w:rPr>
          <w:rFonts w:ascii="Arial" w:hAnsi="Arial" w:cs="Arial"/>
          <w:sz w:val="22"/>
          <w:szCs w:val="22"/>
        </w:rPr>
        <w:t>M</w:t>
      </w:r>
      <w:r w:rsidR="004D7815" w:rsidRPr="006525D2">
        <w:rPr>
          <w:rFonts w:ascii="Arial" w:hAnsi="Arial" w:cs="Arial"/>
          <w:sz w:val="22"/>
          <w:szCs w:val="22"/>
        </w:rPr>
        <w:t>embers</w:t>
      </w:r>
      <w:r w:rsidR="00F97FB1" w:rsidRPr="006525D2">
        <w:rPr>
          <w:rFonts w:ascii="Arial" w:hAnsi="Arial" w:cs="Arial"/>
          <w:sz w:val="22"/>
          <w:szCs w:val="22"/>
        </w:rPr>
        <w:t>:</w:t>
      </w:r>
      <w:r w:rsidR="00F97FB1" w:rsidRPr="00F97FB1">
        <w:rPr>
          <w:rFonts w:ascii="Arial" w:hAnsi="Arial" w:cs="Arial"/>
          <w:bCs/>
          <w:sz w:val="22"/>
          <w:szCs w:val="22"/>
        </w:rPr>
        <w:t xml:space="preserve"> Kim</w:t>
      </w:r>
      <w:r w:rsidR="005C7F9C" w:rsidRPr="00F97FB1">
        <w:rPr>
          <w:rFonts w:ascii="Arial" w:hAnsi="Arial" w:cs="Arial"/>
          <w:bCs/>
          <w:sz w:val="22"/>
          <w:szCs w:val="22"/>
        </w:rPr>
        <w:t xml:space="preserve"> </w:t>
      </w:r>
      <w:r w:rsidR="002616E0" w:rsidRPr="006525D2">
        <w:rPr>
          <w:rFonts w:ascii="Arial" w:hAnsi="Arial" w:cs="Arial"/>
          <w:sz w:val="22"/>
          <w:szCs w:val="22"/>
        </w:rPr>
        <w:t>McFarlane, Tonya</w:t>
      </w:r>
      <w:r w:rsidR="00F11A2A" w:rsidRPr="006525D2">
        <w:rPr>
          <w:rFonts w:ascii="Arial" w:hAnsi="Arial" w:cs="Arial"/>
          <w:sz w:val="22"/>
          <w:szCs w:val="22"/>
        </w:rPr>
        <w:t xml:space="preserve"> Bigelow,</w:t>
      </w:r>
      <w:r w:rsidR="004D7815" w:rsidRPr="006525D2">
        <w:rPr>
          <w:rFonts w:ascii="Arial" w:hAnsi="Arial" w:cs="Arial"/>
          <w:sz w:val="22"/>
          <w:szCs w:val="22"/>
        </w:rPr>
        <w:t xml:space="preserve"> </w:t>
      </w:r>
      <w:r w:rsidR="00AB6CEB">
        <w:rPr>
          <w:rFonts w:ascii="Arial" w:hAnsi="Arial" w:cs="Arial"/>
          <w:sz w:val="22"/>
          <w:szCs w:val="22"/>
        </w:rPr>
        <w:t>Glenna Brown</w:t>
      </w:r>
      <w:r w:rsidR="002616E0">
        <w:rPr>
          <w:rFonts w:ascii="Arial" w:hAnsi="Arial" w:cs="Arial"/>
          <w:sz w:val="22"/>
          <w:szCs w:val="22"/>
        </w:rPr>
        <w:t xml:space="preserve">; </w:t>
      </w:r>
      <w:r w:rsidR="00373269" w:rsidRPr="006525D2">
        <w:rPr>
          <w:rFonts w:ascii="Arial" w:hAnsi="Arial" w:cs="Arial"/>
          <w:sz w:val="22"/>
          <w:szCs w:val="22"/>
        </w:rPr>
        <w:t xml:space="preserve">alternate </w:t>
      </w:r>
      <w:r w:rsidR="004D7815" w:rsidRPr="006525D2">
        <w:rPr>
          <w:rFonts w:ascii="Arial" w:hAnsi="Arial" w:cs="Arial"/>
          <w:sz w:val="22"/>
          <w:szCs w:val="22"/>
        </w:rPr>
        <w:t xml:space="preserve">Gayna </w:t>
      </w:r>
      <w:r w:rsidR="00373269" w:rsidRPr="006525D2">
        <w:rPr>
          <w:rFonts w:ascii="Arial" w:hAnsi="Arial" w:cs="Arial"/>
          <w:sz w:val="22"/>
          <w:szCs w:val="22"/>
        </w:rPr>
        <w:t>Salinas</w:t>
      </w:r>
      <w:r w:rsidR="00D91D70" w:rsidRPr="006525D2">
        <w:rPr>
          <w:rFonts w:ascii="Arial" w:hAnsi="Arial" w:cs="Arial"/>
          <w:sz w:val="22"/>
          <w:szCs w:val="22"/>
        </w:rPr>
        <w:t>;</w:t>
      </w:r>
      <w:r w:rsidR="008A3623" w:rsidRPr="006525D2">
        <w:rPr>
          <w:rFonts w:ascii="Arial" w:hAnsi="Arial" w:cs="Arial"/>
          <w:sz w:val="22"/>
          <w:szCs w:val="22"/>
        </w:rPr>
        <w:t xml:space="preserve"> </w:t>
      </w:r>
      <w:r w:rsidR="00B75CC1" w:rsidRPr="006525D2">
        <w:rPr>
          <w:rFonts w:ascii="Arial" w:hAnsi="Arial" w:cs="Arial"/>
          <w:sz w:val="22"/>
          <w:szCs w:val="22"/>
        </w:rPr>
        <w:t>Employees</w:t>
      </w:r>
      <w:r w:rsidR="00DB5401" w:rsidRPr="006525D2">
        <w:rPr>
          <w:rFonts w:ascii="Arial" w:hAnsi="Arial" w:cs="Arial"/>
          <w:sz w:val="22"/>
          <w:szCs w:val="22"/>
        </w:rPr>
        <w:t>; David Wilson,</w:t>
      </w:r>
      <w:r w:rsidR="00B75CC1" w:rsidRPr="006525D2">
        <w:rPr>
          <w:rFonts w:ascii="Arial" w:hAnsi="Arial" w:cs="Arial"/>
          <w:sz w:val="22"/>
          <w:szCs w:val="22"/>
        </w:rPr>
        <w:t xml:space="preserve"> Julie Spadafora</w:t>
      </w:r>
      <w:r w:rsidR="00DB5401" w:rsidRPr="006525D2">
        <w:rPr>
          <w:rFonts w:ascii="Arial" w:hAnsi="Arial" w:cs="Arial"/>
          <w:sz w:val="22"/>
          <w:szCs w:val="22"/>
        </w:rPr>
        <w:t>:</w:t>
      </w:r>
      <w:r w:rsidR="009D61C2" w:rsidRPr="006525D2">
        <w:rPr>
          <w:rFonts w:ascii="Arial" w:hAnsi="Arial" w:cs="Arial"/>
          <w:sz w:val="22"/>
          <w:szCs w:val="22"/>
        </w:rPr>
        <w:t xml:space="preserve"> Ci</w:t>
      </w:r>
      <w:r w:rsidR="00B75CC1" w:rsidRPr="006525D2">
        <w:rPr>
          <w:rFonts w:ascii="Arial" w:hAnsi="Arial" w:cs="Arial"/>
          <w:sz w:val="22"/>
          <w:szCs w:val="22"/>
        </w:rPr>
        <w:t>tizen</w:t>
      </w:r>
      <w:r w:rsidR="009D61C2" w:rsidRPr="006525D2">
        <w:rPr>
          <w:rFonts w:ascii="Arial" w:hAnsi="Arial" w:cs="Arial"/>
          <w:sz w:val="22"/>
          <w:szCs w:val="22"/>
        </w:rPr>
        <w:t>s</w:t>
      </w:r>
      <w:r w:rsidR="00DB5401" w:rsidRPr="006525D2">
        <w:rPr>
          <w:rFonts w:ascii="Arial" w:hAnsi="Arial" w:cs="Arial"/>
          <w:sz w:val="22"/>
          <w:szCs w:val="22"/>
        </w:rPr>
        <w:t>:</w:t>
      </w:r>
      <w:r w:rsidR="004D7815" w:rsidRPr="006525D2">
        <w:rPr>
          <w:rFonts w:ascii="Arial" w:hAnsi="Arial" w:cs="Arial"/>
          <w:sz w:val="22"/>
          <w:szCs w:val="22"/>
        </w:rPr>
        <w:t xml:space="preserve"> </w:t>
      </w:r>
      <w:r w:rsidR="008A74D0">
        <w:rPr>
          <w:rFonts w:ascii="Arial" w:hAnsi="Arial" w:cs="Arial"/>
          <w:sz w:val="22"/>
          <w:szCs w:val="22"/>
        </w:rPr>
        <w:t xml:space="preserve">Randy </w:t>
      </w:r>
      <w:r w:rsidR="00F11A2A" w:rsidRPr="006525D2">
        <w:rPr>
          <w:rFonts w:ascii="Arial" w:hAnsi="Arial" w:cs="Arial"/>
          <w:sz w:val="22"/>
          <w:szCs w:val="22"/>
        </w:rPr>
        <w:t>Erwin</w:t>
      </w:r>
      <w:r w:rsidR="008A74D0">
        <w:rPr>
          <w:rFonts w:ascii="Arial" w:hAnsi="Arial" w:cs="Arial"/>
          <w:sz w:val="22"/>
          <w:szCs w:val="22"/>
        </w:rPr>
        <w:t>, Anne Elliot</w:t>
      </w:r>
      <w:r w:rsidR="002E079C">
        <w:rPr>
          <w:rFonts w:ascii="Arial" w:hAnsi="Arial" w:cs="Arial"/>
          <w:sz w:val="22"/>
          <w:szCs w:val="22"/>
        </w:rPr>
        <w:t>,</w:t>
      </w:r>
      <w:r w:rsidR="00501E0E">
        <w:rPr>
          <w:rFonts w:ascii="Arial" w:hAnsi="Arial" w:cs="Arial"/>
          <w:sz w:val="22"/>
          <w:szCs w:val="22"/>
        </w:rPr>
        <w:t xml:space="preserve"> Chalyn Francis</w:t>
      </w:r>
      <w:r w:rsidR="002735CA">
        <w:rPr>
          <w:rFonts w:ascii="Arial" w:hAnsi="Arial" w:cs="Arial"/>
          <w:sz w:val="22"/>
          <w:szCs w:val="22"/>
        </w:rPr>
        <w:t>, Frank Vetere</w:t>
      </w:r>
      <w:r w:rsidR="00DC133C">
        <w:rPr>
          <w:rFonts w:ascii="Arial" w:hAnsi="Arial" w:cs="Arial"/>
          <w:sz w:val="22"/>
          <w:szCs w:val="22"/>
        </w:rPr>
        <w:t>,</w:t>
      </w:r>
      <w:r w:rsidR="002A35C8">
        <w:rPr>
          <w:rFonts w:ascii="Arial" w:hAnsi="Arial" w:cs="Arial"/>
          <w:sz w:val="22"/>
          <w:szCs w:val="22"/>
        </w:rPr>
        <w:t xml:space="preserve"> </w:t>
      </w:r>
      <w:r w:rsidR="004457FF">
        <w:rPr>
          <w:rFonts w:ascii="Arial" w:hAnsi="Arial" w:cs="Arial"/>
          <w:sz w:val="22"/>
          <w:szCs w:val="22"/>
        </w:rPr>
        <w:t>Paul S</w:t>
      </w:r>
      <w:r w:rsidR="007B4F01">
        <w:rPr>
          <w:rFonts w:ascii="Arial" w:hAnsi="Arial" w:cs="Arial"/>
          <w:sz w:val="22"/>
          <w:szCs w:val="22"/>
        </w:rPr>
        <w:t>y</w:t>
      </w:r>
      <w:r w:rsidR="004457FF">
        <w:rPr>
          <w:rFonts w:ascii="Arial" w:hAnsi="Arial" w:cs="Arial"/>
          <w:sz w:val="22"/>
          <w:szCs w:val="22"/>
        </w:rPr>
        <w:t>ms</w:t>
      </w:r>
      <w:r w:rsidR="00AC1E3A">
        <w:rPr>
          <w:rFonts w:ascii="Arial" w:hAnsi="Arial" w:cs="Arial"/>
          <w:sz w:val="22"/>
          <w:szCs w:val="22"/>
        </w:rPr>
        <w:t xml:space="preserve">, </w:t>
      </w:r>
      <w:r w:rsidR="00220B96">
        <w:rPr>
          <w:rFonts w:ascii="Arial" w:hAnsi="Arial" w:cs="Arial"/>
          <w:sz w:val="22"/>
          <w:szCs w:val="22"/>
        </w:rPr>
        <w:t>Vijay</w:t>
      </w:r>
      <w:r w:rsidR="00AC1E3A">
        <w:rPr>
          <w:rFonts w:ascii="Arial" w:hAnsi="Arial" w:cs="Arial"/>
          <w:sz w:val="22"/>
          <w:szCs w:val="22"/>
        </w:rPr>
        <w:t xml:space="preserve"> </w:t>
      </w:r>
      <w:r w:rsidR="0009525E">
        <w:rPr>
          <w:rFonts w:ascii="Arial" w:hAnsi="Arial" w:cs="Arial"/>
          <w:sz w:val="22"/>
          <w:szCs w:val="22"/>
        </w:rPr>
        <w:t>Rahir</w:t>
      </w:r>
      <w:r w:rsidR="002A35C8">
        <w:rPr>
          <w:rFonts w:ascii="Arial" w:hAnsi="Arial" w:cs="Arial"/>
          <w:sz w:val="22"/>
          <w:szCs w:val="22"/>
        </w:rPr>
        <w:t>, Connie</w:t>
      </w:r>
      <w:r w:rsidR="00BB0F95">
        <w:rPr>
          <w:rFonts w:ascii="Arial" w:hAnsi="Arial" w:cs="Arial"/>
          <w:sz w:val="22"/>
          <w:szCs w:val="22"/>
        </w:rPr>
        <w:t xml:space="preserve"> Welch</w:t>
      </w:r>
      <w:r w:rsidR="0009525E">
        <w:rPr>
          <w:rFonts w:ascii="Arial" w:hAnsi="Arial" w:cs="Arial"/>
          <w:sz w:val="22"/>
          <w:szCs w:val="22"/>
        </w:rPr>
        <w:t>.</w:t>
      </w:r>
    </w:p>
    <w:p w14:paraId="397D0414" w14:textId="77777777" w:rsidR="00C76436" w:rsidRPr="003B31C5" w:rsidRDefault="00C76436" w:rsidP="00F250E0">
      <w:pPr>
        <w:rPr>
          <w:rFonts w:ascii="Arial" w:hAnsi="Arial" w:cs="Arial"/>
          <w:sz w:val="22"/>
          <w:szCs w:val="22"/>
        </w:rPr>
      </w:pPr>
    </w:p>
    <w:p w14:paraId="5CFF6142" w14:textId="7C958280" w:rsidR="00F250E0" w:rsidRPr="00C76436" w:rsidRDefault="00F250E0" w:rsidP="00F250E0">
      <w:pPr>
        <w:rPr>
          <w:rFonts w:ascii="Arial" w:hAnsi="Arial" w:cs="Arial"/>
          <w:sz w:val="22"/>
          <w:szCs w:val="22"/>
        </w:rPr>
      </w:pPr>
      <w:r w:rsidRPr="003B31C5">
        <w:rPr>
          <w:rFonts w:ascii="Arial" w:hAnsi="Arial" w:cs="Arial"/>
          <w:b/>
          <w:sz w:val="22"/>
          <w:szCs w:val="22"/>
        </w:rPr>
        <w:t>CONDUCTING:</w:t>
      </w:r>
      <w:r w:rsidRPr="003B31C5">
        <w:rPr>
          <w:rFonts w:ascii="Arial" w:hAnsi="Arial" w:cs="Arial"/>
          <w:sz w:val="22"/>
          <w:szCs w:val="22"/>
        </w:rPr>
        <w:t xml:space="preserve"> Chair Stephanie Crabtree, the meeting began at 7:0</w:t>
      </w:r>
      <w:r w:rsidR="000113F3">
        <w:rPr>
          <w:rFonts w:ascii="Arial" w:hAnsi="Arial" w:cs="Arial"/>
          <w:sz w:val="22"/>
          <w:szCs w:val="22"/>
        </w:rPr>
        <w:t>2</w:t>
      </w:r>
      <w:r w:rsidRPr="003B31C5">
        <w:rPr>
          <w:rFonts w:ascii="Arial" w:hAnsi="Arial" w:cs="Arial"/>
          <w:sz w:val="22"/>
          <w:szCs w:val="22"/>
        </w:rPr>
        <w:t xml:space="preserve"> p.m.</w:t>
      </w:r>
    </w:p>
    <w:p w14:paraId="3552D46A" w14:textId="77777777" w:rsidR="00C76436" w:rsidRPr="003B31C5" w:rsidRDefault="00C76436" w:rsidP="00F250E0">
      <w:pPr>
        <w:rPr>
          <w:rFonts w:ascii="Arial" w:hAnsi="Arial" w:cs="Arial"/>
          <w:b/>
          <w:bCs/>
          <w:sz w:val="22"/>
          <w:szCs w:val="22"/>
        </w:rPr>
      </w:pPr>
    </w:p>
    <w:p w14:paraId="2562E26A" w14:textId="5C9A2A9D" w:rsidR="00D91D70" w:rsidRDefault="00F250E0" w:rsidP="00CB6105">
      <w:pPr>
        <w:rPr>
          <w:rFonts w:ascii="Arial" w:hAnsi="Arial" w:cs="Arial"/>
          <w:sz w:val="22"/>
          <w:szCs w:val="22"/>
        </w:rPr>
      </w:pPr>
      <w:r w:rsidRPr="003B31C5">
        <w:rPr>
          <w:rFonts w:ascii="Arial" w:hAnsi="Arial" w:cs="Arial"/>
          <w:b/>
          <w:bCs/>
          <w:sz w:val="22"/>
          <w:szCs w:val="22"/>
        </w:rPr>
        <w:t>ABSENT</w:t>
      </w:r>
      <w:r w:rsidRPr="003B31C5">
        <w:rPr>
          <w:rFonts w:ascii="Arial" w:hAnsi="Arial" w:cs="Arial"/>
          <w:sz w:val="22"/>
          <w:szCs w:val="22"/>
        </w:rPr>
        <w:t xml:space="preserve">: </w:t>
      </w:r>
      <w:r w:rsidR="00873D62">
        <w:rPr>
          <w:rFonts w:ascii="Arial" w:hAnsi="Arial" w:cs="Arial"/>
          <w:sz w:val="22"/>
          <w:szCs w:val="22"/>
        </w:rPr>
        <w:t>Dylan Keele asked to be excused.</w:t>
      </w:r>
      <w:r w:rsidRPr="003B31C5">
        <w:rPr>
          <w:rFonts w:ascii="Arial" w:hAnsi="Arial" w:cs="Arial"/>
          <w:sz w:val="22"/>
          <w:szCs w:val="22"/>
        </w:rPr>
        <w:t xml:space="preserve"> </w:t>
      </w:r>
    </w:p>
    <w:p w14:paraId="64CBD85F" w14:textId="77777777" w:rsidR="00C76436" w:rsidRPr="006525D2" w:rsidRDefault="00C76436" w:rsidP="00CB6105">
      <w:pPr>
        <w:rPr>
          <w:rFonts w:ascii="Arial" w:hAnsi="Arial" w:cs="Arial"/>
          <w:sz w:val="22"/>
          <w:szCs w:val="22"/>
        </w:rPr>
      </w:pPr>
    </w:p>
    <w:p w14:paraId="709A87DD" w14:textId="77777777" w:rsidR="00B52249" w:rsidRDefault="00B52249" w:rsidP="00B52249">
      <w:pPr>
        <w:ind w:left="2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ORDER OF BUSINESS:</w:t>
      </w:r>
    </w:p>
    <w:p w14:paraId="735B2CB5" w14:textId="77777777" w:rsidR="00B52249" w:rsidRPr="006467CA" w:rsidRDefault="00B52249" w:rsidP="00B52249">
      <w:pPr>
        <w:ind w:left="2" w:hanging="2"/>
        <w:rPr>
          <w:rFonts w:ascii="Arial" w:eastAsia="Arial" w:hAnsi="Arial" w:cs="Arial"/>
          <w:sz w:val="22"/>
          <w:szCs w:val="22"/>
        </w:rPr>
      </w:pPr>
    </w:p>
    <w:p w14:paraId="1D919599" w14:textId="2A3A6DCA" w:rsidR="006467CA" w:rsidRPr="006467CA" w:rsidRDefault="00B52249" w:rsidP="006467CA">
      <w:pPr>
        <w:pStyle w:val="ListParagraph"/>
        <w:numPr>
          <w:ilvl w:val="0"/>
          <w:numId w:val="6"/>
        </w:numPr>
        <w:spacing w:line="240" w:lineRule="auto"/>
        <w:ind w:leftChars="0" w:left="907" w:firstLineChars="0"/>
        <w:textDirection w:val="lrTb"/>
        <w:textAlignment w:val="auto"/>
        <w:rPr>
          <w:rFonts w:ascii="Arial" w:eastAsia="Arial" w:hAnsi="Arial" w:cs="Arial"/>
          <w:sz w:val="22"/>
          <w:szCs w:val="22"/>
          <w:u w:val="single"/>
        </w:rPr>
      </w:pPr>
      <w:r w:rsidRPr="006467CA">
        <w:rPr>
          <w:rFonts w:ascii="Arial" w:eastAsia="Arial" w:hAnsi="Arial" w:cs="Arial"/>
          <w:sz w:val="22"/>
          <w:szCs w:val="22"/>
          <w:u w:val="single"/>
        </w:rPr>
        <w:t>Discuss/Approve/Deny Preliminary application for Book Cliffs Subdivision Project Plan #KHOD00000001</w:t>
      </w:r>
    </w:p>
    <w:p w14:paraId="48B65FBE" w14:textId="4FCD6B35" w:rsidR="006467CA" w:rsidRPr="006467CA" w:rsidRDefault="006467CA" w:rsidP="00FC4F8A">
      <w:pPr>
        <w:spacing w:before="100" w:beforeAutospacing="1" w:after="100" w:afterAutospacing="1"/>
        <w:ind w:left="893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Stephanie Crabtree, Chair, called the Planning &amp; Zoning Commission meeting to order at 7:02 PM on Tuesday, September 16, 2025. Commission members present included Kim McFarland, Kent Johnson, Stephanie Crabtree, Tony</w:t>
      </w:r>
      <w:r w:rsidR="007B4F01">
        <w:rPr>
          <w:rFonts w:ascii="Arial" w:hAnsi="Arial" w:cs="Arial"/>
          <w:sz w:val="22"/>
          <w:szCs w:val="22"/>
        </w:rPr>
        <w:t>a</w:t>
      </w:r>
      <w:r w:rsidRPr="006467CA">
        <w:rPr>
          <w:rFonts w:ascii="Arial" w:hAnsi="Arial" w:cs="Arial"/>
          <w:sz w:val="22"/>
          <w:szCs w:val="22"/>
        </w:rPr>
        <w:t xml:space="preserve"> Bi</w:t>
      </w:r>
      <w:r w:rsidR="007B4F01">
        <w:rPr>
          <w:rFonts w:ascii="Arial" w:hAnsi="Arial" w:cs="Arial"/>
          <w:sz w:val="22"/>
          <w:szCs w:val="22"/>
        </w:rPr>
        <w:t>gelow</w:t>
      </w:r>
      <w:r w:rsidRPr="006467CA">
        <w:rPr>
          <w:rFonts w:ascii="Arial" w:hAnsi="Arial" w:cs="Arial"/>
          <w:sz w:val="22"/>
          <w:szCs w:val="22"/>
        </w:rPr>
        <w:t>, and Glenn</w:t>
      </w:r>
      <w:r w:rsidR="007B4F01">
        <w:rPr>
          <w:rFonts w:ascii="Arial" w:hAnsi="Arial" w:cs="Arial"/>
          <w:sz w:val="22"/>
          <w:szCs w:val="22"/>
        </w:rPr>
        <w:t>a</w:t>
      </w:r>
      <w:r w:rsidRPr="006467CA">
        <w:rPr>
          <w:rFonts w:ascii="Arial" w:hAnsi="Arial" w:cs="Arial"/>
          <w:sz w:val="22"/>
          <w:szCs w:val="22"/>
        </w:rPr>
        <w:t xml:space="preserve"> Brown. Alternate Dylan K</w:t>
      </w:r>
      <w:r w:rsidR="007B4F01">
        <w:rPr>
          <w:rFonts w:ascii="Arial" w:hAnsi="Arial" w:cs="Arial"/>
          <w:sz w:val="22"/>
          <w:szCs w:val="22"/>
        </w:rPr>
        <w:t>eele</w:t>
      </w:r>
      <w:r w:rsidRPr="006467CA">
        <w:rPr>
          <w:rFonts w:ascii="Arial" w:hAnsi="Arial" w:cs="Arial"/>
          <w:sz w:val="22"/>
          <w:szCs w:val="22"/>
        </w:rPr>
        <w:t xml:space="preserve"> was marked as</w:t>
      </w:r>
      <w:r w:rsidR="00774F47">
        <w:rPr>
          <w:rFonts w:ascii="Arial" w:hAnsi="Arial" w:cs="Arial"/>
          <w:sz w:val="22"/>
          <w:szCs w:val="22"/>
        </w:rPr>
        <w:t xml:space="preserve"> an</w:t>
      </w:r>
      <w:r w:rsidRPr="006467CA">
        <w:rPr>
          <w:rFonts w:ascii="Arial" w:hAnsi="Arial" w:cs="Arial"/>
          <w:sz w:val="22"/>
          <w:szCs w:val="22"/>
        </w:rPr>
        <w:t xml:space="preserve"> excused </w:t>
      </w:r>
      <w:r w:rsidR="005D223F" w:rsidRPr="006467CA">
        <w:rPr>
          <w:rFonts w:ascii="Arial" w:hAnsi="Arial" w:cs="Arial"/>
          <w:sz w:val="22"/>
          <w:szCs w:val="22"/>
        </w:rPr>
        <w:t>absence</w:t>
      </w:r>
      <w:r w:rsidRPr="006467CA">
        <w:rPr>
          <w:rFonts w:ascii="Arial" w:hAnsi="Arial" w:cs="Arial"/>
          <w:sz w:val="22"/>
          <w:szCs w:val="22"/>
        </w:rPr>
        <w:t>.</w:t>
      </w:r>
    </w:p>
    <w:p w14:paraId="1783CBAD" w14:textId="77777777" w:rsidR="006467CA" w:rsidRPr="006467CA" w:rsidRDefault="006467CA" w:rsidP="00FC4F8A">
      <w:pPr>
        <w:spacing w:before="100" w:beforeAutospacing="1" w:after="100" w:afterAutospacing="1"/>
        <w:ind w:left="893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David Wilson presented his review of the preliminary application for the Book Cliffs Subdivision project. He identified six key items that needed addressing:</w:t>
      </w:r>
    </w:p>
    <w:p w14:paraId="3629628C" w14:textId="77777777" w:rsidR="006467CA" w:rsidRPr="006467CA" w:rsidRDefault="006467CA" w:rsidP="006467CA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Power and utilities: Currently shown running underneath sidewalks, needing to be rerouted outside sidewalk areas per city engineer's recommendation.</w:t>
      </w:r>
    </w:p>
    <w:p w14:paraId="6CB65F43" w14:textId="77777777" w:rsidR="006467CA" w:rsidRPr="006467CA" w:rsidRDefault="006467CA" w:rsidP="006467CA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Culinary water and sewer: Locations not clearly shown on the site plan.</w:t>
      </w:r>
    </w:p>
    <w:p w14:paraId="2B717558" w14:textId="77777777" w:rsidR="006467CA" w:rsidRPr="006467CA" w:rsidRDefault="006467CA" w:rsidP="006467CA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Fire protection: Need for fire hydrant locations, ensuring every home has a hydrant within 500 feet with ease of access.</w:t>
      </w:r>
    </w:p>
    <w:p w14:paraId="3AAF68F1" w14:textId="77777777" w:rsidR="006467CA" w:rsidRPr="006467CA" w:rsidRDefault="006467CA" w:rsidP="006467CA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Storm drainage: Need for sizing the retention basin to the 100-year, 1-hour storm and providing engineer plans.</w:t>
      </w:r>
    </w:p>
    <w:p w14:paraId="7659B353" w14:textId="77777777" w:rsidR="006467CA" w:rsidRPr="006467CA" w:rsidRDefault="006467CA" w:rsidP="006467CA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Curb design: Engineer highly recommending a high-back curb instead of the rolled curb shown in the plans, unless storm drainage plans can prove rolled curb would be sufficient.</w:t>
      </w:r>
    </w:p>
    <w:p w14:paraId="6A4165D2" w14:textId="77777777" w:rsidR="006467CA" w:rsidRPr="006467CA" w:rsidRDefault="006467CA" w:rsidP="006467CA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lastRenderedPageBreak/>
        <w:t>Title report and tax clearance: Need to ensure there are no liens or back taxes on the property.</w:t>
      </w:r>
    </w:p>
    <w:p w14:paraId="69EC0E11" w14:textId="6860B309" w:rsidR="006467CA" w:rsidRPr="006467CA" w:rsidRDefault="006467CA" w:rsidP="0060078A">
      <w:pPr>
        <w:spacing w:before="100" w:beforeAutospacing="1" w:after="100" w:afterAutospacing="1"/>
        <w:ind w:left="893" w:firstLine="7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 xml:space="preserve">David noted that homes would be in Zone A of the FEMA floodplain, requiring </w:t>
      </w:r>
      <w:r w:rsidR="0060078A">
        <w:rPr>
          <w:rFonts w:ascii="Arial" w:hAnsi="Arial" w:cs="Arial"/>
          <w:sz w:val="22"/>
          <w:szCs w:val="22"/>
        </w:rPr>
        <w:t xml:space="preserve">   </w:t>
      </w:r>
      <w:r w:rsidRPr="006467CA">
        <w:rPr>
          <w:rFonts w:ascii="Arial" w:hAnsi="Arial" w:cs="Arial"/>
          <w:sz w:val="22"/>
          <w:szCs w:val="22"/>
        </w:rPr>
        <w:t>elevation certificates. He also pointed out inconsistencies in the street names across plan documents.</w:t>
      </w:r>
    </w:p>
    <w:p w14:paraId="7661596A" w14:textId="5E6A9AA7" w:rsidR="003606E0" w:rsidRPr="006467CA" w:rsidRDefault="006467CA" w:rsidP="003606E0">
      <w:pPr>
        <w:spacing w:before="100" w:beforeAutospacing="1" w:after="100" w:afterAutospacing="1"/>
        <w:ind w:left="893" w:firstLine="7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 xml:space="preserve">Paul </w:t>
      </w:r>
      <w:r w:rsidR="00587AED">
        <w:rPr>
          <w:rFonts w:ascii="Arial" w:hAnsi="Arial" w:cs="Arial"/>
          <w:sz w:val="22"/>
          <w:szCs w:val="22"/>
        </w:rPr>
        <w:t>Syms</w:t>
      </w:r>
      <w:r w:rsidRPr="006467CA">
        <w:rPr>
          <w:rFonts w:ascii="Arial" w:hAnsi="Arial" w:cs="Arial"/>
          <w:sz w:val="22"/>
          <w:szCs w:val="22"/>
        </w:rPr>
        <w:t>, an engineer with David Evans &amp; Associates working with the developer, responded to these concerns and clarified several points. He mentioned that the street names may change and that he would provide:</w:t>
      </w:r>
    </w:p>
    <w:p w14:paraId="1D39C2D3" w14:textId="77777777" w:rsidR="006467CA" w:rsidRPr="006467CA" w:rsidRDefault="006467CA" w:rsidP="006467CA">
      <w:pPr>
        <w:numPr>
          <w:ilvl w:val="0"/>
          <w:numId w:val="9"/>
        </w:numPr>
        <w:tabs>
          <w:tab w:val="num" w:pos="72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A phasing plan (the project would be done in two phases)</w:t>
      </w:r>
    </w:p>
    <w:p w14:paraId="4BF3D0D9" w14:textId="77777777" w:rsidR="006467CA" w:rsidRPr="006467CA" w:rsidRDefault="006467CA" w:rsidP="006467CA">
      <w:pPr>
        <w:numPr>
          <w:ilvl w:val="0"/>
          <w:numId w:val="9"/>
        </w:numPr>
        <w:tabs>
          <w:tab w:val="num" w:pos="72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A grading plan</w:t>
      </w:r>
    </w:p>
    <w:p w14:paraId="639FF783" w14:textId="77777777" w:rsidR="006467CA" w:rsidRPr="006467CA" w:rsidRDefault="006467CA" w:rsidP="006467CA">
      <w:pPr>
        <w:numPr>
          <w:ilvl w:val="0"/>
          <w:numId w:val="9"/>
        </w:numPr>
        <w:tabs>
          <w:tab w:val="num" w:pos="72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Plan profile sheets showing locations and depths of water, sewer, and storm water pipes</w:t>
      </w:r>
    </w:p>
    <w:p w14:paraId="0AE73EE6" w14:textId="77777777" w:rsidR="006467CA" w:rsidRPr="006467CA" w:rsidRDefault="006467CA" w:rsidP="006467CA">
      <w:pPr>
        <w:numPr>
          <w:ilvl w:val="0"/>
          <w:numId w:val="9"/>
        </w:numPr>
        <w:tabs>
          <w:tab w:val="num" w:pos="72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Storm water analysis</w:t>
      </w:r>
    </w:p>
    <w:p w14:paraId="6464BD04" w14:textId="1856A32D" w:rsidR="006467CA" w:rsidRPr="006467CA" w:rsidRDefault="006467CA" w:rsidP="0060078A">
      <w:pPr>
        <w:spacing w:before="100" w:beforeAutospacing="1" w:after="100" w:afterAutospacing="1"/>
        <w:ind w:left="893" w:firstLine="7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 xml:space="preserve">Regarding the existing buildings on the property, David Wilson explained that </w:t>
      </w:r>
      <w:r w:rsidR="0060078A">
        <w:rPr>
          <w:rFonts w:ascii="Arial" w:hAnsi="Arial" w:cs="Arial"/>
          <w:sz w:val="22"/>
          <w:szCs w:val="22"/>
        </w:rPr>
        <w:t xml:space="preserve"> </w:t>
      </w:r>
      <w:r w:rsidRPr="006467CA">
        <w:rPr>
          <w:rFonts w:ascii="Arial" w:hAnsi="Arial" w:cs="Arial"/>
          <w:sz w:val="22"/>
          <w:szCs w:val="22"/>
        </w:rPr>
        <w:t xml:space="preserve">the original plan included two phases, with the "pool rooms" building set to be demolished first. </w:t>
      </w:r>
      <w:r w:rsidR="00D051EB">
        <w:rPr>
          <w:rFonts w:ascii="Arial" w:hAnsi="Arial" w:cs="Arial"/>
          <w:sz w:val="22"/>
          <w:szCs w:val="22"/>
        </w:rPr>
        <w:t xml:space="preserve">He </w:t>
      </w:r>
      <w:r w:rsidR="00990CCE">
        <w:rPr>
          <w:rFonts w:ascii="Arial" w:hAnsi="Arial" w:cs="Arial"/>
          <w:sz w:val="22"/>
          <w:szCs w:val="22"/>
        </w:rPr>
        <w:t xml:space="preserve"> confirmed </w:t>
      </w:r>
      <w:r w:rsidR="00CB67CE">
        <w:rPr>
          <w:rFonts w:ascii="Arial" w:hAnsi="Arial" w:cs="Arial"/>
          <w:sz w:val="22"/>
          <w:szCs w:val="22"/>
        </w:rPr>
        <w:t xml:space="preserve">DEQ Permits have been </w:t>
      </w:r>
      <w:r w:rsidR="00A0729B">
        <w:rPr>
          <w:rFonts w:ascii="Arial" w:hAnsi="Arial" w:cs="Arial"/>
          <w:sz w:val="22"/>
          <w:szCs w:val="22"/>
        </w:rPr>
        <w:t xml:space="preserve">obtained and asbestos </w:t>
      </w:r>
      <w:r w:rsidR="00595154">
        <w:rPr>
          <w:rFonts w:ascii="Arial" w:hAnsi="Arial" w:cs="Arial"/>
          <w:sz w:val="22"/>
          <w:szCs w:val="22"/>
        </w:rPr>
        <w:t>removal</w:t>
      </w:r>
      <w:r w:rsidRPr="006467CA">
        <w:rPr>
          <w:rFonts w:ascii="Arial" w:hAnsi="Arial" w:cs="Arial"/>
          <w:sz w:val="22"/>
          <w:szCs w:val="22"/>
        </w:rPr>
        <w:t xml:space="preserve"> </w:t>
      </w:r>
      <w:r w:rsidR="00595154">
        <w:rPr>
          <w:rFonts w:ascii="Arial" w:hAnsi="Arial" w:cs="Arial"/>
          <w:sz w:val="22"/>
          <w:szCs w:val="22"/>
        </w:rPr>
        <w:t>is in progres</w:t>
      </w:r>
      <w:r w:rsidR="00D051EB">
        <w:rPr>
          <w:rFonts w:ascii="Arial" w:hAnsi="Arial" w:cs="Arial"/>
          <w:sz w:val="22"/>
          <w:szCs w:val="22"/>
        </w:rPr>
        <w:t>s</w:t>
      </w:r>
      <w:r w:rsidRPr="006467CA">
        <w:rPr>
          <w:rFonts w:ascii="Arial" w:hAnsi="Arial" w:cs="Arial"/>
          <w:sz w:val="22"/>
          <w:szCs w:val="22"/>
        </w:rPr>
        <w:t>, after which demolition could proceed.</w:t>
      </w:r>
    </w:p>
    <w:p w14:paraId="07B43CE4" w14:textId="50A38575" w:rsidR="006467CA" w:rsidRPr="006467CA" w:rsidRDefault="006467CA" w:rsidP="0060078A">
      <w:pPr>
        <w:spacing w:before="100" w:beforeAutospacing="1" w:after="100" w:afterAutospacing="1"/>
        <w:ind w:left="893" w:firstLine="7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Kim McFarland expressed concern that the buildings needed to be removed before anything was approved, as discussed in earlier meetings. Paul S</w:t>
      </w:r>
      <w:r w:rsidR="0071543A">
        <w:rPr>
          <w:rFonts w:ascii="Arial" w:hAnsi="Arial" w:cs="Arial"/>
          <w:sz w:val="22"/>
          <w:szCs w:val="22"/>
        </w:rPr>
        <w:t>y</w:t>
      </w:r>
      <w:r w:rsidRPr="006467CA">
        <w:rPr>
          <w:rFonts w:ascii="Arial" w:hAnsi="Arial" w:cs="Arial"/>
          <w:sz w:val="22"/>
          <w:szCs w:val="22"/>
        </w:rPr>
        <w:t>ms clarified that both buildings (the pool rooms and the larger motel) would likely be demolished at the same time.</w:t>
      </w:r>
    </w:p>
    <w:p w14:paraId="2890A2AA" w14:textId="77777777" w:rsidR="006467CA" w:rsidRPr="006467CA" w:rsidRDefault="006467CA" w:rsidP="0060078A">
      <w:pPr>
        <w:spacing w:before="100" w:beforeAutospacing="1" w:after="100" w:afterAutospacing="1"/>
        <w:ind w:left="173" w:firstLine="720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Commission members raised several additional concerns:</w:t>
      </w:r>
    </w:p>
    <w:p w14:paraId="4FBD1133" w14:textId="77777777" w:rsidR="006467CA" w:rsidRPr="006467CA" w:rsidRDefault="006467CA" w:rsidP="006467CA">
      <w:pPr>
        <w:numPr>
          <w:ilvl w:val="0"/>
          <w:numId w:val="10"/>
        </w:numPr>
        <w:tabs>
          <w:tab w:val="num" w:pos="72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Safety barriers for homes facing the highway</w:t>
      </w:r>
    </w:p>
    <w:p w14:paraId="2349A945" w14:textId="77777777" w:rsidR="006467CA" w:rsidRPr="006467CA" w:rsidRDefault="006467CA" w:rsidP="006467CA">
      <w:pPr>
        <w:numPr>
          <w:ilvl w:val="0"/>
          <w:numId w:val="10"/>
        </w:numPr>
        <w:tabs>
          <w:tab w:val="num" w:pos="72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Water table and potential contamination issues</w:t>
      </w:r>
    </w:p>
    <w:p w14:paraId="5BEF8A71" w14:textId="77777777" w:rsidR="006467CA" w:rsidRPr="006467CA" w:rsidRDefault="006467CA" w:rsidP="006467CA">
      <w:pPr>
        <w:numPr>
          <w:ilvl w:val="0"/>
          <w:numId w:val="10"/>
        </w:numPr>
        <w:tabs>
          <w:tab w:val="num" w:pos="72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Flooding concerns</w:t>
      </w:r>
    </w:p>
    <w:p w14:paraId="0F9EEABE" w14:textId="77777777" w:rsidR="006467CA" w:rsidRPr="006467CA" w:rsidRDefault="006467CA" w:rsidP="006467CA">
      <w:pPr>
        <w:numPr>
          <w:ilvl w:val="0"/>
          <w:numId w:val="10"/>
        </w:numPr>
        <w:tabs>
          <w:tab w:val="num" w:pos="72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The need to resolve a power easement on lot 14</w:t>
      </w:r>
    </w:p>
    <w:p w14:paraId="5EA03EC2" w14:textId="3F0A17E3" w:rsidR="006467CA" w:rsidRPr="006467CA" w:rsidRDefault="006467CA" w:rsidP="0060078A">
      <w:pPr>
        <w:spacing w:before="100" w:beforeAutospacing="1" w:after="100" w:afterAutospacing="1"/>
        <w:ind w:left="173" w:firstLine="720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Paul S</w:t>
      </w:r>
      <w:r w:rsidR="00587AED">
        <w:rPr>
          <w:rFonts w:ascii="Arial" w:hAnsi="Arial" w:cs="Arial"/>
          <w:sz w:val="22"/>
          <w:szCs w:val="22"/>
        </w:rPr>
        <w:t>y</w:t>
      </w:r>
      <w:r w:rsidRPr="006467CA">
        <w:rPr>
          <w:rFonts w:ascii="Arial" w:hAnsi="Arial" w:cs="Arial"/>
          <w:sz w:val="22"/>
          <w:szCs w:val="22"/>
        </w:rPr>
        <w:t>ms explained that the property would include:</w:t>
      </w:r>
    </w:p>
    <w:p w14:paraId="44947A1C" w14:textId="4842AD92" w:rsidR="006467CA" w:rsidRPr="006467CA" w:rsidRDefault="006467CA" w:rsidP="006467CA">
      <w:pPr>
        <w:numPr>
          <w:ilvl w:val="0"/>
          <w:numId w:val="11"/>
        </w:numPr>
        <w:tabs>
          <w:tab w:val="num" w:pos="72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Single-family homes in phase 1</w:t>
      </w:r>
    </w:p>
    <w:p w14:paraId="0F1D51A7" w14:textId="77777777" w:rsidR="006467CA" w:rsidRPr="006467CA" w:rsidRDefault="006467CA" w:rsidP="006467CA">
      <w:pPr>
        <w:numPr>
          <w:ilvl w:val="0"/>
          <w:numId w:val="11"/>
        </w:numPr>
        <w:tabs>
          <w:tab w:val="num" w:pos="72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Potential commercial/residential mixed-use buildings (lots 4, 5, and 6)</w:t>
      </w:r>
    </w:p>
    <w:p w14:paraId="72D22019" w14:textId="77777777" w:rsidR="006467CA" w:rsidRPr="006467CA" w:rsidRDefault="006467CA" w:rsidP="006467CA">
      <w:pPr>
        <w:numPr>
          <w:ilvl w:val="0"/>
          <w:numId w:val="11"/>
        </w:numPr>
        <w:tabs>
          <w:tab w:val="num" w:pos="72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Conversion of 40 hotel rooms to 20 stacked townhouses or apartments in phase 2</w:t>
      </w:r>
    </w:p>
    <w:p w14:paraId="0C567445" w14:textId="6C450EF4" w:rsidR="006467CA" w:rsidRPr="006467CA" w:rsidRDefault="006467CA" w:rsidP="00420D80">
      <w:pPr>
        <w:numPr>
          <w:ilvl w:val="0"/>
          <w:numId w:val="11"/>
        </w:numPr>
        <w:tabs>
          <w:tab w:val="num" w:pos="72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A retention basin that would also serve as open space</w:t>
      </w:r>
    </w:p>
    <w:p w14:paraId="6BB72938" w14:textId="77777777" w:rsidR="006467CA" w:rsidRPr="006467CA" w:rsidRDefault="006467CA" w:rsidP="001E3C6B">
      <w:pPr>
        <w:spacing w:before="100" w:beforeAutospacing="1" w:after="100" w:afterAutospacing="1"/>
        <w:ind w:left="120" w:firstLine="720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The conditions included:</w:t>
      </w:r>
    </w:p>
    <w:p w14:paraId="6CB54559" w14:textId="77777777" w:rsidR="006467CA" w:rsidRPr="006467CA" w:rsidRDefault="006467CA" w:rsidP="006467CA">
      <w:pPr>
        <w:numPr>
          <w:ilvl w:val="0"/>
          <w:numId w:val="12"/>
        </w:numPr>
        <w:tabs>
          <w:tab w:val="num" w:pos="72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Nuisances to be abated (buildings torn down)</w:t>
      </w:r>
    </w:p>
    <w:p w14:paraId="013258DA" w14:textId="77777777" w:rsidR="006467CA" w:rsidRPr="006467CA" w:rsidRDefault="006467CA" w:rsidP="006467CA">
      <w:pPr>
        <w:numPr>
          <w:ilvl w:val="0"/>
          <w:numId w:val="12"/>
        </w:numPr>
        <w:tabs>
          <w:tab w:val="num" w:pos="72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Utility and current details to be revised</w:t>
      </w:r>
    </w:p>
    <w:p w14:paraId="03875DDE" w14:textId="77777777" w:rsidR="006467CA" w:rsidRPr="006467CA" w:rsidRDefault="006467CA" w:rsidP="006467CA">
      <w:pPr>
        <w:numPr>
          <w:ilvl w:val="0"/>
          <w:numId w:val="12"/>
        </w:numPr>
        <w:tabs>
          <w:tab w:val="num" w:pos="72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Health department/DEQ approval for culinary water connection</w:t>
      </w:r>
    </w:p>
    <w:p w14:paraId="7B28C9BD" w14:textId="77777777" w:rsidR="006467CA" w:rsidRPr="006467CA" w:rsidRDefault="006467CA" w:rsidP="006467CA">
      <w:pPr>
        <w:numPr>
          <w:ilvl w:val="0"/>
          <w:numId w:val="12"/>
        </w:numPr>
        <w:tabs>
          <w:tab w:val="num" w:pos="72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Fire hydrant spacing and fire data to be provided</w:t>
      </w:r>
    </w:p>
    <w:p w14:paraId="66D056EB" w14:textId="77777777" w:rsidR="006467CA" w:rsidRPr="006467CA" w:rsidRDefault="006467CA" w:rsidP="006467CA">
      <w:pPr>
        <w:numPr>
          <w:ilvl w:val="0"/>
          <w:numId w:val="12"/>
        </w:numPr>
        <w:tabs>
          <w:tab w:val="num" w:pos="72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(Condition removed during discussion)</w:t>
      </w:r>
    </w:p>
    <w:p w14:paraId="61A36EAE" w14:textId="77777777" w:rsidR="006467CA" w:rsidRPr="006467CA" w:rsidRDefault="006467CA" w:rsidP="006467CA">
      <w:pPr>
        <w:numPr>
          <w:ilvl w:val="0"/>
          <w:numId w:val="12"/>
        </w:numPr>
        <w:tabs>
          <w:tab w:val="num" w:pos="72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>Complete storm drainage plans including basin design</w:t>
      </w:r>
    </w:p>
    <w:p w14:paraId="55D9E5F9" w14:textId="77777777" w:rsidR="006467CA" w:rsidRPr="006467CA" w:rsidRDefault="006467CA" w:rsidP="006467CA">
      <w:pPr>
        <w:numPr>
          <w:ilvl w:val="0"/>
          <w:numId w:val="12"/>
        </w:numPr>
        <w:tabs>
          <w:tab w:val="num" w:pos="72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lastRenderedPageBreak/>
        <w:t>Provide grading plan and plan profile sheets</w:t>
      </w:r>
    </w:p>
    <w:p w14:paraId="2358565A" w14:textId="4CE28EEB" w:rsidR="006467CA" w:rsidRPr="006467CA" w:rsidRDefault="006467CA" w:rsidP="006467CA">
      <w:pPr>
        <w:numPr>
          <w:ilvl w:val="0"/>
          <w:numId w:val="12"/>
        </w:numPr>
        <w:tabs>
          <w:tab w:val="num" w:pos="72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 xml:space="preserve">Include crosswalk </w:t>
      </w:r>
      <w:r w:rsidR="002A3961" w:rsidRPr="006467CA">
        <w:rPr>
          <w:rFonts w:ascii="Arial" w:hAnsi="Arial" w:cs="Arial"/>
          <w:sz w:val="22"/>
          <w:szCs w:val="22"/>
        </w:rPr>
        <w:t>design</w:t>
      </w:r>
      <w:r w:rsidR="002A3961">
        <w:rPr>
          <w:rFonts w:ascii="Arial" w:hAnsi="Arial" w:cs="Arial"/>
          <w:sz w:val="22"/>
          <w:szCs w:val="22"/>
        </w:rPr>
        <w:t>, if</w:t>
      </w:r>
      <w:r w:rsidR="0071543A">
        <w:rPr>
          <w:rFonts w:ascii="Arial" w:hAnsi="Arial" w:cs="Arial"/>
          <w:sz w:val="22"/>
          <w:szCs w:val="22"/>
        </w:rPr>
        <w:t xml:space="preserve"> needed</w:t>
      </w:r>
    </w:p>
    <w:p w14:paraId="52AB57BE" w14:textId="55DABD8D" w:rsidR="005F63F9" w:rsidRPr="00BA048C" w:rsidRDefault="006467CA" w:rsidP="00BA048C">
      <w:pPr>
        <w:numPr>
          <w:ilvl w:val="0"/>
          <w:numId w:val="12"/>
        </w:numPr>
        <w:tabs>
          <w:tab w:val="num" w:pos="72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 xml:space="preserve">Include minimum 4-foot safety barrier along the highway </w:t>
      </w:r>
      <w:r w:rsidR="003606E0" w:rsidRPr="006467CA">
        <w:rPr>
          <w:rFonts w:ascii="Arial" w:hAnsi="Arial" w:cs="Arial"/>
          <w:sz w:val="22"/>
          <w:szCs w:val="22"/>
        </w:rPr>
        <w:t>frontag</w:t>
      </w:r>
      <w:r w:rsidR="005F63F9">
        <w:rPr>
          <w:rFonts w:ascii="Arial" w:hAnsi="Arial" w:cs="Arial"/>
          <w:sz w:val="22"/>
          <w:szCs w:val="22"/>
        </w:rPr>
        <w:t>e</w:t>
      </w:r>
    </w:p>
    <w:p w14:paraId="13F92CD4" w14:textId="65175DE9" w:rsidR="004E5B80" w:rsidRDefault="00474843" w:rsidP="004D5553">
      <w:pPr>
        <w:pStyle w:val="ListParagraph"/>
        <w:spacing w:line="240" w:lineRule="auto"/>
        <w:ind w:leftChars="0" w:left="907" w:firstLineChars="0" w:firstLine="0"/>
        <w:textDirection w:val="lrTb"/>
        <w:textAlignment w:val="auto"/>
        <w:rPr>
          <w:rFonts w:ascii="Arial" w:eastAsia="Arial" w:hAnsi="Arial" w:cs="Arial"/>
          <w:sz w:val="22"/>
          <w:szCs w:val="22"/>
        </w:rPr>
      </w:pPr>
      <w:r w:rsidRPr="00474843">
        <w:rPr>
          <w:rFonts w:ascii="Arial" w:hAnsi="Arial" w:cs="Arial"/>
          <w:b/>
          <w:bCs/>
          <w:sz w:val="22"/>
          <w:szCs w:val="22"/>
        </w:rPr>
        <w:t>MOTION:</w:t>
      </w:r>
      <w:r w:rsidRPr="00474843">
        <w:rPr>
          <w:rFonts w:ascii="Arial" w:hAnsi="Arial" w:cs="Arial"/>
          <w:sz w:val="22"/>
          <w:szCs w:val="22"/>
        </w:rPr>
        <w:t xml:space="preserve"> Kim McFarlane made a motion to </w:t>
      </w:r>
      <w:r w:rsidRPr="004E5B80">
        <w:rPr>
          <w:rFonts w:ascii="Arial" w:hAnsi="Arial" w:cs="Arial"/>
          <w:sz w:val="22"/>
          <w:szCs w:val="22"/>
        </w:rPr>
        <w:t>Table</w:t>
      </w:r>
      <w:r w:rsidR="005268B1">
        <w:rPr>
          <w:rFonts w:ascii="Arial" w:hAnsi="Arial" w:cs="Arial"/>
          <w:sz w:val="22"/>
          <w:szCs w:val="22"/>
        </w:rPr>
        <w:t xml:space="preserve"> the</w:t>
      </w:r>
      <w:r w:rsidR="004E5B80" w:rsidRPr="004E5B80">
        <w:rPr>
          <w:rFonts w:ascii="Arial" w:eastAsia="Arial" w:hAnsi="Arial" w:cs="Arial"/>
          <w:sz w:val="22"/>
          <w:szCs w:val="22"/>
        </w:rPr>
        <w:t xml:space="preserve"> Preliminary application for</w:t>
      </w:r>
      <w:r w:rsidR="004E5B80" w:rsidRPr="006467CA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4E5B80" w:rsidRPr="004E5B80">
        <w:rPr>
          <w:rFonts w:ascii="Arial" w:eastAsia="Arial" w:hAnsi="Arial" w:cs="Arial"/>
          <w:sz w:val="22"/>
          <w:szCs w:val="22"/>
        </w:rPr>
        <w:t>Book Cliffs Subdivision Project Plan #KHOD00000001</w:t>
      </w:r>
      <w:r w:rsidR="000F0E6B">
        <w:rPr>
          <w:rFonts w:ascii="Arial" w:eastAsia="Arial" w:hAnsi="Arial" w:cs="Arial"/>
          <w:sz w:val="22"/>
          <w:szCs w:val="22"/>
        </w:rPr>
        <w:t xml:space="preserve">. Tonya Bigelow </w:t>
      </w:r>
      <w:r w:rsidR="00345EB8">
        <w:rPr>
          <w:rFonts w:ascii="Arial" w:eastAsia="Arial" w:hAnsi="Arial" w:cs="Arial"/>
          <w:sz w:val="22"/>
          <w:szCs w:val="22"/>
        </w:rPr>
        <w:t xml:space="preserve">withdrew the second </w:t>
      </w:r>
      <w:r w:rsidR="004D5553">
        <w:rPr>
          <w:rFonts w:ascii="Arial" w:eastAsia="Arial" w:hAnsi="Arial" w:cs="Arial"/>
          <w:sz w:val="22"/>
          <w:szCs w:val="22"/>
        </w:rPr>
        <w:t>motion to approve</w:t>
      </w:r>
      <w:r w:rsidR="00602D7D">
        <w:rPr>
          <w:rFonts w:ascii="Arial" w:eastAsia="Arial" w:hAnsi="Arial" w:cs="Arial"/>
          <w:sz w:val="22"/>
          <w:szCs w:val="22"/>
        </w:rPr>
        <w:t xml:space="preserve"> for lack of approval.</w:t>
      </w:r>
    </w:p>
    <w:p w14:paraId="441C571B" w14:textId="77777777" w:rsidR="00602D7D" w:rsidRPr="004D5553" w:rsidRDefault="00602D7D" w:rsidP="004D5553">
      <w:pPr>
        <w:pStyle w:val="ListParagraph"/>
        <w:spacing w:line="240" w:lineRule="auto"/>
        <w:ind w:leftChars="0" w:left="907" w:firstLineChars="0" w:firstLine="0"/>
        <w:textDirection w:val="lrTb"/>
        <w:textAlignment w:val="auto"/>
        <w:rPr>
          <w:rFonts w:ascii="Arial" w:eastAsia="Arial" w:hAnsi="Arial" w:cs="Arial"/>
          <w:sz w:val="22"/>
          <w:szCs w:val="22"/>
        </w:rPr>
      </w:pPr>
    </w:p>
    <w:p w14:paraId="32A92DF6" w14:textId="675A5D59" w:rsidR="00AE2FAE" w:rsidRDefault="004C7A74" w:rsidP="00F20D8B">
      <w:pPr>
        <w:spacing w:after="100" w:afterAutospacing="1"/>
        <w:ind w:left="960"/>
        <w:rPr>
          <w:rFonts w:ascii="Arial" w:hAnsi="Arial" w:cs="Arial"/>
          <w:sz w:val="22"/>
          <w:szCs w:val="22"/>
        </w:rPr>
      </w:pPr>
      <w:r w:rsidRPr="006467CA">
        <w:rPr>
          <w:rFonts w:ascii="Arial" w:hAnsi="Arial" w:cs="Arial"/>
          <w:sz w:val="22"/>
          <w:szCs w:val="22"/>
        </w:rPr>
        <w:t xml:space="preserve">After extensive discussion about whether to approve the preliminary </w:t>
      </w:r>
      <w:r w:rsidR="005420CB">
        <w:rPr>
          <w:rFonts w:ascii="Arial" w:hAnsi="Arial" w:cs="Arial"/>
          <w:sz w:val="22"/>
          <w:szCs w:val="22"/>
        </w:rPr>
        <w:t xml:space="preserve">     </w:t>
      </w:r>
      <w:r w:rsidRPr="006467CA">
        <w:rPr>
          <w:rFonts w:ascii="Arial" w:hAnsi="Arial" w:cs="Arial"/>
          <w:sz w:val="22"/>
          <w:szCs w:val="22"/>
        </w:rPr>
        <w:t>application with conditions or to table it for revisions, the commission decided to proceed with conditional approval.</w:t>
      </w:r>
    </w:p>
    <w:p w14:paraId="0B450634" w14:textId="176BB83E" w:rsidR="00420D80" w:rsidRPr="00CC422D" w:rsidRDefault="00420D80" w:rsidP="00420D80">
      <w:pPr>
        <w:pStyle w:val="ListParagraph"/>
        <w:spacing w:line="240" w:lineRule="auto"/>
        <w:ind w:leftChars="0" w:left="899" w:firstLineChars="0" w:firstLine="0"/>
        <w:textDirection w:val="lrTb"/>
        <w:textAlignment w:val="auto"/>
        <w:rPr>
          <w:rFonts w:ascii="Arial" w:eastAsia="Arial" w:hAnsi="Arial" w:cs="Arial"/>
          <w:sz w:val="22"/>
          <w:szCs w:val="22"/>
        </w:rPr>
      </w:pPr>
      <w:r w:rsidRPr="001E3C6B">
        <w:rPr>
          <w:rFonts w:ascii="Arial" w:hAnsi="Arial" w:cs="Arial"/>
          <w:b/>
          <w:bCs/>
          <w:sz w:val="22"/>
          <w:szCs w:val="22"/>
        </w:rPr>
        <w:t>MOTION:</w:t>
      </w:r>
      <w:r w:rsidRPr="006467CA">
        <w:rPr>
          <w:rFonts w:ascii="Arial" w:hAnsi="Arial" w:cs="Arial"/>
          <w:sz w:val="22"/>
          <w:szCs w:val="22"/>
        </w:rPr>
        <w:t xml:space="preserve"> Kent Johnson mo</w:t>
      </w:r>
      <w:r>
        <w:rPr>
          <w:rFonts w:ascii="Arial" w:hAnsi="Arial" w:cs="Arial"/>
          <w:sz w:val="22"/>
          <w:szCs w:val="22"/>
        </w:rPr>
        <w:t>tioned</w:t>
      </w:r>
      <w:r w:rsidRPr="006467CA">
        <w:rPr>
          <w:rFonts w:ascii="Arial" w:hAnsi="Arial" w:cs="Arial"/>
          <w:sz w:val="22"/>
          <w:szCs w:val="22"/>
        </w:rPr>
        <w:t xml:space="preserve"> to grant preliminary approval for the phased plan for the entire Book Cliffs Subdivision development with conditions 1-</w:t>
      </w:r>
      <w:r w:rsidR="00174411">
        <w:rPr>
          <w:rFonts w:ascii="Arial" w:hAnsi="Arial" w:cs="Arial"/>
          <w:sz w:val="22"/>
          <w:szCs w:val="22"/>
        </w:rPr>
        <w:t>9</w:t>
      </w:r>
      <w:r w:rsidRPr="006467CA">
        <w:rPr>
          <w:rFonts w:ascii="Arial" w:hAnsi="Arial" w:cs="Arial"/>
          <w:sz w:val="22"/>
          <w:szCs w:val="22"/>
        </w:rPr>
        <w:t xml:space="preserve"> (excluding condition 5) as discussed, including the requirement that all buildings to be demolished are done at the same time prior to moving forward. T</w:t>
      </w:r>
      <w:r>
        <w:rPr>
          <w:rFonts w:ascii="Arial" w:hAnsi="Arial" w:cs="Arial"/>
          <w:sz w:val="22"/>
          <w:szCs w:val="22"/>
        </w:rPr>
        <w:t>o</w:t>
      </w:r>
      <w:r w:rsidRPr="006467CA">
        <w:rPr>
          <w:rFonts w:ascii="Arial" w:hAnsi="Arial" w:cs="Arial"/>
          <w:sz w:val="22"/>
          <w:szCs w:val="22"/>
        </w:rPr>
        <w:t xml:space="preserve">nya </w:t>
      </w:r>
      <w:r>
        <w:rPr>
          <w:rFonts w:ascii="Arial" w:hAnsi="Arial" w:cs="Arial"/>
          <w:sz w:val="22"/>
          <w:szCs w:val="22"/>
        </w:rPr>
        <w:t xml:space="preserve"> Bigelow </w:t>
      </w:r>
      <w:r w:rsidRPr="006467CA">
        <w:rPr>
          <w:rFonts w:ascii="Arial" w:hAnsi="Arial" w:cs="Arial"/>
          <w:sz w:val="22"/>
          <w:szCs w:val="22"/>
        </w:rPr>
        <w:t>seconded</w:t>
      </w:r>
      <w:r w:rsidR="00F51B6F">
        <w:rPr>
          <w:rFonts w:ascii="Arial" w:hAnsi="Arial" w:cs="Arial"/>
          <w:sz w:val="22"/>
          <w:szCs w:val="22"/>
        </w:rPr>
        <w:t xml:space="preserve"> the motion</w:t>
      </w:r>
      <w:r w:rsidRPr="006467CA">
        <w:rPr>
          <w:rFonts w:ascii="Arial" w:hAnsi="Arial" w:cs="Arial"/>
          <w:b/>
          <w:bCs/>
          <w:sz w:val="22"/>
          <w:szCs w:val="22"/>
        </w:rPr>
        <w:t xml:space="preserve">. </w:t>
      </w:r>
      <w:r w:rsidRPr="003A6861">
        <w:rPr>
          <w:rFonts w:ascii="Arial" w:eastAsia="Arial" w:hAnsi="Arial" w:cs="Arial"/>
          <w:b/>
          <w:bCs/>
          <w:sz w:val="22"/>
          <w:szCs w:val="22"/>
        </w:rPr>
        <w:t>VOTE</w:t>
      </w:r>
      <w:r>
        <w:rPr>
          <w:rFonts w:ascii="Arial" w:eastAsia="Arial" w:hAnsi="Arial" w:cs="Arial"/>
          <w:sz w:val="22"/>
          <w:szCs w:val="22"/>
        </w:rPr>
        <w:t xml:space="preserve">: Stephanie Crabtree, Kent Johnson, Kim McFarlane, and Glenna Brown voted aye. The motion carried. </w:t>
      </w:r>
    </w:p>
    <w:p w14:paraId="52FB89EA" w14:textId="1A67F283" w:rsidR="0007508F" w:rsidRDefault="008F4400" w:rsidP="004E1788">
      <w:pPr>
        <w:pStyle w:val="ListParagraph"/>
        <w:spacing w:line="240" w:lineRule="auto"/>
        <w:ind w:leftChars="0" w:left="0" w:firstLineChars="0" w:firstLine="0"/>
        <w:textDirection w:val="lrTb"/>
        <w:textAlignment w:val="auto"/>
        <w:rPr>
          <w:rFonts w:ascii="Arial" w:eastAsia="Arial" w:hAnsi="Arial" w:cs="Arial"/>
          <w:sz w:val="22"/>
          <w:szCs w:val="22"/>
        </w:rPr>
      </w:pPr>
      <w:r w:rsidRPr="006467CA">
        <w:rPr>
          <w:rFonts w:ascii="Arial" w:eastAsia="Arial" w:hAnsi="Arial" w:cs="Arial"/>
          <w:sz w:val="22"/>
          <w:szCs w:val="22"/>
        </w:rPr>
        <w:t xml:space="preserve">. </w:t>
      </w:r>
    </w:p>
    <w:p w14:paraId="2125F223" w14:textId="77777777" w:rsidR="00B52249" w:rsidRDefault="00B52249" w:rsidP="00B52249">
      <w:pPr>
        <w:pStyle w:val="ListParagraph"/>
        <w:spacing w:line="240" w:lineRule="auto"/>
        <w:ind w:leftChars="0" w:left="907" w:firstLineChars="0" w:firstLine="0"/>
        <w:rPr>
          <w:rFonts w:ascii="Arial" w:eastAsia="Arial" w:hAnsi="Arial" w:cs="Arial"/>
          <w:sz w:val="22"/>
          <w:szCs w:val="22"/>
        </w:rPr>
      </w:pPr>
    </w:p>
    <w:p w14:paraId="47C6DF6A" w14:textId="77777777" w:rsidR="00B52249" w:rsidRPr="00D24B36" w:rsidRDefault="00B52249" w:rsidP="00B52249">
      <w:pPr>
        <w:pStyle w:val="ListParagraph"/>
        <w:numPr>
          <w:ilvl w:val="0"/>
          <w:numId w:val="6"/>
        </w:numPr>
        <w:spacing w:line="360" w:lineRule="auto"/>
        <w:ind w:leftChars="0" w:left="907" w:firstLineChars="0"/>
        <w:textDirection w:val="lrTb"/>
        <w:textAlignment w:val="auto"/>
        <w:rPr>
          <w:rFonts w:ascii="Arial" w:eastAsia="Arial" w:hAnsi="Arial" w:cs="Arial"/>
          <w:sz w:val="22"/>
          <w:szCs w:val="22"/>
          <w:u w:val="single"/>
        </w:rPr>
      </w:pPr>
      <w:r w:rsidRPr="00D24B36">
        <w:rPr>
          <w:rFonts w:ascii="Arial" w:eastAsia="Arial" w:hAnsi="Arial" w:cs="Arial"/>
          <w:sz w:val="22"/>
          <w:szCs w:val="22"/>
          <w:u w:val="single"/>
        </w:rPr>
        <w:t>Discuss/Approve/Deny the Consent Agenda</w:t>
      </w:r>
    </w:p>
    <w:p w14:paraId="3375AFEA" w14:textId="77777777" w:rsidR="00B52249" w:rsidRDefault="00B52249" w:rsidP="00B52249">
      <w:pPr>
        <w:pStyle w:val="ListParagraph"/>
        <w:numPr>
          <w:ilvl w:val="0"/>
          <w:numId w:val="7"/>
        </w:numPr>
        <w:spacing w:line="240" w:lineRule="auto"/>
        <w:ind w:leftChars="0" w:firstLineChars="0"/>
        <w:textDirection w:val="lrTb"/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Planning &amp; Zoning Meeting Minutes August 19, 2025</w:t>
      </w:r>
    </w:p>
    <w:p w14:paraId="38796057" w14:textId="77777777" w:rsidR="00933E61" w:rsidRDefault="00933E61" w:rsidP="00933E61">
      <w:pPr>
        <w:pStyle w:val="ListParagraph"/>
        <w:spacing w:line="240" w:lineRule="auto"/>
        <w:ind w:leftChars="0" w:left="1627" w:firstLineChars="0" w:firstLine="0"/>
        <w:textDirection w:val="lrTb"/>
        <w:textAlignment w:val="auto"/>
        <w:rPr>
          <w:rFonts w:ascii="Arial" w:eastAsia="Arial" w:hAnsi="Arial" w:cs="Arial"/>
          <w:sz w:val="22"/>
          <w:szCs w:val="22"/>
        </w:rPr>
      </w:pPr>
    </w:p>
    <w:p w14:paraId="287B842E" w14:textId="1AD21C56" w:rsidR="00AF5E1A" w:rsidRDefault="00AF5E1A" w:rsidP="003A6861">
      <w:pPr>
        <w:pStyle w:val="ListParagraph"/>
        <w:spacing w:line="240" w:lineRule="auto"/>
        <w:ind w:leftChars="0" w:left="899" w:firstLineChars="0" w:firstLine="0"/>
        <w:textDirection w:val="lrTb"/>
        <w:textAlignment w:val="auto"/>
        <w:rPr>
          <w:rFonts w:ascii="Arial" w:eastAsia="Arial" w:hAnsi="Arial" w:cs="Arial"/>
          <w:sz w:val="22"/>
          <w:szCs w:val="22"/>
        </w:rPr>
      </w:pPr>
      <w:r w:rsidRPr="003A6861">
        <w:rPr>
          <w:rFonts w:ascii="Arial" w:eastAsia="Arial" w:hAnsi="Arial" w:cs="Arial"/>
          <w:b/>
          <w:bCs/>
          <w:sz w:val="22"/>
          <w:szCs w:val="22"/>
        </w:rPr>
        <w:t>MOTION: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933E61">
        <w:rPr>
          <w:rFonts w:ascii="Arial" w:eastAsia="Arial" w:hAnsi="Arial" w:cs="Arial"/>
          <w:sz w:val="22"/>
          <w:szCs w:val="22"/>
        </w:rPr>
        <w:t xml:space="preserve">Kim McFarlane made a motion to approve the Consent Agenda. </w:t>
      </w:r>
      <w:r w:rsidR="003A6861">
        <w:rPr>
          <w:rFonts w:ascii="Arial" w:eastAsia="Arial" w:hAnsi="Arial" w:cs="Arial"/>
          <w:sz w:val="22"/>
          <w:szCs w:val="22"/>
        </w:rPr>
        <w:t>Tonya Bigelow seconded the motion</w:t>
      </w:r>
      <w:r w:rsidR="003A6861" w:rsidRPr="003A6861">
        <w:rPr>
          <w:rFonts w:ascii="Arial" w:eastAsia="Arial" w:hAnsi="Arial" w:cs="Arial"/>
          <w:b/>
          <w:bCs/>
          <w:sz w:val="22"/>
          <w:szCs w:val="22"/>
        </w:rPr>
        <w:t>. VOTE</w:t>
      </w:r>
      <w:r w:rsidR="003A6861">
        <w:rPr>
          <w:rFonts w:ascii="Arial" w:eastAsia="Arial" w:hAnsi="Arial" w:cs="Arial"/>
          <w:sz w:val="22"/>
          <w:szCs w:val="22"/>
        </w:rPr>
        <w:t>:</w:t>
      </w:r>
      <w:r w:rsidR="003606E0">
        <w:rPr>
          <w:rFonts w:ascii="Arial" w:eastAsia="Arial" w:hAnsi="Arial" w:cs="Arial"/>
          <w:sz w:val="22"/>
          <w:szCs w:val="22"/>
        </w:rPr>
        <w:t xml:space="preserve"> </w:t>
      </w:r>
      <w:r w:rsidR="00C7731E">
        <w:rPr>
          <w:rFonts w:ascii="Arial" w:eastAsia="Arial" w:hAnsi="Arial" w:cs="Arial"/>
          <w:sz w:val="22"/>
          <w:szCs w:val="22"/>
        </w:rPr>
        <w:t xml:space="preserve">Stephanie Crabtree, Kent Johnson, </w:t>
      </w:r>
      <w:r w:rsidR="00BC39FB">
        <w:rPr>
          <w:rFonts w:ascii="Arial" w:eastAsia="Arial" w:hAnsi="Arial" w:cs="Arial"/>
          <w:sz w:val="22"/>
          <w:szCs w:val="22"/>
        </w:rPr>
        <w:t xml:space="preserve">Kim McFarlane, </w:t>
      </w:r>
      <w:r w:rsidR="00A83078">
        <w:rPr>
          <w:rFonts w:ascii="Arial" w:eastAsia="Arial" w:hAnsi="Arial" w:cs="Arial"/>
          <w:sz w:val="22"/>
          <w:szCs w:val="22"/>
        </w:rPr>
        <w:t xml:space="preserve">and </w:t>
      </w:r>
      <w:r w:rsidR="00BC39FB">
        <w:rPr>
          <w:rFonts w:ascii="Arial" w:eastAsia="Arial" w:hAnsi="Arial" w:cs="Arial"/>
          <w:sz w:val="22"/>
          <w:szCs w:val="22"/>
        </w:rPr>
        <w:t>Glenna Brown</w:t>
      </w:r>
      <w:r w:rsidR="00C37E13">
        <w:rPr>
          <w:rFonts w:ascii="Arial" w:eastAsia="Arial" w:hAnsi="Arial" w:cs="Arial"/>
          <w:sz w:val="22"/>
          <w:szCs w:val="22"/>
        </w:rPr>
        <w:t xml:space="preserve"> voted aye. The motion carried. </w:t>
      </w:r>
    </w:p>
    <w:p w14:paraId="2DE32E3D" w14:textId="77777777" w:rsidR="00D24B36" w:rsidRDefault="00D24B36" w:rsidP="00D24B36">
      <w:pPr>
        <w:pStyle w:val="ListParagraph"/>
        <w:spacing w:line="240" w:lineRule="auto"/>
        <w:ind w:leftChars="0" w:left="1627" w:firstLineChars="0" w:firstLine="0"/>
        <w:textDirection w:val="lrTb"/>
        <w:textAlignment w:val="auto"/>
        <w:rPr>
          <w:rFonts w:ascii="Arial" w:eastAsia="Arial" w:hAnsi="Arial" w:cs="Arial"/>
          <w:sz w:val="22"/>
          <w:szCs w:val="22"/>
        </w:rPr>
      </w:pPr>
    </w:p>
    <w:p w14:paraId="44EA65A5" w14:textId="77777777" w:rsidR="00B52249" w:rsidRDefault="00B52249" w:rsidP="00B52249">
      <w:pPr>
        <w:pStyle w:val="ListParagraph"/>
        <w:spacing w:line="240" w:lineRule="auto"/>
        <w:ind w:leftChars="0" w:left="1627" w:firstLineChars="0" w:firstLine="0"/>
        <w:rPr>
          <w:rFonts w:ascii="Arial" w:eastAsia="Arial" w:hAnsi="Arial" w:cs="Arial"/>
          <w:sz w:val="22"/>
          <w:szCs w:val="22"/>
        </w:rPr>
      </w:pPr>
    </w:p>
    <w:p w14:paraId="5C0FDE63" w14:textId="77777777" w:rsidR="00B41FB4" w:rsidRDefault="00B52249" w:rsidP="00B52249">
      <w:pPr>
        <w:spacing w:line="360" w:lineRule="auto"/>
        <w:ind w:left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3.   </w:t>
      </w:r>
      <w:r w:rsidRPr="00D24B36">
        <w:rPr>
          <w:rFonts w:ascii="Arial" w:eastAsia="Arial" w:hAnsi="Arial" w:cs="Arial"/>
          <w:sz w:val="22"/>
          <w:szCs w:val="22"/>
          <w:u w:val="single"/>
        </w:rPr>
        <w:t>Adjourn</w:t>
      </w:r>
      <w:r w:rsidR="00AD0ADE">
        <w:rPr>
          <w:rFonts w:ascii="Arial" w:eastAsia="Arial" w:hAnsi="Arial" w:cs="Arial"/>
          <w:sz w:val="22"/>
          <w:szCs w:val="22"/>
        </w:rPr>
        <w:t xml:space="preserve">, the meeting adjourned at </w:t>
      </w:r>
      <w:r w:rsidR="00AF5E1A">
        <w:rPr>
          <w:rFonts w:ascii="Arial" w:eastAsia="Arial" w:hAnsi="Arial" w:cs="Arial"/>
          <w:sz w:val="22"/>
          <w:szCs w:val="22"/>
        </w:rPr>
        <w:t>8:02 p.m.</w:t>
      </w:r>
    </w:p>
    <w:p w14:paraId="091F6A82" w14:textId="1CD308CE" w:rsidR="005579A9" w:rsidRPr="005579A9" w:rsidRDefault="005579A9" w:rsidP="00C7731E">
      <w:pPr>
        <w:ind w:left="902"/>
        <w:rPr>
          <w:rFonts w:ascii="Arial" w:eastAsia="Arial" w:hAnsi="Arial" w:cs="Arial"/>
          <w:b/>
          <w:bCs/>
          <w:sz w:val="22"/>
          <w:szCs w:val="22"/>
        </w:rPr>
      </w:pPr>
      <w:r w:rsidRPr="005579A9">
        <w:rPr>
          <w:rFonts w:ascii="Arial" w:eastAsia="Arial" w:hAnsi="Arial" w:cs="Arial"/>
          <w:b/>
          <w:bCs/>
          <w:sz w:val="22"/>
          <w:szCs w:val="22"/>
        </w:rPr>
        <w:t>MOTION: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C7731E" w:rsidRPr="00C7731E">
        <w:rPr>
          <w:rFonts w:ascii="Arial" w:eastAsia="Arial" w:hAnsi="Arial" w:cs="Arial"/>
          <w:sz w:val="22"/>
          <w:szCs w:val="22"/>
        </w:rPr>
        <w:t xml:space="preserve">Tonya Bigelow made a motion to adjourn. Kent </w:t>
      </w:r>
      <w:r w:rsidR="008729CF">
        <w:rPr>
          <w:rFonts w:ascii="Arial" w:eastAsia="Arial" w:hAnsi="Arial" w:cs="Arial"/>
          <w:sz w:val="22"/>
          <w:szCs w:val="22"/>
        </w:rPr>
        <w:t xml:space="preserve">Johnson </w:t>
      </w:r>
      <w:r w:rsidR="00C7731E" w:rsidRPr="00C7731E">
        <w:rPr>
          <w:rFonts w:ascii="Arial" w:eastAsia="Arial" w:hAnsi="Arial" w:cs="Arial"/>
          <w:sz w:val="22"/>
          <w:szCs w:val="22"/>
        </w:rPr>
        <w:t>seconded the motion.</w:t>
      </w:r>
      <w:r w:rsidR="00C7731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C37E13" w:rsidRPr="003A6861">
        <w:rPr>
          <w:rFonts w:ascii="Arial" w:eastAsia="Arial" w:hAnsi="Arial" w:cs="Arial"/>
          <w:b/>
          <w:bCs/>
          <w:sz w:val="22"/>
          <w:szCs w:val="22"/>
        </w:rPr>
        <w:t>. VOTE</w:t>
      </w:r>
      <w:r w:rsidR="00C37E13">
        <w:rPr>
          <w:rFonts w:ascii="Arial" w:eastAsia="Arial" w:hAnsi="Arial" w:cs="Arial"/>
          <w:sz w:val="22"/>
          <w:szCs w:val="22"/>
        </w:rPr>
        <w:t xml:space="preserve">: Stephanie Crabtree, Kent Johnson, Kim McFarlane, </w:t>
      </w:r>
      <w:r w:rsidR="00A83078">
        <w:rPr>
          <w:rFonts w:ascii="Arial" w:eastAsia="Arial" w:hAnsi="Arial" w:cs="Arial"/>
          <w:sz w:val="22"/>
          <w:szCs w:val="22"/>
        </w:rPr>
        <w:t xml:space="preserve">and </w:t>
      </w:r>
      <w:r w:rsidR="00C37E13">
        <w:rPr>
          <w:rFonts w:ascii="Arial" w:eastAsia="Arial" w:hAnsi="Arial" w:cs="Arial"/>
          <w:sz w:val="22"/>
          <w:szCs w:val="22"/>
        </w:rPr>
        <w:t>Glenna Brown voted aye. The motion carried</w:t>
      </w:r>
    </w:p>
    <w:p w14:paraId="33393D8B" w14:textId="1AC91A91" w:rsidR="00FB46D5" w:rsidRPr="006D6F8F" w:rsidRDefault="00B52249" w:rsidP="006D6F8F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7368CCCF" w14:textId="77777777" w:rsidR="00FB46D5" w:rsidRDefault="00FB46D5" w:rsidP="00CB6105">
      <w:pPr>
        <w:rPr>
          <w:rFonts w:ascii="Arial" w:hAnsi="Arial" w:cs="Arial"/>
          <w:sz w:val="22"/>
          <w:szCs w:val="22"/>
        </w:rPr>
      </w:pPr>
    </w:p>
    <w:p w14:paraId="2F582539" w14:textId="2FCA1EDC" w:rsidR="00FB46D5" w:rsidRPr="006525D2" w:rsidRDefault="00812361" w:rsidP="00CB61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04296">
        <w:rPr>
          <w:rFonts w:ascii="Arial" w:hAnsi="Arial" w:cs="Arial"/>
          <w:sz w:val="22"/>
          <w:szCs w:val="22"/>
        </w:rPr>
        <w:t xml:space="preserve"> </w:t>
      </w:r>
    </w:p>
    <w:p w14:paraId="33F6DD2B" w14:textId="3BC375C0" w:rsidR="00CB6105" w:rsidRPr="006525D2" w:rsidRDefault="004F56F3" w:rsidP="00CB6105">
      <w:pPr>
        <w:rPr>
          <w:rFonts w:ascii="Arial" w:hAnsi="Arial" w:cs="Arial"/>
          <w:sz w:val="22"/>
          <w:szCs w:val="22"/>
        </w:rPr>
      </w:pPr>
      <w:r w:rsidRPr="006525D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CB6105" w:rsidRPr="006525D2">
        <w:rPr>
          <w:rFonts w:ascii="Arial" w:hAnsi="Arial" w:cs="Arial"/>
          <w:sz w:val="22"/>
          <w:szCs w:val="22"/>
        </w:rPr>
        <w:t xml:space="preserve">              </w:t>
      </w:r>
      <w:r w:rsidR="004275D1">
        <w:rPr>
          <w:rFonts w:ascii="Arial" w:hAnsi="Arial" w:cs="Arial"/>
          <w:sz w:val="22"/>
          <w:szCs w:val="22"/>
        </w:rPr>
        <w:t xml:space="preserve">    </w:t>
      </w:r>
      <w:r w:rsidR="00C11096">
        <w:rPr>
          <w:rFonts w:ascii="Arial" w:hAnsi="Arial" w:cs="Arial"/>
          <w:sz w:val="22"/>
          <w:szCs w:val="22"/>
        </w:rPr>
        <w:t xml:space="preserve">   </w:t>
      </w:r>
      <w:r w:rsidR="00CB19D8">
        <w:rPr>
          <w:rFonts w:ascii="Arial" w:hAnsi="Arial" w:cs="Arial"/>
          <w:sz w:val="22"/>
          <w:szCs w:val="22"/>
        </w:rPr>
        <w:t xml:space="preserve"> </w:t>
      </w:r>
      <w:r w:rsidR="00CB6105" w:rsidRPr="006525D2">
        <w:rPr>
          <w:rFonts w:ascii="Arial" w:hAnsi="Arial" w:cs="Arial"/>
          <w:sz w:val="22"/>
          <w:szCs w:val="22"/>
        </w:rPr>
        <w:t>____________________________</w:t>
      </w:r>
      <w:r w:rsidR="004275D1">
        <w:rPr>
          <w:rFonts w:ascii="Arial" w:hAnsi="Arial" w:cs="Arial"/>
          <w:sz w:val="22"/>
          <w:szCs w:val="22"/>
        </w:rPr>
        <w:t xml:space="preserve">        </w:t>
      </w:r>
      <w:r w:rsidRPr="006525D2">
        <w:rPr>
          <w:rFonts w:ascii="Arial" w:hAnsi="Arial" w:cs="Arial"/>
          <w:sz w:val="22"/>
          <w:szCs w:val="22"/>
        </w:rPr>
        <w:t xml:space="preserve">             </w:t>
      </w:r>
      <w:r w:rsidR="004275D1">
        <w:rPr>
          <w:rFonts w:ascii="Arial" w:hAnsi="Arial" w:cs="Arial"/>
          <w:sz w:val="22"/>
          <w:szCs w:val="22"/>
        </w:rPr>
        <w:t xml:space="preserve">    </w:t>
      </w:r>
      <w:r w:rsidRPr="006525D2">
        <w:rPr>
          <w:rFonts w:ascii="Arial" w:hAnsi="Arial" w:cs="Arial"/>
          <w:sz w:val="22"/>
          <w:szCs w:val="22"/>
        </w:rPr>
        <w:t>_____________________________</w:t>
      </w:r>
    </w:p>
    <w:p w14:paraId="208F8241" w14:textId="6DC0D949" w:rsidR="00CB6105" w:rsidRPr="006525D2" w:rsidRDefault="00547BBD" w:rsidP="00CB61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D61C2" w:rsidRPr="006525D2">
        <w:rPr>
          <w:rFonts w:ascii="Arial" w:hAnsi="Arial" w:cs="Arial"/>
          <w:sz w:val="22"/>
          <w:szCs w:val="22"/>
        </w:rPr>
        <w:t>Stephanie Crabtree</w:t>
      </w:r>
      <w:r w:rsidR="00BD3D99" w:rsidRPr="006525D2">
        <w:rPr>
          <w:rFonts w:ascii="Arial" w:hAnsi="Arial" w:cs="Arial"/>
          <w:sz w:val="22"/>
          <w:szCs w:val="22"/>
        </w:rPr>
        <w:t xml:space="preserve">, Chair      </w:t>
      </w:r>
      <w:r w:rsidR="009D61C2" w:rsidRPr="006525D2">
        <w:rPr>
          <w:rFonts w:ascii="Arial" w:hAnsi="Arial" w:cs="Arial"/>
          <w:sz w:val="22"/>
          <w:szCs w:val="22"/>
        </w:rPr>
        <w:tab/>
      </w:r>
      <w:r w:rsidR="009D61C2" w:rsidRPr="006525D2">
        <w:rPr>
          <w:rFonts w:ascii="Arial" w:hAnsi="Arial" w:cs="Arial"/>
          <w:sz w:val="22"/>
          <w:szCs w:val="22"/>
        </w:rPr>
        <w:tab/>
      </w:r>
      <w:r w:rsidR="004F56F3" w:rsidRPr="006525D2">
        <w:rPr>
          <w:rFonts w:ascii="Arial" w:hAnsi="Arial" w:cs="Arial"/>
          <w:sz w:val="22"/>
          <w:szCs w:val="22"/>
        </w:rPr>
        <w:tab/>
        <w:t xml:space="preserve"> Julie</w:t>
      </w:r>
      <w:r w:rsidR="002A3EE1" w:rsidRPr="006525D2">
        <w:rPr>
          <w:rFonts w:ascii="Arial" w:hAnsi="Arial" w:cs="Arial"/>
          <w:sz w:val="22"/>
          <w:szCs w:val="22"/>
        </w:rPr>
        <w:t xml:space="preserve"> Spadafora</w:t>
      </w:r>
      <w:r w:rsidR="00FE628B" w:rsidRPr="006525D2">
        <w:rPr>
          <w:rFonts w:ascii="Arial" w:hAnsi="Arial" w:cs="Arial"/>
          <w:sz w:val="22"/>
          <w:szCs w:val="22"/>
        </w:rPr>
        <w:t xml:space="preserve">, </w:t>
      </w:r>
      <w:r w:rsidR="002A3EE1" w:rsidRPr="006525D2">
        <w:rPr>
          <w:rFonts w:ascii="Arial" w:hAnsi="Arial" w:cs="Arial"/>
          <w:sz w:val="22"/>
          <w:szCs w:val="22"/>
        </w:rPr>
        <w:t>City</w:t>
      </w:r>
      <w:r w:rsidR="00CB6105" w:rsidRPr="006525D2">
        <w:rPr>
          <w:rFonts w:ascii="Arial" w:hAnsi="Arial" w:cs="Arial"/>
          <w:sz w:val="22"/>
          <w:szCs w:val="22"/>
        </w:rPr>
        <w:t xml:space="preserve"> Recorder</w:t>
      </w:r>
    </w:p>
    <w:p w14:paraId="3C84C3F7" w14:textId="77777777" w:rsidR="00CB6105" w:rsidRPr="006525D2" w:rsidRDefault="00CB6105" w:rsidP="00CB6105">
      <w:pPr>
        <w:rPr>
          <w:rFonts w:ascii="Arial" w:hAnsi="Arial" w:cs="Arial"/>
          <w:sz w:val="22"/>
          <w:szCs w:val="22"/>
        </w:rPr>
      </w:pPr>
    </w:p>
    <w:p w14:paraId="4C5EB817" w14:textId="77777777" w:rsidR="00CB6105" w:rsidRPr="006525D2" w:rsidRDefault="00CB6105" w:rsidP="00CB6105">
      <w:pPr>
        <w:rPr>
          <w:rFonts w:ascii="Arial" w:hAnsi="Arial" w:cs="Arial"/>
          <w:sz w:val="22"/>
          <w:szCs w:val="22"/>
          <w:u w:val="single"/>
        </w:rPr>
      </w:pPr>
    </w:p>
    <w:p w14:paraId="68C930A1" w14:textId="7B1707DB" w:rsidR="000C7471" w:rsidRPr="003A087D" w:rsidRDefault="00547BBD" w:rsidP="00CB6105">
      <w:pPr>
        <w:rPr>
          <w:rFonts w:ascii="Arial" w:hAnsi="Arial" w:cs="Arial"/>
          <w:sz w:val="22"/>
          <w:szCs w:val="22"/>
        </w:rPr>
      </w:pPr>
      <w:r w:rsidRPr="003A087D">
        <w:rPr>
          <w:rFonts w:ascii="Arial" w:hAnsi="Arial" w:cs="Arial"/>
          <w:sz w:val="22"/>
          <w:szCs w:val="22"/>
        </w:rPr>
        <w:t xml:space="preserve">  </w:t>
      </w:r>
      <w:r w:rsidR="003A087D" w:rsidRPr="003A087D">
        <w:rPr>
          <w:rFonts w:ascii="Arial" w:hAnsi="Arial" w:cs="Arial"/>
          <w:sz w:val="22"/>
          <w:szCs w:val="22"/>
        </w:rPr>
        <w:t xml:space="preserve"> Approved </w:t>
      </w:r>
      <w:r w:rsidR="0028222B">
        <w:rPr>
          <w:rFonts w:ascii="Arial" w:hAnsi="Arial" w:cs="Arial"/>
          <w:sz w:val="22"/>
          <w:szCs w:val="22"/>
        </w:rPr>
        <w:t>__________________</w:t>
      </w:r>
    </w:p>
    <w:sectPr w:rsidR="000C7471" w:rsidRPr="003A087D" w:rsidSect="001377AE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309BE" w14:textId="77777777" w:rsidR="009B010B" w:rsidRDefault="009B010B">
      <w:r>
        <w:separator/>
      </w:r>
    </w:p>
  </w:endnote>
  <w:endnote w:type="continuationSeparator" w:id="0">
    <w:p w14:paraId="4E012B67" w14:textId="77777777" w:rsidR="009B010B" w:rsidRDefault="009B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DF3E" w14:textId="77777777" w:rsidR="008A3623" w:rsidRDefault="008A3623" w:rsidP="007504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A6373F" w14:textId="77777777" w:rsidR="008A3623" w:rsidRDefault="008A3623" w:rsidP="001E58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CEB7" w14:textId="77777777" w:rsidR="008A3623" w:rsidRDefault="008A3623" w:rsidP="007504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017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061367" w14:textId="77777777" w:rsidR="008A3623" w:rsidRDefault="008A3623" w:rsidP="001E58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990CF" w14:textId="77777777" w:rsidR="009B010B" w:rsidRDefault="009B010B">
      <w:r>
        <w:separator/>
      </w:r>
    </w:p>
  </w:footnote>
  <w:footnote w:type="continuationSeparator" w:id="0">
    <w:p w14:paraId="51AB2836" w14:textId="77777777" w:rsidR="009B010B" w:rsidRDefault="009B0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54CB"/>
    <w:multiLevelType w:val="multilevel"/>
    <w:tmpl w:val="69E04A92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30F33"/>
    <w:multiLevelType w:val="hybridMultilevel"/>
    <w:tmpl w:val="8102BAD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2DA33D1"/>
    <w:multiLevelType w:val="hybridMultilevel"/>
    <w:tmpl w:val="45A2E5B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298E6A81"/>
    <w:multiLevelType w:val="hybridMultilevel"/>
    <w:tmpl w:val="9CACFF10"/>
    <w:lvl w:ilvl="0" w:tplc="CCF2DD9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E6435"/>
    <w:multiLevelType w:val="multilevel"/>
    <w:tmpl w:val="2FE81CD4"/>
    <w:lvl w:ilvl="0">
      <w:start w:val="1"/>
      <w:numFmt w:val="bullet"/>
      <w:lvlText w:val=""/>
      <w:lvlJc w:val="left"/>
      <w:pPr>
        <w:tabs>
          <w:tab w:val="num" w:pos="1613"/>
        </w:tabs>
        <w:ind w:left="161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33"/>
        </w:tabs>
        <w:ind w:left="233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53"/>
        </w:tabs>
        <w:ind w:left="305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73"/>
        </w:tabs>
        <w:ind w:left="377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13"/>
        </w:tabs>
        <w:ind w:left="521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33"/>
        </w:tabs>
        <w:ind w:left="593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73"/>
        </w:tabs>
        <w:ind w:left="7373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F1741D"/>
    <w:multiLevelType w:val="hybridMultilevel"/>
    <w:tmpl w:val="831A2164"/>
    <w:lvl w:ilvl="0" w:tplc="7226B20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50D9519A"/>
    <w:multiLevelType w:val="multilevel"/>
    <w:tmpl w:val="71541F28"/>
    <w:lvl w:ilvl="0">
      <w:start w:val="1"/>
      <w:numFmt w:val="bullet"/>
      <w:lvlText w:val=""/>
      <w:lvlJc w:val="left"/>
      <w:pPr>
        <w:tabs>
          <w:tab w:val="num" w:pos="1613"/>
        </w:tabs>
        <w:ind w:left="161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33"/>
        </w:tabs>
        <w:ind w:left="233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53"/>
        </w:tabs>
        <w:ind w:left="305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73"/>
        </w:tabs>
        <w:ind w:left="377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13"/>
        </w:tabs>
        <w:ind w:left="521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33"/>
        </w:tabs>
        <w:ind w:left="593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73"/>
        </w:tabs>
        <w:ind w:left="7373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10604"/>
    <w:multiLevelType w:val="hybridMultilevel"/>
    <w:tmpl w:val="983498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0C72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1B17D2"/>
    <w:multiLevelType w:val="multilevel"/>
    <w:tmpl w:val="09C8A5B0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entative="1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decimal"/>
      <w:lvlText w:val="%3."/>
      <w:lvlJc w:val="left"/>
      <w:pPr>
        <w:tabs>
          <w:tab w:val="num" w:pos="3000"/>
        </w:tabs>
        <w:ind w:left="3000" w:hanging="36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decimal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decimal"/>
      <w:lvlText w:val="%6."/>
      <w:lvlJc w:val="left"/>
      <w:pPr>
        <w:tabs>
          <w:tab w:val="num" w:pos="5160"/>
        </w:tabs>
        <w:ind w:left="5160" w:hanging="36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decimal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decimal"/>
      <w:lvlText w:val="%9."/>
      <w:lvlJc w:val="left"/>
      <w:pPr>
        <w:tabs>
          <w:tab w:val="num" w:pos="7320"/>
        </w:tabs>
        <w:ind w:left="7320" w:hanging="360"/>
      </w:pPr>
    </w:lvl>
  </w:abstractNum>
  <w:abstractNum w:abstractNumId="9" w15:restartNumberingAfterBreak="0">
    <w:nsid w:val="668B2E3F"/>
    <w:multiLevelType w:val="hybridMultilevel"/>
    <w:tmpl w:val="0FD8374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312C3"/>
    <w:multiLevelType w:val="multilevel"/>
    <w:tmpl w:val="CA4C530C"/>
    <w:lvl w:ilvl="0">
      <w:start w:val="1"/>
      <w:numFmt w:val="decimal"/>
      <w:lvlText w:val="%1."/>
      <w:lvlJc w:val="left"/>
      <w:pPr>
        <w:tabs>
          <w:tab w:val="num" w:pos="1613"/>
        </w:tabs>
        <w:ind w:left="1613" w:hanging="360"/>
      </w:pPr>
    </w:lvl>
    <w:lvl w:ilvl="1" w:tentative="1">
      <w:start w:val="1"/>
      <w:numFmt w:val="decimal"/>
      <w:lvlText w:val="%2."/>
      <w:lvlJc w:val="left"/>
      <w:pPr>
        <w:tabs>
          <w:tab w:val="num" w:pos="2333"/>
        </w:tabs>
        <w:ind w:left="2333" w:hanging="360"/>
      </w:pPr>
    </w:lvl>
    <w:lvl w:ilvl="2" w:tentative="1">
      <w:start w:val="1"/>
      <w:numFmt w:val="decimal"/>
      <w:lvlText w:val="%3."/>
      <w:lvlJc w:val="left"/>
      <w:pPr>
        <w:tabs>
          <w:tab w:val="num" w:pos="3053"/>
        </w:tabs>
        <w:ind w:left="3053" w:hanging="360"/>
      </w:pPr>
    </w:lvl>
    <w:lvl w:ilvl="3" w:tentative="1">
      <w:start w:val="1"/>
      <w:numFmt w:val="decimal"/>
      <w:lvlText w:val="%4."/>
      <w:lvlJc w:val="left"/>
      <w:pPr>
        <w:tabs>
          <w:tab w:val="num" w:pos="3773"/>
        </w:tabs>
        <w:ind w:left="3773" w:hanging="360"/>
      </w:pPr>
    </w:lvl>
    <w:lvl w:ilvl="4" w:tentative="1">
      <w:start w:val="1"/>
      <w:numFmt w:val="decimal"/>
      <w:lvlText w:val="%5."/>
      <w:lvlJc w:val="left"/>
      <w:pPr>
        <w:tabs>
          <w:tab w:val="num" w:pos="4493"/>
        </w:tabs>
        <w:ind w:left="4493" w:hanging="360"/>
      </w:pPr>
    </w:lvl>
    <w:lvl w:ilvl="5" w:tentative="1">
      <w:start w:val="1"/>
      <w:numFmt w:val="decimal"/>
      <w:lvlText w:val="%6."/>
      <w:lvlJc w:val="left"/>
      <w:pPr>
        <w:tabs>
          <w:tab w:val="num" w:pos="5213"/>
        </w:tabs>
        <w:ind w:left="5213" w:hanging="360"/>
      </w:pPr>
    </w:lvl>
    <w:lvl w:ilvl="6" w:tentative="1">
      <w:start w:val="1"/>
      <w:numFmt w:val="decimal"/>
      <w:lvlText w:val="%7."/>
      <w:lvlJc w:val="left"/>
      <w:pPr>
        <w:tabs>
          <w:tab w:val="num" w:pos="5933"/>
        </w:tabs>
        <w:ind w:left="5933" w:hanging="360"/>
      </w:pPr>
    </w:lvl>
    <w:lvl w:ilvl="7" w:tentative="1">
      <w:start w:val="1"/>
      <w:numFmt w:val="decimal"/>
      <w:lvlText w:val="%8."/>
      <w:lvlJc w:val="left"/>
      <w:pPr>
        <w:tabs>
          <w:tab w:val="num" w:pos="6653"/>
        </w:tabs>
        <w:ind w:left="6653" w:hanging="360"/>
      </w:pPr>
    </w:lvl>
    <w:lvl w:ilvl="8" w:tentative="1">
      <w:start w:val="1"/>
      <w:numFmt w:val="decimal"/>
      <w:lvlText w:val="%9."/>
      <w:lvlJc w:val="left"/>
      <w:pPr>
        <w:tabs>
          <w:tab w:val="num" w:pos="7373"/>
        </w:tabs>
        <w:ind w:left="7373" w:hanging="360"/>
      </w:pPr>
    </w:lvl>
  </w:abstractNum>
  <w:abstractNum w:abstractNumId="11" w15:restartNumberingAfterBreak="0">
    <w:nsid w:val="752A16D7"/>
    <w:multiLevelType w:val="hybridMultilevel"/>
    <w:tmpl w:val="159A1692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21282349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0005109">
    <w:abstractNumId w:val="5"/>
  </w:num>
  <w:num w:numId="3" w16cid:durableId="392587311">
    <w:abstractNumId w:val="3"/>
  </w:num>
  <w:num w:numId="4" w16cid:durableId="561061526">
    <w:abstractNumId w:val="9"/>
  </w:num>
  <w:num w:numId="5" w16cid:durableId="669019362">
    <w:abstractNumId w:val="2"/>
  </w:num>
  <w:num w:numId="6" w16cid:durableId="149909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0349083">
    <w:abstractNumId w:val="11"/>
  </w:num>
  <w:num w:numId="8" w16cid:durableId="668799830">
    <w:abstractNumId w:val="10"/>
  </w:num>
  <w:num w:numId="9" w16cid:durableId="237638077">
    <w:abstractNumId w:val="0"/>
  </w:num>
  <w:num w:numId="10" w16cid:durableId="962728595">
    <w:abstractNumId w:val="4"/>
  </w:num>
  <w:num w:numId="11" w16cid:durableId="1305308393">
    <w:abstractNumId w:val="6"/>
  </w:num>
  <w:num w:numId="12" w16cid:durableId="20617837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105"/>
    <w:rsid w:val="0000150E"/>
    <w:rsid w:val="00001975"/>
    <w:rsid w:val="000113F3"/>
    <w:rsid w:val="0001415D"/>
    <w:rsid w:val="0001586A"/>
    <w:rsid w:val="00022486"/>
    <w:rsid w:val="000347C6"/>
    <w:rsid w:val="00036B79"/>
    <w:rsid w:val="00050ED8"/>
    <w:rsid w:val="00073978"/>
    <w:rsid w:val="0007508F"/>
    <w:rsid w:val="00076E83"/>
    <w:rsid w:val="0009525E"/>
    <w:rsid w:val="000A7E85"/>
    <w:rsid w:val="000B0DF6"/>
    <w:rsid w:val="000C3E82"/>
    <w:rsid w:val="000C7471"/>
    <w:rsid w:val="000D009D"/>
    <w:rsid w:val="000E1764"/>
    <w:rsid w:val="000E6855"/>
    <w:rsid w:val="000F0E6B"/>
    <w:rsid w:val="000F705B"/>
    <w:rsid w:val="00120993"/>
    <w:rsid w:val="00122395"/>
    <w:rsid w:val="00125AE5"/>
    <w:rsid w:val="00131BD4"/>
    <w:rsid w:val="001377AE"/>
    <w:rsid w:val="0014358C"/>
    <w:rsid w:val="00153CE1"/>
    <w:rsid w:val="00174411"/>
    <w:rsid w:val="0018150F"/>
    <w:rsid w:val="001907CF"/>
    <w:rsid w:val="00191D85"/>
    <w:rsid w:val="00192AF3"/>
    <w:rsid w:val="00194769"/>
    <w:rsid w:val="001D1380"/>
    <w:rsid w:val="001E3C6B"/>
    <w:rsid w:val="001E501A"/>
    <w:rsid w:val="001E58F1"/>
    <w:rsid w:val="00220B96"/>
    <w:rsid w:val="0022659B"/>
    <w:rsid w:val="00236DFB"/>
    <w:rsid w:val="00241818"/>
    <w:rsid w:val="0026086B"/>
    <w:rsid w:val="0026120B"/>
    <w:rsid w:val="002616E0"/>
    <w:rsid w:val="00262107"/>
    <w:rsid w:val="00265EFC"/>
    <w:rsid w:val="002735CA"/>
    <w:rsid w:val="0028222B"/>
    <w:rsid w:val="0029464F"/>
    <w:rsid w:val="00296439"/>
    <w:rsid w:val="002A35C8"/>
    <w:rsid w:val="002A36C4"/>
    <w:rsid w:val="002A3961"/>
    <w:rsid w:val="002A3EE1"/>
    <w:rsid w:val="002B0738"/>
    <w:rsid w:val="002B4591"/>
    <w:rsid w:val="002B7441"/>
    <w:rsid w:val="002C54A8"/>
    <w:rsid w:val="002C788D"/>
    <w:rsid w:val="002D460E"/>
    <w:rsid w:val="002E079C"/>
    <w:rsid w:val="003064B0"/>
    <w:rsid w:val="0031114C"/>
    <w:rsid w:val="00311D36"/>
    <w:rsid w:val="00321BF2"/>
    <w:rsid w:val="003222E4"/>
    <w:rsid w:val="00334DBC"/>
    <w:rsid w:val="003431A8"/>
    <w:rsid w:val="00345EB8"/>
    <w:rsid w:val="00346303"/>
    <w:rsid w:val="003606E0"/>
    <w:rsid w:val="00363B14"/>
    <w:rsid w:val="003661A6"/>
    <w:rsid w:val="00373269"/>
    <w:rsid w:val="003771DD"/>
    <w:rsid w:val="00395BDA"/>
    <w:rsid w:val="003A087D"/>
    <w:rsid w:val="003A6861"/>
    <w:rsid w:val="003B431D"/>
    <w:rsid w:val="003B5AD6"/>
    <w:rsid w:val="003C2E69"/>
    <w:rsid w:val="003D6657"/>
    <w:rsid w:val="003F7D79"/>
    <w:rsid w:val="003F7E7D"/>
    <w:rsid w:val="004044A6"/>
    <w:rsid w:val="00420AEF"/>
    <w:rsid w:val="00420D80"/>
    <w:rsid w:val="004275D1"/>
    <w:rsid w:val="00427FF5"/>
    <w:rsid w:val="004416F6"/>
    <w:rsid w:val="00443C22"/>
    <w:rsid w:val="00443C62"/>
    <w:rsid w:val="004457FF"/>
    <w:rsid w:val="00461119"/>
    <w:rsid w:val="00467371"/>
    <w:rsid w:val="00471DF7"/>
    <w:rsid w:val="00474843"/>
    <w:rsid w:val="00493543"/>
    <w:rsid w:val="004A4C49"/>
    <w:rsid w:val="004B19BC"/>
    <w:rsid w:val="004B3483"/>
    <w:rsid w:val="004B4931"/>
    <w:rsid w:val="004B7B0D"/>
    <w:rsid w:val="004C2F9F"/>
    <w:rsid w:val="004C7A74"/>
    <w:rsid w:val="004D5553"/>
    <w:rsid w:val="004D7815"/>
    <w:rsid w:val="004E1788"/>
    <w:rsid w:val="004E5B80"/>
    <w:rsid w:val="004F46D8"/>
    <w:rsid w:val="004F56F3"/>
    <w:rsid w:val="00501A41"/>
    <w:rsid w:val="00501E0E"/>
    <w:rsid w:val="0051761C"/>
    <w:rsid w:val="005268B1"/>
    <w:rsid w:val="00534ED8"/>
    <w:rsid w:val="005420CB"/>
    <w:rsid w:val="00547BBD"/>
    <w:rsid w:val="005516F3"/>
    <w:rsid w:val="0055267C"/>
    <w:rsid w:val="00553746"/>
    <w:rsid w:val="00553C26"/>
    <w:rsid w:val="005579A9"/>
    <w:rsid w:val="00561E4F"/>
    <w:rsid w:val="00565FDD"/>
    <w:rsid w:val="00587AED"/>
    <w:rsid w:val="00587F9A"/>
    <w:rsid w:val="00595154"/>
    <w:rsid w:val="005962E2"/>
    <w:rsid w:val="005C0A12"/>
    <w:rsid w:val="005C39EE"/>
    <w:rsid w:val="005C7F9C"/>
    <w:rsid w:val="005D0236"/>
    <w:rsid w:val="005D223F"/>
    <w:rsid w:val="005E3052"/>
    <w:rsid w:val="005F63F9"/>
    <w:rsid w:val="0060078A"/>
    <w:rsid w:val="00602D7D"/>
    <w:rsid w:val="006058B8"/>
    <w:rsid w:val="00611E58"/>
    <w:rsid w:val="00621FA7"/>
    <w:rsid w:val="006467CA"/>
    <w:rsid w:val="006525D2"/>
    <w:rsid w:val="0065327D"/>
    <w:rsid w:val="00655DB2"/>
    <w:rsid w:val="00661F2F"/>
    <w:rsid w:val="00670B88"/>
    <w:rsid w:val="00683547"/>
    <w:rsid w:val="00683764"/>
    <w:rsid w:val="00692D8D"/>
    <w:rsid w:val="006B05A9"/>
    <w:rsid w:val="006C5EF0"/>
    <w:rsid w:val="006C5F5D"/>
    <w:rsid w:val="006D0A87"/>
    <w:rsid w:val="006D0DF1"/>
    <w:rsid w:val="006D6F8F"/>
    <w:rsid w:val="006E706C"/>
    <w:rsid w:val="006F1376"/>
    <w:rsid w:val="006F1AA3"/>
    <w:rsid w:val="00703078"/>
    <w:rsid w:val="0071206F"/>
    <w:rsid w:val="0071543A"/>
    <w:rsid w:val="007205F1"/>
    <w:rsid w:val="00726243"/>
    <w:rsid w:val="00730790"/>
    <w:rsid w:val="00740A1E"/>
    <w:rsid w:val="00743B20"/>
    <w:rsid w:val="00750468"/>
    <w:rsid w:val="00753CDD"/>
    <w:rsid w:val="00754E3A"/>
    <w:rsid w:val="00774F47"/>
    <w:rsid w:val="00785E98"/>
    <w:rsid w:val="00793131"/>
    <w:rsid w:val="007938D2"/>
    <w:rsid w:val="007A46AB"/>
    <w:rsid w:val="007B4F01"/>
    <w:rsid w:val="007B5891"/>
    <w:rsid w:val="007B5CF9"/>
    <w:rsid w:val="007C2C44"/>
    <w:rsid w:val="007C7468"/>
    <w:rsid w:val="007F459A"/>
    <w:rsid w:val="00802985"/>
    <w:rsid w:val="00804EF7"/>
    <w:rsid w:val="00812361"/>
    <w:rsid w:val="00814B2F"/>
    <w:rsid w:val="00821A0F"/>
    <w:rsid w:val="00827D2B"/>
    <w:rsid w:val="0083039E"/>
    <w:rsid w:val="00854F82"/>
    <w:rsid w:val="0086178F"/>
    <w:rsid w:val="008729CF"/>
    <w:rsid w:val="00873D62"/>
    <w:rsid w:val="008742E1"/>
    <w:rsid w:val="0088064E"/>
    <w:rsid w:val="00885119"/>
    <w:rsid w:val="008A3623"/>
    <w:rsid w:val="008A74D0"/>
    <w:rsid w:val="008B680A"/>
    <w:rsid w:val="008B721A"/>
    <w:rsid w:val="008C15B0"/>
    <w:rsid w:val="008C2926"/>
    <w:rsid w:val="008C5077"/>
    <w:rsid w:val="008C5881"/>
    <w:rsid w:val="008D10CB"/>
    <w:rsid w:val="008D394D"/>
    <w:rsid w:val="008E0170"/>
    <w:rsid w:val="008E3E63"/>
    <w:rsid w:val="008F4400"/>
    <w:rsid w:val="00904705"/>
    <w:rsid w:val="009125E4"/>
    <w:rsid w:val="00913976"/>
    <w:rsid w:val="009300D6"/>
    <w:rsid w:val="00933E61"/>
    <w:rsid w:val="00947FBB"/>
    <w:rsid w:val="009632E7"/>
    <w:rsid w:val="0097413D"/>
    <w:rsid w:val="009757CD"/>
    <w:rsid w:val="009778AF"/>
    <w:rsid w:val="009843AB"/>
    <w:rsid w:val="00986F2E"/>
    <w:rsid w:val="00990CCE"/>
    <w:rsid w:val="009A5CAA"/>
    <w:rsid w:val="009B010B"/>
    <w:rsid w:val="009B215F"/>
    <w:rsid w:val="009C34AD"/>
    <w:rsid w:val="009C492D"/>
    <w:rsid w:val="009C5ED6"/>
    <w:rsid w:val="009C7234"/>
    <w:rsid w:val="009D1AA6"/>
    <w:rsid w:val="009D5717"/>
    <w:rsid w:val="009D61C2"/>
    <w:rsid w:val="009D7430"/>
    <w:rsid w:val="009E6D4B"/>
    <w:rsid w:val="009F0D46"/>
    <w:rsid w:val="009F4FC4"/>
    <w:rsid w:val="00A04296"/>
    <w:rsid w:val="00A068DC"/>
    <w:rsid w:val="00A0729B"/>
    <w:rsid w:val="00A16656"/>
    <w:rsid w:val="00A309B4"/>
    <w:rsid w:val="00A46E06"/>
    <w:rsid w:val="00A72E03"/>
    <w:rsid w:val="00A73C0A"/>
    <w:rsid w:val="00A759BC"/>
    <w:rsid w:val="00A83078"/>
    <w:rsid w:val="00A8487B"/>
    <w:rsid w:val="00AA0C19"/>
    <w:rsid w:val="00AA1C71"/>
    <w:rsid w:val="00AA3895"/>
    <w:rsid w:val="00AA5C37"/>
    <w:rsid w:val="00AA64B5"/>
    <w:rsid w:val="00AB26E0"/>
    <w:rsid w:val="00AB3DCA"/>
    <w:rsid w:val="00AB438F"/>
    <w:rsid w:val="00AB6CEB"/>
    <w:rsid w:val="00AC1E3A"/>
    <w:rsid w:val="00AC2C10"/>
    <w:rsid w:val="00AC7319"/>
    <w:rsid w:val="00AD0ADE"/>
    <w:rsid w:val="00AD4C74"/>
    <w:rsid w:val="00AE2FAE"/>
    <w:rsid w:val="00AE616D"/>
    <w:rsid w:val="00AE618E"/>
    <w:rsid w:val="00AF5E1A"/>
    <w:rsid w:val="00B41FB4"/>
    <w:rsid w:val="00B42267"/>
    <w:rsid w:val="00B45332"/>
    <w:rsid w:val="00B46240"/>
    <w:rsid w:val="00B52249"/>
    <w:rsid w:val="00B64074"/>
    <w:rsid w:val="00B64E5B"/>
    <w:rsid w:val="00B75CC1"/>
    <w:rsid w:val="00B91094"/>
    <w:rsid w:val="00B92163"/>
    <w:rsid w:val="00BA048C"/>
    <w:rsid w:val="00BA2492"/>
    <w:rsid w:val="00BB0F95"/>
    <w:rsid w:val="00BB20C0"/>
    <w:rsid w:val="00BB256B"/>
    <w:rsid w:val="00BC2455"/>
    <w:rsid w:val="00BC39FB"/>
    <w:rsid w:val="00BC4A80"/>
    <w:rsid w:val="00BD2A65"/>
    <w:rsid w:val="00BD3D99"/>
    <w:rsid w:val="00BF28CA"/>
    <w:rsid w:val="00BF6B3F"/>
    <w:rsid w:val="00C11096"/>
    <w:rsid w:val="00C3219C"/>
    <w:rsid w:val="00C37E13"/>
    <w:rsid w:val="00C62E61"/>
    <w:rsid w:val="00C76436"/>
    <w:rsid w:val="00C7731E"/>
    <w:rsid w:val="00C9531B"/>
    <w:rsid w:val="00CA46CB"/>
    <w:rsid w:val="00CB19D8"/>
    <w:rsid w:val="00CB3707"/>
    <w:rsid w:val="00CB6105"/>
    <w:rsid w:val="00CB67CE"/>
    <w:rsid w:val="00CC422D"/>
    <w:rsid w:val="00CC4EF7"/>
    <w:rsid w:val="00CC6867"/>
    <w:rsid w:val="00CD2D9E"/>
    <w:rsid w:val="00CD2FBB"/>
    <w:rsid w:val="00CE084B"/>
    <w:rsid w:val="00CF2D37"/>
    <w:rsid w:val="00D051EB"/>
    <w:rsid w:val="00D24B36"/>
    <w:rsid w:val="00D30710"/>
    <w:rsid w:val="00D309EC"/>
    <w:rsid w:val="00D311FF"/>
    <w:rsid w:val="00D413F8"/>
    <w:rsid w:val="00D60987"/>
    <w:rsid w:val="00D75A3E"/>
    <w:rsid w:val="00D86045"/>
    <w:rsid w:val="00D91D70"/>
    <w:rsid w:val="00DA5712"/>
    <w:rsid w:val="00DB5401"/>
    <w:rsid w:val="00DC133C"/>
    <w:rsid w:val="00DC4A77"/>
    <w:rsid w:val="00DC7881"/>
    <w:rsid w:val="00DD0E28"/>
    <w:rsid w:val="00DD3A29"/>
    <w:rsid w:val="00DD5D87"/>
    <w:rsid w:val="00DF0351"/>
    <w:rsid w:val="00E02BAB"/>
    <w:rsid w:val="00E14113"/>
    <w:rsid w:val="00E16367"/>
    <w:rsid w:val="00E30923"/>
    <w:rsid w:val="00E37E09"/>
    <w:rsid w:val="00E424BF"/>
    <w:rsid w:val="00E4437C"/>
    <w:rsid w:val="00E52111"/>
    <w:rsid w:val="00E63ADF"/>
    <w:rsid w:val="00E748D9"/>
    <w:rsid w:val="00E75B70"/>
    <w:rsid w:val="00E800BB"/>
    <w:rsid w:val="00E8304B"/>
    <w:rsid w:val="00E97F1A"/>
    <w:rsid w:val="00EA11AE"/>
    <w:rsid w:val="00EA22C9"/>
    <w:rsid w:val="00EB4039"/>
    <w:rsid w:val="00EB7068"/>
    <w:rsid w:val="00EC2011"/>
    <w:rsid w:val="00EE69F6"/>
    <w:rsid w:val="00EF13CF"/>
    <w:rsid w:val="00F008B7"/>
    <w:rsid w:val="00F0209F"/>
    <w:rsid w:val="00F11A2A"/>
    <w:rsid w:val="00F12A61"/>
    <w:rsid w:val="00F20D8B"/>
    <w:rsid w:val="00F250E0"/>
    <w:rsid w:val="00F337DA"/>
    <w:rsid w:val="00F362FF"/>
    <w:rsid w:val="00F44EFC"/>
    <w:rsid w:val="00F454C8"/>
    <w:rsid w:val="00F45C75"/>
    <w:rsid w:val="00F51B6F"/>
    <w:rsid w:val="00F52047"/>
    <w:rsid w:val="00F55CD8"/>
    <w:rsid w:val="00F563B7"/>
    <w:rsid w:val="00F7151C"/>
    <w:rsid w:val="00F72143"/>
    <w:rsid w:val="00F96143"/>
    <w:rsid w:val="00F97FB1"/>
    <w:rsid w:val="00FB347C"/>
    <w:rsid w:val="00FB46D5"/>
    <w:rsid w:val="00FC4F8A"/>
    <w:rsid w:val="00FC6027"/>
    <w:rsid w:val="00FE171F"/>
    <w:rsid w:val="00FE191D"/>
    <w:rsid w:val="00FE628B"/>
    <w:rsid w:val="00FF00A1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80E79"/>
  <w15:chartTrackingRefBased/>
  <w15:docId w15:val="{AEED228F-D543-4BBD-A14D-DA9CF612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58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58F1"/>
  </w:style>
  <w:style w:type="paragraph" w:styleId="ListParagraph">
    <w:name w:val="List Paragraph"/>
    <w:basedOn w:val="Normal"/>
    <w:uiPriority w:val="34"/>
    <w:qFormat/>
    <w:rsid w:val="004F56F3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NormalWeb">
    <w:name w:val="Normal (Web)"/>
    <w:basedOn w:val="Normal"/>
    <w:uiPriority w:val="99"/>
    <w:unhideWhenUsed/>
    <w:rsid w:val="000B0D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DDD97-96DE-49EB-B237-5DD8BD66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Green River</vt:lpstr>
    </vt:vector>
  </TitlesOfParts>
  <Company>City of Green River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Green River</dc:title>
  <dc:subject/>
  <dc:creator>Conae Black</dc:creator>
  <cp:keywords/>
  <cp:lastModifiedBy>Tyler Hunt</cp:lastModifiedBy>
  <cp:revision>124</cp:revision>
  <cp:lastPrinted>2025-11-19T21:22:00Z</cp:lastPrinted>
  <dcterms:created xsi:type="dcterms:W3CDTF">2025-09-16T22:55:00Z</dcterms:created>
  <dcterms:modified xsi:type="dcterms:W3CDTF">2025-11-19T23:29:00Z</dcterms:modified>
</cp:coreProperties>
</file>