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Sanpete Landfill/Mayor and Commissioners Meeting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October 9, 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Noyes Building Founders Hall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150 E College Ave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Ephraim, Utah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Attending: </w:t>
        <w:tab/>
        <w:t xml:space="preserve">Mayor Leatherwood,  Mayor S Anderson, Mayor Bigelow, Mayor </w:t>
      </w:r>
    </w:p>
    <w:p w:rsidR="00000000" w:rsidDel="00000000" w:rsidP="00000000" w:rsidRDefault="00000000" w:rsidRPr="00000000" w14:paraId="00000008">
      <w:pPr>
        <w:ind w:left="720" w:firstLine="720"/>
        <w:rPr/>
      </w:pPr>
      <w:r w:rsidDel="00000000" w:rsidR="00000000" w:rsidRPr="00000000">
        <w:rPr>
          <w:rtl w:val="0"/>
        </w:rPr>
        <w:t xml:space="preserve">Coombs, Mayor Nay. Comm. Bartholomew, </w:t>
      </w:r>
    </w:p>
    <w:p w:rsidR="00000000" w:rsidDel="00000000" w:rsidP="00000000" w:rsidRDefault="00000000" w:rsidRPr="00000000" w14:paraId="00000009">
      <w:pPr>
        <w:ind w:left="720" w:firstLine="720"/>
        <w:rPr/>
      </w:pPr>
      <w:r w:rsidDel="00000000" w:rsidR="00000000" w:rsidRPr="00000000">
        <w:rPr>
          <w:rtl w:val="0"/>
        </w:rPr>
        <w:t xml:space="preserve">Jake Nielsen/Landfill Administrator, Sheila Bringhurst/Sec.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We were welcomed to Snow College by  Mayor S. Anderson. A prayer was offered and dinner was served. 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Mayor S. Anderson opened the meeting.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Due to the Government Shut-down the Congressional Representatives were not able to attend our meeting.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Jake Nielsen/Landfill Administrator reported on: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Capital Improvements and Maintenance: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Chester well, we had to have some electrical and mechanical work done. Altogether it cost about $4,500. We will install a permanent enclosure on it,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Replacing the scale deck at White Hills, the metal plate we installed has stopped any further deterioration of the scale. We have received a bid and are looking at our options as to whatever would be the most cost effective. 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7">
      <w:pPr>
        <w:ind w:left="0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Progress on the Secretary and CFO Positions</w:t>
      </w:r>
    </w:p>
    <w:p w:rsidR="00000000" w:rsidDel="00000000" w:rsidP="00000000" w:rsidRDefault="00000000" w:rsidRPr="00000000" w14:paraId="00000018">
      <w:pPr>
        <w:ind w:left="0" w:firstLine="720"/>
        <w:rPr/>
      </w:pPr>
      <w:r w:rsidDel="00000000" w:rsidR="00000000" w:rsidRPr="00000000">
        <w:rPr>
          <w:rtl w:val="0"/>
        </w:rPr>
        <w:tab/>
        <w:t xml:space="preserve">So far I have received two applications for the Secretary position. I have not had </w:t>
      </w:r>
    </w:p>
    <w:p w:rsidR="00000000" w:rsidDel="00000000" w:rsidP="00000000" w:rsidRDefault="00000000" w:rsidRPr="00000000" w14:paraId="00000019">
      <w:pPr>
        <w:ind w:left="720" w:firstLine="720"/>
        <w:rPr/>
      </w:pPr>
      <w:r w:rsidDel="00000000" w:rsidR="00000000" w:rsidRPr="00000000">
        <w:rPr>
          <w:rtl w:val="0"/>
        </w:rPr>
        <w:t xml:space="preserve">any inquiries on the CFO position. The application period ends on October 15th </w:t>
      </w:r>
    </w:p>
    <w:p w:rsidR="00000000" w:rsidDel="00000000" w:rsidP="00000000" w:rsidRDefault="00000000" w:rsidRPr="00000000" w14:paraId="0000001A">
      <w:pPr>
        <w:ind w:left="720" w:firstLine="720"/>
        <w:rPr/>
      </w:pPr>
      <w:r w:rsidDel="00000000" w:rsidR="00000000" w:rsidRPr="00000000">
        <w:rPr>
          <w:rtl w:val="0"/>
        </w:rPr>
        <w:t xml:space="preserve"> at 5pm.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Implementing the Landfill fee billing through the carriers NS Disposal and Whites Sanitation. 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By January 2026 we would like to change our fee billing through the carriers, </w:t>
      </w:r>
    </w:p>
    <w:p w:rsidR="00000000" w:rsidDel="00000000" w:rsidP="00000000" w:rsidRDefault="00000000" w:rsidRPr="00000000" w14:paraId="0000001E">
      <w:pPr>
        <w:ind w:left="720" w:firstLine="720"/>
        <w:rPr/>
      </w:pPr>
      <w:r w:rsidDel="00000000" w:rsidR="00000000" w:rsidRPr="00000000">
        <w:rPr>
          <w:rtl w:val="0"/>
        </w:rPr>
        <w:t xml:space="preserve">rather than through Rocky Mountain Power. Steve has been working diligently </w:t>
      </w:r>
    </w:p>
    <w:p w:rsidR="00000000" w:rsidDel="00000000" w:rsidP="00000000" w:rsidRDefault="00000000" w:rsidRPr="00000000" w14:paraId="0000001F">
      <w:pPr>
        <w:ind w:left="720" w:firstLine="720"/>
        <w:rPr/>
      </w:pPr>
      <w:r w:rsidDel="00000000" w:rsidR="00000000" w:rsidRPr="00000000">
        <w:rPr>
          <w:rtl w:val="0"/>
        </w:rPr>
        <w:t xml:space="preserve">through this process. 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Seeking Additional Insurance Quote from Utah Trust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We have Bill Matrineau, CFO working on an insurance quote through Utah Trust </w:t>
      </w:r>
    </w:p>
    <w:p w:rsidR="00000000" w:rsidDel="00000000" w:rsidP="00000000" w:rsidRDefault="00000000" w:rsidRPr="00000000" w14:paraId="00000023">
      <w:pPr>
        <w:ind w:left="720" w:firstLine="720"/>
        <w:rPr/>
      </w:pPr>
      <w:r w:rsidDel="00000000" w:rsidR="00000000" w:rsidRPr="00000000">
        <w:rPr>
          <w:rtl w:val="0"/>
        </w:rPr>
        <w:t xml:space="preserve">for an insurance Policy. This is for both Landfills. Our current insurance rates </w:t>
      </w:r>
    </w:p>
    <w:p w:rsidR="00000000" w:rsidDel="00000000" w:rsidP="00000000" w:rsidRDefault="00000000" w:rsidRPr="00000000" w14:paraId="00000024">
      <w:pPr>
        <w:ind w:left="720" w:firstLine="720"/>
        <w:rPr/>
      </w:pPr>
      <w:r w:rsidDel="00000000" w:rsidR="00000000" w:rsidRPr="00000000">
        <w:rPr>
          <w:rtl w:val="0"/>
        </w:rPr>
        <w:t xml:space="preserve">have increased. Looking at other options with the Utah Trust</w:t>
      </w:r>
    </w:p>
    <w:p w:rsidR="00000000" w:rsidDel="00000000" w:rsidP="00000000" w:rsidRDefault="00000000" w:rsidRPr="00000000" w14:paraId="00000025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Proposed Purchasing Policy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 believe a purchasing policy would be in the best interest of the Landfill. </w:t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Proposal to continue paying the Chairman for continued work until the end of the year</w:t>
      </w:r>
    </w:p>
    <w:p w:rsidR="00000000" w:rsidDel="00000000" w:rsidP="00000000" w:rsidRDefault="00000000" w:rsidRPr="00000000" w14:paraId="00000029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I would like to make a proposal to continue paying our Chairman $1,000 per month until the end of his term. A discussion about this but no decision can be made as we do not have a quorum present tonight. We need to table it until next month. 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Proposal to hire IT Support</w:t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We are looking at options for some IT support for our software to better utilize it. 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/>
      </w:pPr>
      <w:r w:rsidDel="00000000" w:rsidR="00000000" w:rsidRPr="00000000">
        <w:rPr>
          <w:rtl w:val="0"/>
        </w:rPr>
        <w:t xml:space="preserve">Establish a policy for member city cost at the Landfill</w:t>
      </w:r>
    </w:p>
    <w:p w:rsidR="00000000" w:rsidDel="00000000" w:rsidP="00000000" w:rsidRDefault="00000000" w:rsidRPr="00000000" w14:paraId="0000002F">
      <w:pPr>
        <w:ind w:left="720" w:firstLine="0"/>
        <w:rPr/>
      </w:pPr>
      <w:r w:rsidDel="00000000" w:rsidR="00000000" w:rsidRPr="00000000">
        <w:rPr>
          <w:rtl w:val="0"/>
        </w:rPr>
        <w:tab/>
        <w:t xml:space="preserve">Open to any thoughts on a differentiation in cost for Co-op member pricing. A </w:t>
      </w:r>
    </w:p>
    <w:p w:rsidR="00000000" w:rsidDel="00000000" w:rsidP="00000000" w:rsidRDefault="00000000" w:rsidRPr="00000000" w14:paraId="00000030">
      <w:pPr>
        <w:ind w:left="720" w:firstLine="720"/>
        <w:rPr/>
      </w:pPr>
      <w:r w:rsidDel="00000000" w:rsidR="00000000" w:rsidRPr="00000000">
        <w:rPr>
          <w:rtl w:val="0"/>
        </w:rPr>
        <w:t xml:space="preserve">discussion about issues in the past that have caused some problems. More </w:t>
      </w:r>
    </w:p>
    <w:p w:rsidR="00000000" w:rsidDel="00000000" w:rsidP="00000000" w:rsidRDefault="00000000" w:rsidRPr="00000000" w14:paraId="00000031">
      <w:pPr>
        <w:ind w:left="720" w:firstLine="720"/>
        <w:rPr/>
      </w:pPr>
      <w:r w:rsidDel="00000000" w:rsidR="00000000" w:rsidRPr="00000000">
        <w:rPr>
          <w:rtl w:val="0"/>
        </w:rPr>
        <w:t xml:space="preserve">Discussion to come next month.</w:t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  <w:t xml:space="preserve">Steve Andersoin asked for a vote for the minutes from last meeting to be approved but due to the fact that we did not have a Quorum present the vote will need to be tabled until next month.</w:t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Our next meeting will be hosted by Centerfield on November 13, 2025</w:t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Meeting was adjourned </w:t>
      </w:r>
    </w:p>
    <w:p w:rsidR="00000000" w:rsidDel="00000000" w:rsidP="00000000" w:rsidRDefault="00000000" w:rsidRPr="00000000" w14:paraId="0000003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