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1795" w14:textId="09687ACE" w:rsidR="00775B34" w:rsidRDefault="00BB3685">
      <w:r>
        <w:t>Minutes November 3, 2025</w:t>
      </w:r>
    </w:p>
    <w:p w14:paraId="7D7619F0" w14:textId="04E39187" w:rsidR="00BB3685" w:rsidRDefault="00BB3685" w:rsidP="00BB3685">
      <w:pPr>
        <w:pStyle w:val="NoSpacing"/>
      </w:pPr>
      <w:r>
        <w:t>A regular meeting of the Minersville Town Council was held on Monday November 3, 2025 at 5:00 pm at the Minersville Town Hall.</w:t>
      </w:r>
    </w:p>
    <w:p w14:paraId="61198F81" w14:textId="77777777" w:rsidR="00BB3685" w:rsidRDefault="00BB3685" w:rsidP="00BB3685">
      <w:pPr>
        <w:pStyle w:val="NoSpacing"/>
      </w:pPr>
    </w:p>
    <w:p w14:paraId="0BB7EC64" w14:textId="379CD8C6" w:rsidR="00BB3685" w:rsidRDefault="00BB3685" w:rsidP="00BB3685">
      <w:pPr>
        <w:pStyle w:val="NoSpacing"/>
      </w:pPr>
      <w:r>
        <w:t>Council present:  Mayor Ward Dotson, Kevin Carter and Brandon Wiseman.  Jennifer Marshall and Brad Eyre were excused.</w:t>
      </w:r>
    </w:p>
    <w:p w14:paraId="6343AAEA" w14:textId="6595189D" w:rsidR="00BB3685" w:rsidRDefault="00BB3685" w:rsidP="00BB3685">
      <w:pPr>
        <w:pStyle w:val="NoSpacing"/>
      </w:pPr>
      <w:r>
        <w:t>Staff:  Town Clerk Cherie Wood and Public works Barry Marshall and Tevan Erickson</w:t>
      </w:r>
    </w:p>
    <w:p w14:paraId="1A86F9E3" w14:textId="103587E0" w:rsidR="00BB3685" w:rsidRDefault="00BB3685" w:rsidP="00BB3685">
      <w:pPr>
        <w:pStyle w:val="NoSpacing"/>
      </w:pPr>
      <w:r>
        <w:t>Visitors:</w:t>
      </w:r>
    </w:p>
    <w:p w14:paraId="4EEEC513" w14:textId="77777777" w:rsidR="00BB3685" w:rsidRDefault="00BB3685" w:rsidP="00BB3685">
      <w:pPr>
        <w:pStyle w:val="NoSpacing"/>
      </w:pPr>
    </w:p>
    <w:p w14:paraId="03B3795A" w14:textId="28CB798A" w:rsidR="00BB3685" w:rsidRDefault="00BB3685" w:rsidP="00BB3685">
      <w:pPr>
        <w:pStyle w:val="NoSpacing"/>
      </w:pPr>
      <w:r>
        <w:t>Prayer was given by Ward Dotson</w:t>
      </w:r>
    </w:p>
    <w:p w14:paraId="7450D2DB" w14:textId="1C520E00" w:rsidR="00BB3685" w:rsidRDefault="00BB3685" w:rsidP="00BB3685">
      <w:pPr>
        <w:pStyle w:val="NoSpacing"/>
      </w:pPr>
      <w:r>
        <w:t>Mayor Ward Dotson called the meeting to order at 5:09 pm</w:t>
      </w:r>
    </w:p>
    <w:p w14:paraId="18978AE0" w14:textId="77777777" w:rsidR="00BB3685" w:rsidRDefault="00BB3685" w:rsidP="00BB3685">
      <w:pPr>
        <w:pStyle w:val="NoSpacing"/>
      </w:pPr>
    </w:p>
    <w:p w14:paraId="02F3BCB4" w14:textId="2E3CDEDE" w:rsidR="00BB3685" w:rsidRDefault="00BB3685" w:rsidP="00BB3685">
      <w:pPr>
        <w:pStyle w:val="NoSpacing"/>
      </w:pPr>
      <w:r>
        <w:t>Minutes:  Kevin Carter made a motion to approve the minutes from the October 6, 2025 council meeting without additions or corrections.  Brandon Wiseman seconded the motion; all voted in favor, the motion passed.</w:t>
      </w:r>
    </w:p>
    <w:p w14:paraId="2F9DC845" w14:textId="77777777" w:rsidR="00BB3685" w:rsidRDefault="00BB3685" w:rsidP="00BB3685">
      <w:pPr>
        <w:pStyle w:val="NoSpacing"/>
      </w:pPr>
    </w:p>
    <w:p w14:paraId="5A67B32F" w14:textId="77777777" w:rsidR="00BB3685" w:rsidRDefault="00BB3685" w:rsidP="00BB3685">
      <w:pPr>
        <w:pStyle w:val="NoSpacing"/>
      </w:pPr>
      <w:r>
        <w:t>Town Council and employee Christmas party:  The council agreed to have a dinner inviting the new elected council members and the planning and zoning along with all the council and employees and spouses.   Check with the Timberline when we can schedule a date for it preferably after our first council meeting in December.</w:t>
      </w:r>
    </w:p>
    <w:p w14:paraId="56C04B22" w14:textId="77777777" w:rsidR="003B0EE8" w:rsidRDefault="003B0EE8" w:rsidP="00BB3685">
      <w:pPr>
        <w:pStyle w:val="NoSpacing"/>
      </w:pPr>
    </w:p>
    <w:p w14:paraId="789FAC79" w14:textId="54C6CF14" w:rsidR="00BB3685" w:rsidRDefault="003B0EE8" w:rsidP="00BB3685">
      <w:pPr>
        <w:pStyle w:val="NoSpacing"/>
      </w:pPr>
      <w:r>
        <w:t>Year end bonuses:  Brandon Wiseman made a motion to approve the bonuses for the employees the same as the year before.  $750.00 for the three full time employees, $500.00 for the part time employees and $300.00 for the seasonal employees, rec. director and crossing guard. Kevin Carter seconded the motion; all voted in favor, the motion passed.</w:t>
      </w:r>
    </w:p>
    <w:p w14:paraId="1213D810" w14:textId="77777777" w:rsidR="003B0EE8" w:rsidRDefault="003B0EE8" w:rsidP="00BB3685">
      <w:pPr>
        <w:pStyle w:val="NoSpacing"/>
      </w:pPr>
    </w:p>
    <w:p w14:paraId="2C3A025C" w14:textId="4EE99DAA" w:rsidR="003B0EE8" w:rsidRDefault="003B0EE8" w:rsidP="00BB3685">
      <w:pPr>
        <w:pStyle w:val="NoSpacing"/>
      </w:pPr>
      <w:r>
        <w:t>Tevan Erickson reported that he has taken the certified pool operator class and has become certified for 5 years.  The council appreciates him taking the class.</w:t>
      </w:r>
    </w:p>
    <w:p w14:paraId="39699D22" w14:textId="77777777" w:rsidR="003B0EE8" w:rsidRDefault="003B0EE8" w:rsidP="00BB3685">
      <w:pPr>
        <w:pStyle w:val="NoSpacing"/>
      </w:pPr>
    </w:p>
    <w:p w14:paraId="5F8B216C" w14:textId="77777777" w:rsidR="00EF2CBC" w:rsidRDefault="003B0EE8" w:rsidP="00BB3685">
      <w:pPr>
        <w:pStyle w:val="NoSpacing"/>
      </w:pPr>
      <w:r>
        <w:t xml:space="preserve">Brandon Wiseman was asked by Jordan Hillock if the town would be interested in a banner recognizing the Minersville High School basketball championship that was won back in 1927 when Minersville had their own high school.  He would like to hang it in the hall at the town offices.  The </w:t>
      </w:r>
      <w:r w:rsidR="00EF2CBC">
        <w:t xml:space="preserve">school </w:t>
      </w:r>
      <w:r>
        <w:t>colors that h</w:t>
      </w:r>
      <w:r w:rsidR="00EF2CBC">
        <w:t>e was told</w:t>
      </w:r>
      <w:r>
        <w:t xml:space="preserve"> </w:t>
      </w:r>
      <w:r w:rsidR="00EF2CBC">
        <w:t>were</w:t>
      </w:r>
      <w:r>
        <w:t xml:space="preserve"> purple and white. </w:t>
      </w:r>
      <w:r w:rsidR="00EF2CBC">
        <w:t xml:space="preserve"> The council all agreed that they are interested and would like to see a proposal of the banner and the cost.</w:t>
      </w:r>
    </w:p>
    <w:p w14:paraId="58F7D601" w14:textId="5CAFE1E7" w:rsidR="00074099" w:rsidRDefault="00EF2CBC" w:rsidP="00BB3685">
      <w:pPr>
        <w:pStyle w:val="NoSpacing"/>
      </w:pPr>
      <w:r>
        <w:t>Brandon Wiseman would also like to bring to the council’s attention about the “round-up” policy for the penny.  As you all know the penny will no longer be made so some of the communities and businesses have adopted a round up policy for cash transactions</w:t>
      </w:r>
      <w:r w:rsidR="00074099">
        <w:t>.  The council would like to address this at the next council meeting.  Town Clerk Cherie Wood will look into the process of putting this policy in place for Minersville Town.</w:t>
      </w:r>
    </w:p>
    <w:p w14:paraId="0909BCD4" w14:textId="77777777" w:rsidR="00074099" w:rsidRDefault="00074099" w:rsidP="00BB3685">
      <w:pPr>
        <w:pStyle w:val="NoSpacing"/>
      </w:pPr>
    </w:p>
    <w:p w14:paraId="208AC751" w14:textId="7753CEFC" w:rsidR="00074099" w:rsidRDefault="00074099" w:rsidP="00BB3685">
      <w:pPr>
        <w:pStyle w:val="NoSpacing"/>
      </w:pPr>
      <w:r>
        <w:t>Pay bills:  The bills were presented for review.  Kevin Carter made a motion to pay the bills, Brandon Wiseman seconded the motion; all voted in favor, the motion passed.</w:t>
      </w:r>
    </w:p>
    <w:p w14:paraId="48C25D3C" w14:textId="637FB397" w:rsidR="00074099" w:rsidRDefault="00074099" w:rsidP="00BB3685">
      <w:pPr>
        <w:pStyle w:val="NoSpacing"/>
      </w:pPr>
      <w:r>
        <w:t xml:space="preserve"> </w:t>
      </w:r>
    </w:p>
    <w:p w14:paraId="32D5AA31" w14:textId="5E036FA9" w:rsidR="00074099" w:rsidRDefault="00074099" w:rsidP="00BB3685">
      <w:pPr>
        <w:pStyle w:val="NoSpacing"/>
      </w:pPr>
      <w:r>
        <w:lastRenderedPageBreak/>
        <w:t>Other Business:</w:t>
      </w:r>
    </w:p>
    <w:p w14:paraId="4E278561" w14:textId="24CDCDD7" w:rsidR="00074099" w:rsidRDefault="00074099" w:rsidP="00BB3685">
      <w:pPr>
        <w:pStyle w:val="NoSpacing"/>
      </w:pPr>
      <w:r>
        <w:t xml:space="preserve">Library painting update:  The painters have started today and will be working to get it all painted within two weeks.  The paint colors were reviewed and understood that the children’s room will be painted orange besides the mural wall, Shannon will be getting someone to paint a new mural, with the rest of the library painted a natural color, no trim will be painted. </w:t>
      </w:r>
    </w:p>
    <w:p w14:paraId="6EA45588" w14:textId="77777777" w:rsidR="00074099" w:rsidRDefault="00074099" w:rsidP="00BB3685">
      <w:pPr>
        <w:pStyle w:val="NoSpacing"/>
      </w:pPr>
    </w:p>
    <w:p w14:paraId="043EF15B" w14:textId="5B3D5B79" w:rsidR="00074099" w:rsidRDefault="00074099" w:rsidP="00BB3685">
      <w:pPr>
        <w:pStyle w:val="NoSpacing"/>
      </w:pPr>
      <w:r>
        <w:t>ADU ordinances:  Kevin Carter has some concerns about this ordinance with the size of the lot that is allowed to have two homes built on it.  He feels that if the ADU is built attached to the home would be a lot different than another building that could possibly be 2000 sq feet on a ¼ acre lot.  Another concern is that who will enforce the ordinance that the owner has to live in one of the homes</w:t>
      </w:r>
      <w:r w:rsidR="00F9698E">
        <w:t>?  If the owner who we allow to build sells the homes to someone else and that new owners decide to rent both homes out who enforces this code? Who checks up on them.</w:t>
      </w:r>
    </w:p>
    <w:p w14:paraId="66FDD842" w14:textId="361632EB" w:rsidR="00F9698E" w:rsidRDefault="00F9698E" w:rsidP="00BB3685">
      <w:pPr>
        <w:pStyle w:val="NoSpacing"/>
      </w:pPr>
      <w:r>
        <w:t>Brandon Wiseman agrees that the council will need to meet with the planning and zoning and discuss these ordinances.</w:t>
      </w:r>
    </w:p>
    <w:p w14:paraId="42E1C0E6" w14:textId="14D408B9" w:rsidR="00F9698E" w:rsidRDefault="00712639" w:rsidP="00BB3685">
      <w:pPr>
        <w:pStyle w:val="NoSpacing"/>
      </w:pPr>
      <w:r>
        <w:t>The water leak at the library was discussed.  Tevan and Barry plan to get on it this week.</w:t>
      </w:r>
    </w:p>
    <w:p w14:paraId="5788207E" w14:textId="77777777" w:rsidR="00712639" w:rsidRDefault="00712639" w:rsidP="00BB3685">
      <w:pPr>
        <w:pStyle w:val="NoSpacing"/>
      </w:pPr>
    </w:p>
    <w:p w14:paraId="075C22E6" w14:textId="5811AC3C" w:rsidR="00712639" w:rsidRDefault="00712639" w:rsidP="00BB3685">
      <w:pPr>
        <w:pStyle w:val="NoSpacing"/>
      </w:pPr>
      <w:r>
        <w:t xml:space="preserve">Brandon Wiseman made a motion to adjourn, Kevin Carter seconded the motion, all voted in favor. </w:t>
      </w:r>
    </w:p>
    <w:p w14:paraId="3A5B1207" w14:textId="08C77EB0" w:rsidR="00712639" w:rsidRDefault="00712639" w:rsidP="00BB3685">
      <w:pPr>
        <w:pStyle w:val="NoSpacing"/>
      </w:pPr>
      <w:r>
        <w:t xml:space="preserve">Meeting adjourned at 5:58 pm                                                                 Cherie C. Wood </w:t>
      </w:r>
    </w:p>
    <w:p w14:paraId="490167FE" w14:textId="1FBE0CA5" w:rsidR="003B0EE8" w:rsidRDefault="00EF2CBC" w:rsidP="00BB3685">
      <w:pPr>
        <w:pStyle w:val="NoSpacing"/>
      </w:pPr>
      <w:r>
        <w:t xml:space="preserve"> </w:t>
      </w:r>
      <w:r w:rsidR="003B0EE8">
        <w:t xml:space="preserve"> </w:t>
      </w:r>
    </w:p>
    <w:sectPr w:rsidR="003B0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85"/>
    <w:rsid w:val="00074099"/>
    <w:rsid w:val="00137A89"/>
    <w:rsid w:val="0034041B"/>
    <w:rsid w:val="003B0EE8"/>
    <w:rsid w:val="00491A32"/>
    <w:rsid w:val="005C64B8"/>
    <w:rsid w:val="005D1ED2"/>
    <w:rsid w:val="00712639"/>
    <w:rsid w:val="00775B34"/>
    <w:rsid w:val="007C14A3"/>
    <w:rsid w:val="00BB3685"/>
    <w:rsid w:val="00EF2CBC"/>
    <w:rsid w:val="00F9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5900"/>
  <w15:chartTrackingRefBased/>
  <w15:docId w15:val="{379E7FB3-D0EF-4987-8357-68CBDF7D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6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36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36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3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3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3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3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685"/>
    <w:rPr>
      <w:rFonts w:eastAsiaTheme="majorEastAsia" w:cstheme="majorBidi"/>
      <w:color w:val="272727" w:themeColor="text1" w:themeTint="D8"/>
    </w:rPr>
  </w:style>
  <w:style w:type="paragraph" w:styleId="Title">
    <w:name w:val="Title"/>
    <w:basedOn w:val="Normal"/>
    <w:next w:val="Normal"/>
    <w:link w:val="TitleChar"/>
    <w:uiPriority w:val="10"/>
    <w:qFormat/>
    <w:rsid w:val="00BB3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685"/>
    <w:pPr>
      <w:spacing w:before="160"/>
      <w:jc w:val="center"/>
    </w:pPr>
    <w:rPr>
      <w:i/>
      <w:iCs/>
      <w:color w:val="404040" w:themeColor="text1" w:themeTint="BF"/>
    </w:rPr>
  </w:style>
  <w:style w:type="character" w:customStyle="1" w:styleId="QuoteChar">
    <w:name w:val="Quote Char"/>
    <w:basedOn w:val="DefaultParagraphFont"/>
    <w:link w:val="Quote"/>
    <w:uiPriority w:val="29"/>
    <w:rsid w:val="00BB3685"/>
    <w:rPr>
      <w:i/>
      <w:iCs/>
      <w:color w:val="404040" w:themeColor="text1" w:themeTint="BF"/>
    </w:rPr>
  </w:style>
  <w:style w:type="paragraph" w:styleId="ListParagraph">
    <w:name w:val="List Paragraph"/>
    <w:basedOn w:val="Normal"/>
    <w:uiPriority w:val="34"/>
    <w:qFormat/>
    <w:rsid w:val="00BB3685"/>
    <w:pPr>
      <w:ind w:left="720"/>
      <w:contextualSpacing/>
    </w:pPr>
  </w:style>
  <w:style w:type="character" w:styleId="IntenseEmphasis">
    <w:name w:val="Intense Emphasis"/>
    <w:basedOn w:val="DefaultParagraphFont"/>
    <w:uiPriority w:val="21"/>
    <w:qFormat/>
    <w:rsid w:val="00BB3685"/>
    <w:rPr>
      <w:i/>
      <w:iCs/>
      <w:color w:val="2F5496" w:themeColor="accent1" w:themeShade="BF"/>
    </w:rPr>
  </w:style>
  <w:style w:type="paragraph" w:styleId="IntenseQuote">
    <w:name w:val="Intense Quote"/>
    <w:basedOn w:val="Normal"/>
    <w:next w:val="Normal"/>
    <w:link w:val="IntenseQuoteChar"/>
    <w:uiPriority w:val="30"/>
    <w:qFormat/>
    <w:rsid w:val="00BB3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685"/>
    <w:rPr>
      <w:i/>
      <w:iCs/>
      <w:color w:val="2F5496" w:themeColor="accent1" w:themeShade="BF"/>
    </w:rPr>
  </w:style>
  <w:style w:type="character" w:styleId="IntenseReference">
    <w:name w:val="Intense Reference"/>
    <w:basedOn w:val="DefaultParagraphFont"/>
    <w:uiPriority w:val="32"/>
    <w:qFormat/>
    <w:rsid w:val="00BB3685"/>
    <w:rPr>
      <w:b/>
      <w:bCs/>
      <w:smallCaps/>
      <w:color w:val="2F5496" w:themeColor="accent1" w:themeShade="BF"/>
      <w:spacing w:val="5"/>
    </w:rPr>
  </w:style>
  <w:style w:type="paragraph" w:styleId="NoSpacing">
    <w:name w:val="No Spacing"/>
    <w:uiPriority w:val="1"/>
    <w:qFormat/>
    <w:rsid w:val="00BB3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2025-11-05T23:16:00Z</cp:lastPrinted>
  <dcterms:created xsi:type="dcterms:W3CDTF">2025-11-04T15:06:00Z</dcterms:created>
  <dcterms:modified xsi:type="dcterms:W3CDTF">2025-11-05T23:16:00Z</dcterms:modified>
</cp:coreProperties>
</file>