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Pr>
        <w:drawing>
          <wp:inline distB="114300" distT="114300" distL="114300" distR="114300">
            <wp:extent cx="1643063" cy="1643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3063" cy="16430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36"/>
          <w:szCs w:val="36"/>
        </w:rPr>
      </w:pPr>
      <w:r w:rsidDel="00000000" w:rsidR="00000000" w:rsidRPr="00000000">
        <w:rPr>
          <w:rtl w:val="0"/>
        </w:rPr>
      </w:r>
    </w:p>
    <w:p w:rsidR="00000000" w:rsidDel="00000000" w:rsidP="00000000" w:rsidRDefault="00000000" w:rsidRPr="00000000" w14:paraId="00000003">
      <w:pPr>
        <w:jc w:val="center"/>
        <w:rPr>
          <w:sz w:val="44"/>
          <w:szCs w:val="44"/>
        </w:rPr>
      </w:pPr>
      <w:r w:rsidDel="00000000" w:rsidR="00000000" w:rsidRPr="00000000">
        <w:rPr>
          <w:sz w:val="44"/>
          <w:szCs w:val="44"/>
          <w:rtl w:val="0"/>
        </w:rPr>
        <w:t xml:space="preserve">The Board of Canvassers for Lake Point, Utah, has prepared a report of the election results for the Lake Point City Council 2025 Election. The report can be found on the Utah State Public Notifications Website and the Lake Point website at </w:t>
      </w:r>
      <w:hyperlink r:id="rId7">
        <w:r w:rsidDel="00000000" w:rsidR="00000000" w:rsidRPr="00000000">
          <w:rPr>
            <w:color w:val="1155cc"/>
            <w:sz w:val="44"/>
            <w:szCs w:val="44"/>
            <w:u w:val="single"/>
            <w:rtl w:val="0"/>
          </w:rPr>
          <w:t xml:space="preserve">https://lakepoint.gov/city-recorder/</w:t>
        </w:r>
      </w:hyperlink>
      <w:r w:rsidDel="00000000" w:rsidR="00000000" w:rsidRPr="00000000">
        <w:rPr>
          <w:rtl w:val="0"/>
        </w:rPr>
      </w:r>
    </w:p>
    <w:p w:rsidR="00000000" w:rsidDel="00000000" w:rsidP="00000000" w:rsidRDefault="00000000" w:rsidRPr="00000000" w14:paraId="00000004">
      <w:pPr>
        <w:jc w:val="center"/>
        <w:rPr>
          <w:sz w:val="44"/>
          <w:szCs w:val="44"/>
        </w:rPr>
      </w:pPr>
      <w:r w:rsidDel="00000000" w:rsidR="00000000" w:rsidRPr="00000000">
        <w:rPr>
          <w:sz w:val="44"/>
          <w:szCs w:val="44"/>
          <w:rtl w:val="0"/>
        </w:rPr>
        <w:t xml:space="preserve">2025 Election Information.</w:t>
      </w:r>
    </w:p>
    <w:p w:rsidR="00000000" w:rsidDel="00000000" w:rsidP="00000000" w:rsidRDefault="00000000" w:rsidRPr="00000000" w14:paraId="00000005">
      <w:pPr>
        <w:jc w:val="center"/>
        <w:rPr>
          <w:sz w:val="44"/>
          <w:szCs w:val="44"/>
        </w:rPr>
      </w:pPr>
      <w:r w:rsidDel="00000000" w:rsidR="00000000" w:rsidRPr="00000000">
        <w:rPr>
          <w:sz w:val="44"/>
          <w:szCs w:val="44"/>
          <w:rtl w:val="0"/>
        </w:rPr>
        <w:t xml:space="preserve">Lake Point 1528 Sunset Road, </w:t>
      </w:r>
    </w:p>
    <w:p w:rsidR="00000000" w:rsidDel="00000000" w:rsidP="00000000" w:rsidRDefault="00000000" w:rsidRPr="00000000" w14:paraId="00000006">
      <w:pPr>
        <w:jc w:val="center"/>
        <w:rPr>
          <w:sz w:val="44"/>
          <w:szCs w:val="44"/>
        </w:rPr>
      </w:pPr>
      <w:r w:rsidDel="00000000" w:rsidR="00000000" w:rsidRPr="00000000">
        <w:rPr>
          <w:sz w:val="44"/>
          <w:szCs w:val="44"/>
          <w:rtl w:val="0"/>
        </w:rPr>
        <w:t xml:space="preserve">Lake Point, UT 84074</w:t>
      </w:r>
    </w:p>
    <w:p w:rsidR="00000000" w:rsidDel="00000000" w:rsidP="00000000" w:rsidRDefault="00000000" w:rsidRPr="00000000" w14:paraId="00000007">
      <w:pPr>
        <w:jc w:val="center"/>
        <w:rPr>
          <w:sz w:val="44"/>
          <w:szCs w:val="44"/>
        </w:rPr>
      </w:pPr>
      <w:r w:rsidDel="00000000" w:rsidR="00000000" w:rsidRPr="00000000">
        <w:rPr>
          <w:sz w:val="44"/>
          <w:szCs w:val="44"/>
          <w:rtl w:val="0"/>
        </w:rPr>
        <w:t xml:space="preserve">If you have any questions, please contact </w:t>
      </w:r>
    </w:p>
    <w:p w:rsidR="00000000" w:rsidDel="00000000" w:rsidP="00000000" w:rsidRDefault="00000000" w:rsidRPr="00000000" w14:paraId="00000008">
      <w:pPr>
        <w:rPr>
          <w:sz w:val="36"/>
          <w:szCs w:val="36"/>
        </w:rPr>
      </w:pPr>
      <w:r w:rsidDel="00000000" w:rsidR="00000000" w:rsidRPr="00000000">
        <w:rPr>
          <w:rtl w:val="0"/>
        </w:rPr>
      </w:r>
    </w:p>
    <w:p w:rsidR="00000000" w:rsidDel="00000000" w:rsidP="00000000" w:rsidRDefault="00000000" w:rsidRPr="00000000" w14:paraId="00000009">
      <w:pPr>
        <w:rPr>
          <w:color w:val="1155cc"/>
          <w:sz w:val="32"/>
          <w:szCs w:val="32"/>
        </w:rPr>
      </w:pPr>
      <w:r w:rsidDel="00000000" w:rsidR="00000000" w:rsidRPr="00000000">
        <w:rPr>
          <w:color w:val="1155cc"/>
          <w:sz w:val="32"/>
          <w:szCs w:val="32"/>
          <w:rtl w:val="0"/>
        </w:rPr>
        <w:t xml:space="preserve">Jamie Olson</w:t>
      </w:r>
    </w:p>
    <w:p w:rsidR="00000000" w:rsidDel="00000000" w:rsidP="00000000" w:rsidRDefault="00000000" w:rsidRPr="00000000" w14:paraId="0000000A">
      <w:pPr>
        <w:rPr>
          <w:color w:val="1155cc"/>
          <w:sz w:val="32"/>
          <w:szCs w:val="32"/>
        </w:rPr>
      </w:pPr>
      <w:r w:rsidDel="00000000" w:rsidR="00000000" w:rsidRPr="00000000">
        <w:rPr>
          <w:color w:val="1155cc"/>
          <w:sz w:val="32"/>
          <w:szCs w:val="32"/>
          <w:rtl w:val="0"/>
        </w:rPr>
        <w:t xml:space="preserve">Lake Point City Recorder</w:t>
      </w:r>
    </w:p>
    <w:p w:rsidR="00000000" w:rsidDel="00000000" w:rsidP="00000000" w:rsidRDefault="00000000" w:rsidRPr="00000000" w14:paraId="0000000B">
      <w:pPr>
        <w:rPr>
          <w:color w:val="1155cc"/>
          <w:sz w:val="32"/>
          <w:szCs w:val="32"/>
        </w:rPr>
      </w:pPr>
      <w:r w:rsidDel="00000000" w:rsidR="00000000" w:rsidRPr="00000000">
        <w:rPr>
          <w:color w:val="1155cc"/>
          <w:sz w:val="32"/>
          <w:szCs w:val="32"/>
          <w:rtl w:val="0"/>
        </w:rPr>
        <w:t xml:space="preserve">Election Officer</w:t>
      </w:r>
    </w:p>
    <w:p w:rsidR="00000000" w:rsidDel="00000000" w:rsidP="00000000" w:rsidRDefault="00000000" w:rsidRPr="00000000" w14:paraId="0000000C">
      <w:pPr>
        <w:rPr>
          <w:color w:val="1155cc"/>
          <w:sz w:val="32"/>
          <w:szCs w:val="32"/>
        </w:rPr>
      </w:pPr>
      <w:r w:rsidDel="00000000" w:rsidR="00000000" w:rsidRPr="00000000">
        <w:rPr>
          <w:color w:val="1155cc"/>
          <w:sz w:val="32"/>
          <w:szCs w:val="32"/>
          <w:rtl w:val="0"/>
        </w:rPr>
        <w:t xml:space="preserve">801-725-5096</w:t>
      </w:r>
    </w:p>
    <w:p w:rsidR="00000000" w:rsidDel="00000000" w:rsidP="00000000" w:rsidRDefault="00000000" w:rsidRPr="00000000" w14:paraId="0000000D">
      <w:pPr>
        <w:rPr>
          <w:color w:val="1155cc"/>
          <w:sz w:val="32"/>
          <w:szCs w:val="32"/>
        </w:rPr>
      </w:pPr>
      <w:r w:rsidDel="00000000" w:rsidR="00000000" w:rsidRPr="00000000">
        <w:rPr>
          <w:color w:val="1155cc"/>
          <w:sz w:val="32"/>
          <w:szCs w:val="32"/>
          <w:rtl w:val="0"/>
        </w:rPr>
        <w:t xml:space="preserve">info@lakepoint.gov</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lakepoint.gov/city-rec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