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B8B4" w14:textId="26E1BAB3" w:rsidR="004901FC" w:rsidRDefault="004901FC" w:rsidP="006846F4">
      <w:pPr>
        <w:spacing w:after="0"/>
        <w:jc w:val="center"/>
      </w:pPr>
      <w:r>
        <w:t>DRAFT</w:t>
      </w:r>
    </w:p>
    <w:p w14:paraId="2404547B" w14:textId="1301899B" w:rsidR="006846F4" w:rsidRDefault="006846F4" w:rsidP="006846F4">
      <w:pPr>
        <w:spacing w:after="0"/>
        <w:jc w:val="center"/>
      </w:pPr>
      <w:r>
        <w:t>SNYDERVILLE BASIN CEMETERY DISTRICT</w:t>
      </w:r>
      <w:r w:rsidR="00BE5573">
        <w:t xml:space="preserve"> BOARD OF TRUSTEES</w:t>
      </w:r>
    </w:p>
    <w:p w14:paraId="5529A808" w14:textId="77777777" w:rsidR="00F40A9A" w:rsidRDefault="006846F4" w:rsidP="006846F4">
      <w:pPr>
        <w:spacing w:after="0"/>
        <w:jc w:val="center"/>
      </w:pPr>
      <w:r>
        <w:t>MINUTES</w:t>
      </w:r>
    </w:p>
    <w:p w14:paraId="3A202155" w14:textId="77777777" w:rsidR="006846F4" w:rsidRDefault="006846F4" w:rsidP="006846F4">
      <w:pPr>
        <w:spacing w:after="0"/>
        <w:jc w:val="center"/>
      </w:pPr>
      <w:bookmarkStart w:id="0" w:name="_Hlk184216030"/>
      <w:r>
        <w:t xml:space="preserve">RICHINS </w:t>
      </w:r>
      <w:r w:rsidR="00735D97">
        <w:t>BUILDING, ROOM 133</w:t>
      </w:r>
    </w:p>
    <w:p w14:paraId="7DAB9F54" w14:textId="77777777" w:rsidR="006846F4" w:rsidRDefault="006846F4" w:rsidP="006846F4">
      <w:pPr>
        <w:spacing w:after="0"/>
        <w:jc w:val="center"/>
      </w:pPr>
      <w:r>
        <w:t>1885 UTE BLVD, PARK CITY, UT 84017</w:t>
      </w:r>
    </w:p>
    <w:bookmarkEnd w:id="0"/>
    <w:p w14:paraId="338E7805" w14:textId="1C156408" w:rsidR="00D94F96" w:rsidRDefault="006846F4" w:rsidP="0031265F">
      <w:pPr>
        <w:pStyle w:val="NoSpacing"/>
        <w:jc w:val="center"/>
      </w:pPr>
      <w:r>
        <w:t xml:space="preserve">WEDNESDAY, </w:t>
      </w:r>
      <w:r w:rsidR="0061006F">
        <w:t>November 5</w:t>
      </w:r>
      <w:r w:rsidR="008D7D7F">
        <w:t>, 2025</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0683247D" w14:textId="5C1AF4F9" w:rsidR="00F1265C" w:rsidRDefault="006846F4" w:rsidP="006846F4">
      <w:pPr>
        <w:spacing w:after="0"/>
      </w:pPr>
      <w:r>
        <w:t>Max Greenhalgh</w:t>
      </w:r>
    </w:p>
    <w:p w14:paraId="7C97D2E8" w14:textId="14158314" w:rsidR="00D32D10" w:rsidRDefault="006846F4" w:rsidP="006846F4">
      <w:pPr>
        <w:spacing w:after="0"/>
      </w:pPr>
      <w:r>
        <w:t xml:space="preserve">William </w:t>
      </w:r>
      <w:r w:rsidR="00222682">
        <w:t xml:space="preserve">(Bill) </w:t>
      </w:r>
      <w:r>
        <w:t>Oshinsky</w:t>
      </w:r>
      <w:r w:rsidR="005939EC">
        <w:t xml:space="preserve"> </w:t>
      </w:r>
    </w:p>
    <w:p w14:paraId="4FA0338F" w14:textId="6A0134AE" w:rsidR="00A90B23" w:rsidRDefault="00222682" w:rsidP="006846F4">
      <w:pPr>
        <w:spacing w:after="0"/>
      </w:pPr>
      <w:r>
        <w:t>William (Will) Seggos</w:t>
      </w:r>
      <w:r w:rsidR="00941029">
        <w:t xml:space="preserve"> </w:t>
      </w:r>
    </w:p>
    <w:p w14:paraId="15D45F13" w14:textId="4298E4D0" w:rsidR="00222682" w:rsidRDefault="00140481" w:rsidP="006846F4">
      <w:pPr>
        <w:spacing w:after="0"/>
      </w:pPr>
      <w:r>
        <w:t xml:space="preserve">Daniel </w:t>
      </w:r>
      <w:r w:rsidR="00EF7C77">
        <w:t xml:space="preserve">(Dan) </w:t>
      </w:r>
      <w:r>
        <w:t xml:space="preserve">Whitehurst </w:t>
      </w:r>
    </w:p>
    <w:p w14:paraId="33FD3ED9" w14:textId="77777777" w:rsidR="003D19CF" w:rsidRDefault="003D19CF" w:rsidP="006846F4">
      <w:pPr>
        <w:spacing w:after="0"/>
      </w:pPr>
    </w:p>
    <w:p w14:paraId="2B3E64B7" w14:textId="06ABE95A" w:rsidR="0027224D" w:rsidRDefault="00941029" w:rsidP="006846F4">
      <w:pPr>
        <w:spacing w:after="0"/>
      </w:pPr>
      <w:r>
        <w:t>Ryan Stack</w:t>
      </w:r>
      <w:r w:rsidR="004A6EBB" w:rsidRPr="004A6EBB">
        <w:t xml:space="preserve">, Deputy Summit County Attorney, also in </w:t>
      </w:r>
      <w:r w:rsidR="00BE5573">
        <w:t xml:space="preserve"> attendance</w:t>
      </w:r>
    </w:p>
    <w:p w14:paraId="68531D7D" w14:textId="77777777" w:rsidR="00140481" w:rsidRDefault="00140481" w:rsidP="006846F4">
      <w:pPr>
        <w:spacing w:after="0"/>
      </w:pPr>
    </w:p>
    <w:p w14:paraId="117DC9BF" w14:textId="513A8D6E" w:rsidR="0061006F" w:rsidRDefault="0061006F" w:rsidP="006846F4">
      <w:pPr>
        <w:spacing w:after="0"/>
      </w:pPr>
      <w:r>
        <w:t>Matt Leavitt, Summit County Chief Financial Officer, also in attendance</w:t>
      </w:r>
    </w:p>
    <w:p w14:paraId="04D650E3" w14:textId="77777777" w:rsidR="0061006F" w:rsidRDefault="0061006F" w:rsidP="006846F4">
      <w:pPr>
        <w:spacing w:after="0"/>
      </w:pPr>
    </w:p>
    <w:p w14:paraId="64FC9E51" w14:textId="02478BC1" w:rsidR="005939EC" w:rsidRDefault="006846F4" w:rsidP="006846F4">
      <w:pPr>
        <w:spacing w:after="0"/>
      </w:pPr>
      <w:r>
        <w:t xml:space="preserve">Meeting was called to order at </w:t>
      </w:r>
      <w:r w:rsidR="00EF7C77">
        <w:t>9:</w:t>
      </w:r>
      <w:r w:rsidR="0061006F">
        <w:t>31</w:t>
      </w:r>
      <w:r w:rsidR="00EF7C77">
        <w:t xml:space="preserve"> am</w:t>
      </w:r>
      <w:r>
        <w:t xml:space="preserve"> by Max Greenhalgh.  This is </w:t>
      </w:r>
      <w:r w:rsidR="00067CA0">
        <w:t xml:space="preserve">a </w:t>
      </w:r>
      <w:r>
        <w:t>meeting for the Snyderville Basin Cemetery District</w:t>
      </w:r>
      <w:r w:rsidR="00BE5573">
        <w:t xml:space="preserve"> Board of Trustees (the “Board”)</w:t>
      </w:r>
      <w:r>
        <w:t xml:space="preserve">.  </w:t>
      </w:r>
    </w:p>
    <w:p w14:paraId="142962F0" w14:textId="77777777" w:rsidR="00140481" w:rsidRDefault="00140481" w:rsidP="006846F4">
      <w:pPr>
        <w:spacing w:after="0"/>
      </w:pPr>
    </w:p>
    <w:p w14:paraId="65B72599" w14:textId="750AAA05" w:rsidR="00BE5573" w:rsidRDefault="004A6EBB" w:rsidP="006846F4">
      <w:pPr>
        <w:spacing w:after="0"/>
      </w:pPr>
      <w:r>
        <w:t xml:space="preserve">Max Greenhalgh took </w:t>
      </w:r>
      <w:r w:rsidR="000F6EE3">
        <w:t xml:space="preserve">the roll call:  Max, </w:t>
      </w:r>
      <w:r w:rsidR="003D19CF">
        <w:t>Dan Whitehurst</w:t>
      </w:r>
      <w:r w:rsidR="00222682">
        <w:t>, Will Seggos</w:t>
      </w:r>
      <w:r w:rsidR="00A90B23">
        <w:t xml:space="preserve"> </w:t>
      </w:r>
      <w:r w:rsidR="00A377DA">
        <w:t xml:space="preserve">and </w:t>
      </w:r>
      <w:r w:rsidR="00222682">
        <w:t>Bill</w:t>
      </w:r>
      <w:r w:rsidR="00410838">
        <w:t xml:space="preserve"> Oshinsky</w:t>
      </w:r>
      <w:r w:rsidR="000F6EE3">
        <w:t xml:space="preserve"> </w:t>
      </w:r>
      <w:r w:rsidR="00A377DA">
        <w:t>were present</w:t>
      </w:r>
      <w:r w:rsidR="00C21A3E">
        <w:t xml:space="preserve"> in person</w:t>
      </w:r>
      <w:r w:rsidR="00A377DA">
        <w:t xml:space="preserve">.    </w:t>
      </w:r>
      <w:r w:rsidR="003C37A7">
        <w:t xml:space="preserve">  </w:t>
      </w:r>
      <w:r w:rsidR="006C3C4C">
        <w:t xml:space="preserve">  </w:t>
      </w:r>
      <w:r w:rsidR="002E1081">
        <w:t xml:space="preserve"> </w:t>
      </w:r>
      <w:r w:rsidR="00BE5573">
        <w:t xml:space="preserve">  </w:t>
      </w:r>
      <w:r w:rsidR="0061006F">
        <w:t xml:space="preserve">Pete Gillwald was absent (as reflected later in these Minutes, Pete showed up at 10:05am). </w:t>
      </w:r>
    </w:p>
    <w:p w14:paraId="17DAFEF3" w14:textId="77777777" w:rsidR="00F5079A" w:rsidRDefault="00F5079A" w:rsidP="006846F4">
      <w:pPr>
        <w:spacing w:after="0"/>
      </w:pPr>
    </w:p>
    <w:p w14:paraId="75C60D44" w14:textId="519D3A86" w:rsidR="00E56901" w:rsidRDefault="00BE5573" w:rsidP="006846F4">
      <w:pPr>
        <w:spacing w:after="0"/>
      </w:pPr>
      <w:r>
        <w:t>Attached hereto is the Agenda for this Mee</w:t>
      </w:r>
      <w:r w:rsidR="00E56901">
        <w:t xml:space="preserve">ting. </w:t>
      </w:r>
    </w:p>
    <w:p w14:paraId="18D1B0F3" w14:textId="7C1E922C" w:rsidR="000F6EE3" w:rsidRDefault="000F6EE3" w:rsidP="006846F4">
      <w:pPr>
        <w:spacing w:after="0"/>
      </w:pPr>
    </w:p>
    <w:p w14:paraId="09B8D390" w14:textId="50E4C513" w:rsidR="00F5079A" w:rsidRDefault="00F5079A" w:rsidP="006846F4">
      <w:pPr>
        <w:spacing w:after="0"/>
      </w:pPr>
      <w:r>
        <w:t xml:space="preserve">There were no public comments. </w:t>
      </w:r>
    </w:p>
    <w:p w14:paraId="2A3E6BD7" w14:textId="77777777" w:rsidR="00F5079A" w:rsidRDefault="00F5079A" w:rsidP="006846F4">
      <w:pPr>
        <w:spacing w:after="0"/>
      </w:pPr>
    </w:p>
    <w:p w14:paraId="1BEC5169" w14:textId="0C7B058C" w:rsidR="0031265F" w:rsidRDefault="0061006F" w:rsidP="0027224D">
      <w:r>
        <w:t>Bill</w:t>
      </w:r>
      <w:r w:rsidR="0031265F">
        <w:t xml:space="preserve"> moved to approve </w:t>
      </w:r>
      <w:r>
        <w:t xml:space="preserve">the Consent Agenda, being </w:t>
      </w:r>
      <w:r w:rsidR="0031265F">
        <w:t xml:space="preserve">the </w:t>
      </w:r>
      <w:r>
        <w:t>M</w:t>
      </w:r>
      <w:r w:rsidR="0031265F">
        <w:t xml:space="preserve">inutes from the </w:t>
      </w:r>
      <w:r>
        <w:t>October 1,</w:t>
      </w:r>
      <w:r w:rsidR="0031265F">
        <w:t xml:space="preserve"> 2025, meeting</w:t>
      </w:r>
      <w:r>
        <w:t xml:space="preserve"> and approval of the invoice for $2,400 to Scale Consulting for topography work for the new proposed site</w:t>
      </w:r>
      <w:r w:rsidR="0031265F">
        <w:t xml:space="preserve">.  </w:t>
      </w:r>
      <w:r>
        <w:t>Dan</w:t>
      </w:r>
      <w:r w:rsidR="0031265F">
        <w:t xml:space="preserve"> seconded the motion.  Unanimously approved.  </w:t>
      </w:r>
    </w:p>
    <w:p w14:paraId="4F9F14BF" w14:textId="77777777" w:rsidR="00E303DE" w:rsidRDefault="0061006F" w:rsidP="0027224D">
      <w:r>
        <w:t xml:space="preserve">Matt Leavitt discussed financial matters applicable to the District.  Tax revenue will be automatically moved to the Districts account if the Summit County Treasurer is made aware of our PTIF account.  This occurs monthly and is made after repayment of the District’s line of credit loan from Summit County.  Max asked if there is any restriction on the amount of funds in our capital fun.  Matt indicated that the only fund with a limitation as to amount is our general fund.  Matt was asked about the timing and frequency of </w:t>
      </w:r>
      <w:r w:rsidR="00E303DE">
        <w:t>audits of the District.  Matt indicated that as a calendar year organization our audit, if required, would be due June 30</w:t>
      </w:r>
      <w:r w:rsidR="00E303DE" w:rsidRPr="00E303DE">
        <w:rPr>
          <w:vertAlign w:val="superscript"/>
        </w:rPr>
        <w:t>th</w:t>
      </w:r>
      <w:r w:rsidR="00E303DE">
        <w:t xml:space="preserve"> of the subsequent year.  Because we have less than $1 million in revenue, an audit is not required, but a Large Financial Survey is required.  The District’s Chair and Treasurer would prepare this.  Matt thought that for 2025, since we have few transactions, we may be able to accomplish this without using a CPA firm.  The suggestion was made to reach out to the State to discuss this and possibly send a draft of the required financial information to the State, in advance, for their review and input.  </w:t>
      </w:r>
    </w:p>
    <w:p w14:paraId="3C61DC2C" w14:textId="77777777" w:rsidR="00E303DE" w:rsidRDefault="00E303DE" w:rsidP="0027224D">
      <w:r>
        <w:lastRenderedPageBreak/>
        <w:t xml:space="preserve">A Fraud Compliance Checklist is also required and Matt recommended doing that now, prior to year end.  Matt was asked whether we need to report our financial information to the County.  Per Ryan, we don’t need to send our Tentative Budget to the County.  We do need to adopt this during November and he recommends an early December Budget Hearing (must be at or after 6pm).  To the County, we only need to report if we are going through Truth in Taxation, which is not occurring for 2026.  Per Matt, our financials will be on a modified accrual basis, which would show estimated expenses.  Matt suggested creation of a capital plan and reserving funds in the capital fund for this purpose.  The enterprise fund will be used once we are actually operating the cemetery.  </w:t>
      </w:r>
    </w:p>
    <w:p w14:paraId="514225B8" w14:textId="77777777" w:rsidR="002F38F7" w:rsidRDefault="00E303DE" w:rsidP="0027224D">
      <w:r>
        <w:t xml:space="preserve">Dan discussed the RFSQ.  Only one firm submitted a response, Sloan Consulting.  Their services would cost $20,000 and we would not be asked to make an advance payment.  They provided references and their references indicated that Sloan was great to work with; they also indicated that if we have public hearings, Sloan is used to dealing with the public.  </w:t>
      </w:r>
      <w:r w:rsidR="002F38F7">
        <w:t xml:space="preserve">Sloan also has a local representative in Riverton.  Dan moved to authorize a subcommittee to negotiate a contract with Sloan.  Max suggested that he and Dan be that subcommittee.  Bill seconded the motion.  Pete Gillwald arrived at 10:05am.  Motion unanimously approved.  </w:t>
      </w:r>
    </w:p>
    <w:p w14:paraId="3C1CCF85" w14:textId="77777777" w:rsidR="002F38F7" w:rsidRDefault="002F38F7" w:rsidP="0027224D">
      <w:r>
        <w:t>We next discussed holding public hearings in December to (i) review and adopt an Amended 2025 Budget, and (ii) review and adopt a 2026 Budget.  These hearings will be on December 8, 2025, at 6pm in the Library</w:t>
      </w:r>
      <w:r w:rsidR="00E303DE">
        <w:t xml:space="preserve"> </w:t>
      </w:r>
      <w:r>
        <w:t xml:space="preserve">conference room used by the County Council.  </w:t>
      </w:r>
    </w:p>
    <w:p w14:paraId="5FD41E35" w14:textId="19803E65" w:rsidR="002F38F7" w:rsidRDefault="002F38F7" w:rsidP="0027224D">
      <w:r>
        <w:t xml:space="preserve">We next discussed holding a special meeting for the purpose of </w:t>
      </w:r>
      <w:r w:rsidR="0091049B">
        <w:t>review</w:t>
      </w:r>
      <w:r w:rsidR="007B3238">
        <w:t>ing</w:t>
      </w:r>
      <w:r w:rsidR="0091049B">
        <w:t xml:space="preserve"> and </w:t>
      </w:r>
      <w:r>
        <w:t xml:space="preserve">approving our Amended 2025 Budget and our 2026 Tentative Budget.  This meeting will be held November 19, 2025 at 9am.  </w:t>
      </w:r>
    </w:p>
    <w:p w14:paraId="339FCEC1" w14:textId="16797938" w:rsidR="002F38F7" w:rsidRDefault="002F38F7" w:rsidP="0027224D">
      <w:r>
        <w:t xml:space="preserve">Bill moved to go into Closed Meeting to discuss the acquisition of property for the cemetery.  Max called the roll.  Will, Bill, Pete, Dan and Max each voted to go into Closed Meeting at 10:33am.  Ryan Stack was also present for this session.  </w:t>
      </w:r>
    </w:p>
    <w:p w14:paraId="09FB3112" w14:textId="77777777" w:rsidR="00903A0C" w:rsidRDefault="002F38F7" w:rsidP="0027224D">
      <w:r>
        <w:t xml:space="preserve">At 11:19, Bill moved to go out of Closed Meeting and into Open Meeting.  Dan seconded.  Max called the roll.  Will, Bill, Pete, Dan and Max each voted to leave Closed Session and into Open Meeting.  </w:t>
      </w:r>
    </w:p>
    <w:p w14:paraId="2C11C6CD" w14:textId="77777777" w:rsidR="00903A0C" w:rsidRDefault="00903A0C" w:rsidP="0027224D">
      <w:r>
        <w:t xml:space="preserve">Ryan Stack led our Annual Utah Open Public Meeting Training.  Among other items, Ryan mentioned the goal of the statute is to require transparency unless the statute provides otherwise.  He mentioned that meeting notices must be posted on the District’s website, on the Utah public notice website and physically posted in a location in the District.  For this purpose, Ryan recommended posting our notices in the Summit County library on the bulletin board.  Postings must occur at least 24 hours in advance of our meetings, except in emergency situations.  Materials, such as exhibits, do not have to be physically posted.  </w:t>
      </w:r>
    </w:p>
    <w:p w14:paraId="42E87757" w14:textId="77777777" w:rsidR="00903A0C" w:rsidRDefault="00903A0C" w:rsidP="0027224D">
      <w:r>
        <w:t xml:space="preserve">For our December 3, 2025, meeting, we will need to adopt a meeting schedule for 2026.  Ryan asked that each Board member send Max confirmation that they attended the Utah Open Public Meeting Training today.  </w:t>
      </w:r>
    </w:p>
    <w:p w14:paraId="5A76A1EF" w14:textId="77777777" w:rsidR="00903A0C" w:rsidRDefault="00903A0C" w:rsidP="0027224D">
      <w:r>
        <w:t>Bill moved to adjourn the meeting.  Will seconded the motion.  Unanimously approved.  Meeting adjourned at 12:04pm</w:t>
      </w:r>
    </w:p>
    <w:p w14:paraId="73DA2AD8" w14:textId="77777777" w:rsidR="00903A0C" w:rsidRDefault="00903A0C" w:rsidP="0027224D"/>
    <w:sectPr w:rsidR="00903A0C"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BEBD" w14:textId="77777777" w:rsidR="0042651A" w:rsidRDefault="0042651A" w:rsidP="00EB4EF3">
      <w:pPr>
        <w:spacing w:after="0" w:line="240" w:lineRule="auto"/>
      </w:pPr>
      <w:r>
        <w:separator/>
      </w:r>
    </w:p>
  </w:endnote>
  <w:endnote w:type="continuationSeparator" w:id="0">
    <w:p w14:paraId="1DC7114A" w14:textId="77777777" w:rsidR="0042651A" w:rsidRDefault="0042651A"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91A9" w14:textId="77777777" w:rsidR="0042651A" w:rsidRDefault="0042651A" w:rsidP="00EB4EF3">
      <w:pPr>
        <w:spacing w:after="0" w:line="240" w:lineRule="auto"/>
      </w:pPr>
      <w:r>
        <w:separator/>
      </w:r>
    </w:p>
  </w:footnote>
  <w:footnote w:type="continuationSeparator" w:id="0">
    <w:p w14:paraId="228D8FA5" w14:textId="77777777" w:rsidR="0042651A" w:rsidRDefault="0042651A"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5FE1"/>
    <w:multiLevelType w:val="hybridMultilevel"/>
    <w:tmpl w:val="EB2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A6B11"/>
    <w:multiLevelType w:val="hybridMultilevel"/>
    <w:tmpl w:val="75B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72614"/>
    <w:multiLevelType w:val="hybridMultilevel"/>
    <w:tmpl w:val="EAB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4"/>
  </w:num>
  <w:num w:numId="2" w16cid:durableId="1389955937">
    <w:abstractNumId w:val="1"/>
  </w:num>
  <w:num w:numId="3" w16cid:durableId="135952516">
    <w:abstractNumId w:val="2"/>
  </w:num>
  <w:num w:numId="4" w16cid:durableId="1676423969">
    <w:abstractNumId w:val="5"/>
  </w:num>
  <w:num w:numId="5" w16cid:durableId="31613118">
    <w:abstractNumId w:val="3"/>
  </w:num>
  <w:num w:numId="6" w16cid:durableId="148524799">
    <w:abstractNumId w:val="6"/>
  </w:num>
  <w:num w:numId="7" w16cid:durableId="1438868797">
    <w:abstractNumId w:val="0"/>
  </w:num>
  <w:num w:numId="8" w16cid:durableId="1705672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F4"/>
    <w:rsid w:val="000018CB"/>
    <w:rsid w:val="000039A3"/>
    <w:rsid w:val="00004099"/>
    <w:rsid w:val="000376C8"/>
    <w:rsid w:val="00067CA0"/>
    <w:rsid w:val="000841D4"/>
    <w:rsid w:val="000866B3"/>
    <w:rsid w:val="0009795F"/>
    <w:rsid w:val="000A0A79"/>
    <w:rsid w:val="000A15DE"/>
    <w:rsid w:val="000A1FAA"/>
    <w:rsid w:val="000A53CB"/>
    <w:rsid w:val="000B4111"/>
    <w:rsid w:val="000B59D9"/>
    <w:rsid w:val="000B5F4F"/>
    <w:rsid w:val="000C184B"/>
    <w:rsid w:val="000C7E78"/>
    <w:rsid w:val="000D3EF6"/>
    <w:rsid w:val="000E298A"/>
    <w:rsid w:val="000F59F4"/>
    <w:rsid w:val="000F6EE3"/>
    <w:rsid w:val="001101B5"/>
    <w:rsid w:val="00131CD1"/>
    <w:rsid w:val="0013214E"/>
    <w:rsid w:val="001325FA"/>
    <w:rsid w:val="00140481"/>
    <w:rsid w:val="00144756"/>
    <w:rsid w:val="001603A4"/>
    <w:rsid w:val="001825FC"/>
    <w:rsid w:val="001905B4"/>
    <w:rsid w:val="00193716"/>
    <w:rsid w:val="001B4A8C"/>
    <w:rsid w:val="001C1792"/>
    <w:rsid w:val="001D6D7A"/>
    <w:rsid w:val="001E59C0"/>
    <w:rsid w:val="002026BA"/>
    <w:rsid w:val="002059D8"/>
    <w:rsid w:val="00217906"/>
    <w:rsid w:val="00220788"/>
    <w:rsid w:val="00222682"/>
    <w:rsid w:val="00233658"/>
    <w:rsid w:val="002469C8"/>
    <w:rsid w:val="0027224D"/>
    <w:rsid w:val="00277E92"/>
    <w:rsid w:val="002A3048"/>
    <w:rsid w:val="002A411D"/>
    <w:rsid w:val="002B1F20"/>
    <w:rsid w:val="002B27FE"/>
    <w:rsid w:val="002C6353"/>
    <w:rsid w:val="002D504A"/>
    <w:rsid w:val="002E1081"/>
    <w:rsid w:val="002E3AB5"/>
    <w:rsid w:val="002E3C6D"/>
    <w:rsid w:val="002E6781"/>
    <w:rsid w:val="002E780A"/>
    <w:rsid w:val="002F2145"/>
    <w:rsid w:val="002F38F7"/>
    <w:rsid w:val="002F4C10"/>
    <w:rsid w:val="00304E73"/>
    <w:rsid w:val="0031265F"/>
    <w:rsid w:val="00353F48"/>
    <w:rsid w:val="00360228"/>
    <w:rsid w:val="003A3FC3"/>
    <w:rsid w:val="003A7F51"/>
    <w:rsid w:val="003B01D3"/>
    <w:rsid w:val="003B46B9"/>
    <w:rsid w:val="003B5FD9"/>
    <w:rsid w:val="003C37A7"/>
    <w:rsid w:val="003C388D"/>
    <w:rsid w:val="003D19CF"/>
    <w:rsid w:val="004035AF"/>
    <w:rsid w:val="00410838"/>
    <w:rsid w:val="004108F5"/>
    <w:rsid w:val="0042651A"/>
    <w:rsid w:val="00431C4B"/>
    <w:rsid w:val="00451093"/>
    <w:rsid w:val="004526B0"/>
    <w:rsid w:val="00452705"/>
    <w:rsid w:val="0048405D"/>
    <w:rsid w:val="004901FC"/>
    <w:rsid w:val="004A6EBB"/>
    <w:rsid w:val="004C2E90"/>
    <w:rsid w:val="004E3CE1"/>
    <w:rsid w:val="004E4C71"/>
    <w:rsid w:val="004F2DFA"/>
    <w:rsid w:val="004F49F0"/>
    <w:rsid w:val="00536798"/>
    <w:rsid w:val="0055287D"/>
    <w:rsid w:val="00570F07"/>
    <w:rsid w:val="00576931"/>
    <w:rsid w:val="005939EC"/>
    <w:rsid w:val="00597427"/>
    <w:rsid w:val="00597882"/>
    <w:rsid w:val="005B4624"/>
    <w:rsid w:val="005C1D7C"/>
    <w:rsid w:val="005D6385"/>
    <w:rsid w:val="005F6F6D"/>
    <w:rsid w:val="005F7C37"/>
    <w:rsid w:val="0061006F"/>
    <w:rsid w:val="00625126"/>
    <w:rsid w:val="006259D4"/>
    <w:rsid w:val="00640170"/>
    <w:rsid w:val="006627D8"/>
    <w:rsid w:val="006644DA"/>
    <w:rsid w:val="00671047"/>
    <w:rsid w:val="00676404"/>
    <w:rsid w:val="0068358E"/>
    <w:rsid w:val="006846F4"/>
    <w:rsid w:val="006A4FE5"/>
    <w:rsid w:val="006A7CFA"/>
    <w:rsid w:val="006B4BE1"/>
    <w:rsid w:val="006B508D"/>
    <w:rsid w:val="006B63F5"/>
    <w:rsid w:val="006C3C4C"/>
    <w:rsid w:val="006D3D06"/>
    <w:rsid w:val="006D514B"/>
    <w:rsid w:val="006E2E0F"/>
    <w:rsid w:val="006E5FC9"/>
    <w:rsid w:val="006F4D4D"/>
    <w:rsid w:val="00712BD2"/>
    <w:rsid w:val="00725827"/>
    <w:rsid w:val="00726948"/>
    <w:rsid w:val="007316FF"/>
    <w:rsid w:val="00735D97"/>
    <w:rsid w:val="007526A7"/>
    <w:rsid w:val="00755C4F"/>
    <w:rsid w:val="00785759"/>
    <w:rsid w:val="007860A7"/>
    <w:rsid w:val="007B10D7"/>
    <w:rsid w:val="007B3238"/>
    <w:rsid w:val="007C79C1"/>
    <w:rsid w:val="007D4464"/>
    <w:rsid w:val="007F69D8"/>
    <w:rsid w:val="007F750A"/>
    <w:rsid w:val="00811313"/>
    <w:rsid w:val="008408DC"/>
    <w:rsid w:val="00844C7E"/>
    <w:rsid w:val="00861455"/>
    <w:rsid w:val="008635AD"/>
    <w:rsid w:val="00867C6B"/>
    <w:rsid w:val="00870ABA"/>
    <w:rsid w:val="00872DA0"/>
    <w:rsid w:val="008757DA"/>
    <w:rsid w:val="00892253"/>
    <w:rsid w:val="00892EBF"/>
    <w:rsid w:val="008976BE"/>
    <w:rsid w:val="008A1176"/>
    <w:rsid w:val="008A3727"/>
    <w:rsid w:val="008B1325"/>
    <w:rsid w:val="008C2359"/>
    <w:rsid w:val="008C55C1"/>
    <w:rsid w:val="008D7D7F"/>
    <w:rsid w:val="008E5A03"/>
    <w:rsid w:val="00903A0C"/>
    <w:rsid w:val="0090521E"/>
    <w:rsid w:val="0091049B"/>
    <w:rsid w:val="0091150C"/>
    <w:rsid w:val="00922B5F"/>
    <w:rsid w:val="00931ADC"/>
    <w:rsid w:val="00941029"/>
    <w:rsid w:val="00946697"/>
    <w:rsid w:val="0095350C"/>
    <w:rsid w:val="0096341E"/>
    <w:rsid w:val="00982836"/>
    <w:rsid w:val="009852B0"/>
    <w:rsid w:val="0098703B"/>
    <w:rsid w:val="009948BE"/>
    <w:rsid w:val="009A12DD"/>
    <w:rsid w:val="009A6CD0"/>
    <w:rsid w:val="009C513B"/>
    <w:rsid w:val="00A2522B"/>
    <w:rsid w:val="00A377DA"/>
    <w:rsid w:val="00A50F5B"/>
    <w:rsid w:val="00A653AD"/>
    <w:rsid w:val="00A90338"/>
    <w:rsid w:val="00A90B23"/>
    <w:rsid w:val="00AD6930"/>
    <w:rsid w:val="00AE6226"/>
    <w:rsid w:val="00AF31B8"/>
    <w:rsid w:val="00AF48F8"/>
    <w:rsid w:val="00AF5AF8"/>
    <w:rsid w:val="00B00B51"/>
    <w:rsid w:val="00B02393"/>
    <w:rsid w:val="00B1227E"/>
    <w:rsid w:val="00B143C6"/>
    <w:rsid w:val="00B22C85"/>
    <w:rsid w:val="00B23312"/>
    <w:rsid w:val="00B27915"/>
    <w:rsid w:val="00B75078"/>
    <w:rsid w:val="00B778DB"/>
    <w:rsid w:val="00B8323A"/>
    <w:rsid w:val="00B92D2F"/>
    <w:rsid w:val="00BA024C"/>
    <w:rsid w:val="00BA4265"/>
    <w:rsid w:val="00BC05A7"/>
    <w:rsid w:val="00BC6146"/>
    <w:rsid w:val="00BD1F4B"/>
    <w:rsid w:val="00BE4147"/>
    <w:rsid w:val="00BE5573"/>
    <w:rsid w:val="00C036AA"/>
    <w:rsid w:val="00C21A3E"/>
    <w:rsid w:val="00C51983"/>
    <w:rsid w:val="00C554E3"/>
    <w:rsid w:val="00C55CB0"/>
    <w:rsid w:val="00C717F1"/>
    <w:rsid w:val="00C82E76"/>
    <w:rsid w:val="00CA5AA2"/>
    <w:rsid w:val="00CC3214"/>
    <w:rsid w:val="00CC74A2"/>
    <w:rsid w:val="00CD1EDF"/>
    <w:rsid w:val="00D23ADE"/>
    <w:rsid w:val="00D25B99"/>
    <w:rsid w:val="00D26573"/>
    <w:rsid w:val="00D26D7F"/>
    <w:rsid w:val="00D32D10"/>
    <w:rsid w:val="00D3573D"/>
    <w:rsid w:val="00D36FC4"/>
    <w:rsid w:val="00D469DC"/>
    <w:rsid w:val="00D5052D"/>
    <w:rsid w:val="00D92A89"/>
    <w:rsid w:val="00D94F96"/>
    <w:rsid w:val="00D960ED"/>
    <w:rsid w:val="00DA35ED"/>
    <w:rsid w:val="00DA4D92"/>
    <w:rsid w:val="00DC12D1"/>
    <w:rsid w:val="00DD5274"/>
    <w:rsid w:val="00DE5BF3"/>
    <w:rsid w:val="00DE6D08"/>
    <w:rsid w:val="00DF5F4C"/>
    <w:rsid w:val="00E052B4"/>
    <w:rsid w:val="00E303DE"/>
    <w:rsid w:val="00E33E89"/>
    <w:rsid w:val="00E41BC1"/>
    <w:rsid w:val="00E504EA"/>
    <w:rsid w:val="00E51251"/>
    <w:rsid w:val="00E56901"/>
    <w:rsid w:val="00E570DD"/>
    <w:rsid w:val="00E71F83"/>
    <w:rsid w:val="00E754AE"/>
    <w:rsid w:val="00E91B86"/>
    <w:rsid w:val="00E95787"/>
    <w:rsid w:val="00EB4EF3"/>
    <w:rsid w:val="00EF0938"/>
    <w:rsid w:val="00EF5945"/>
    <w:rsid w:val="00EF7C77"/>
    <w:rsid w:val="00F1164F"/>
    <w:rsid w:val="00F1265C"/>
    <w:rsid w:val="00F1398F"/>
    <w:rsid w:val="00F2134E"/>
    <w:rsid w:val="00F25F2A"/>
    <w:rsid w:val="00F40A9A"/>
    <w:rsid w:val="00F4302B"/>
    <w:rsid w:val="00F5079A"/>
    <w:rsid w:val="00F50C07"/>
    <w:rsid w:val="00F50EDE"/>
    <w:rsid w:val="00F673ED"/>
    <w:rsid w:val="00F70BB5"/>
    <w:rsid w:val="00F71EB0"/>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 w:type="paragraph" w:styleId="NoSpacing">
    <w:name w:val="No Spacing"/>
    <w:uiPriority w:val="1"/>
    <w:qFormat/>
    <w:rsid w:val="00312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4782</Characters>
  <Application>Microsoft Office Word</Application>
  <DocSecurity>4</DocSecurity>
  <Lines>251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Amy Jones</cp:lastModifiedBy>
  <cp:revision>2</cp:revision>
  <dcterms:created xsi:type="dcterms:W3CDTF">2025-11-17T21:44:00Z</dcterms:created>
  <dcterms:modified xsi:type="dcterms:W3CDTF">2025-11-17T21:44:00Z</dcterms:modified>
</cp:coreProperties>
</file>