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498075C8" w:rsidR="00441040" w:rsidRPr="00DC53AC" w:rsidRDefault="003A10AD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22</w:t>
      </w:r>
      <w:r w:rsidR="00441040" w:rsidRPr="00173529">
        <w:rPr>
          <w:rFonts w:ascii="Arial" w:hAnsi="Arial" w:cs="Arial"/>
        </w:rPr>
        <w:t xml:space="preserve">, </w:t>
      </w:r>
      <w:proofErr w:type="gramStart"/>
      <w:r w:rsidR="00441040" w:rsidRPr="00173529">
        <w:rPr>
          <w:rFonts w:ascii="Arial" w:hAnsi="Arial" w:cs="Arial"/>
        </w:rPr>
        <w:t>2025</w:t>
      </w:r>
      <w:proofErr w:type="gramEnd"/>
      <w:r w:rsidR="00441040" w:rsidRPr="00173529">
        <w:rPr>
          <w:rFonts w:ascii="Arial" w:hAnsi="Arial" w:cs="Arial"/>
        </w:rPr>
        <w:t xml:space="preserve">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3247FA07" w:rsidR="00441040" w:rsidRPr="00EC1A43" w:rsidRDefault="00EC1A43" w:rsidP="00441040">
      <w:pPr>
        <w:rPr>
          <w:rFonts w:ascii="Arial" w:hAnsi="Arial" w:cs="Arial"/>
          <w:b/>
        </w:rPr>
      </w:pPr>
      <w:r w:rsidRPr="00EC1A43">
        <w:rPr>
          <w:rFonts w:ascii="Arial" w:hAnsi="Arial" w:cs="Arial"/>
          <w:b/>
        </w:rPr>
        <w:t xml:space="preserve">Utah </w:t>
      </w:r>
      <w:r w:rsidR="001710F4" w:rsidRPr="00EC1A43">
        <w:rPr>
          <w:rFonts w:ascii="Arial" w:hAnsi="Arial" w:cs="Arial"/>
          <w:b/>
        </w:rPr>
        <w:t>Appraiser Licensing and Certification Board:</w:t>
      </w:r>
    </w:p>
    <w:p w14:paraId="2505D133" w14:textId="3A97165E" w:rsidR="00441040" w:rsidRPr="00FA1A23" w:rsidRDefault="00EC1A43" w:rsidP="006431A2">
      <w:pPr>
        <w:spacing w:after="0"/>
        <w:rPr>
          <w:rFonts w:ascii="Arial" w:hAnsi="Arial" w:cs="Arial"/>
        </w:rPr>
      </w:pPr>
      <w:r w:rsidRPr="00EC1A43">
        <w:rPr>
          <w:rFonts w:ascii="Arial" w:hAnsi="Arial" w:cs="Arial"/>
        </w:rPr>
        <w:t>Keven Ewell</w:t>
      </w:r>
      <w:r w:rsidR="001710F4" w:rsidRPr="00EC1A43">
        <w:rPr>
          <w:rFonts w:ascii="Arial" w:hAnsi="Arial" w:cs="Arial"/>
        </w:rPr>
        <w:t>, Chair</w:t>
      </w:r>
      <w:r w:rsidR="003A10AD">
        <w:rPr>
          <w:rFonts w:ascii="Arial" w:hAnsi="Arial" w:cs="Arial"/>
        </w:rPr>
        <w:t xml:space="preserve"> (Unable to attend)</w:t>
      </w:r>
    </w:p>
    <w:p w14:paraId="61A5BE0A" w14:textId="6D833F9C" w:rsidR="001710F4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Kris Poulson</w:t>
      </w:r>
      <w:r w:rsidR="001710F4" w:rsidRPr="00FA1A23">
        <w:rPr>
          <w:rFonts w:ascii="Arial" w:hAnsi="Arial" w:cs="Arial"/>
        </w:rPr>
        <w:t>, Vice Chair</w:t>
      </w:r>
    </w:p>
    <w:p w14:paraId="6BFD0B74" w14:textId="7E12D5F4" w:rsidR="00441040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Richard Sloan</w:t>
      </w:r>
      <w:r w:rsidR="00C27FD2">
        <w:rPr>
          <w:rFonts w:ascii="Arial" w:hAnsi="Arial" w:cs="Arial"/>
        </w:rPr>
        <w:t xml:space="preserve"> </w:t>
      </w:r>
    </w:p>
    <w:p w14:paraId="57EB3DCD" w14:textId="5141D6E9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Jeffrey T. Morley</w:t>
      </w:r>
      <w:r w:rsidR="00BD5484">
        <w:rPr>
          <w:rFonts w:ascii="Arial" w:hAnsi="Arial" w:cs="Arial"/>
        </w:rPr>
        <w:t xml:space="preserve"> </w:t>
      </w:r>
    </w:p>
    <w:p w14:paraId="188C7991" w14:textId="7409C0A7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Ron Jensen</w:t>
      </w:r>
    </w:p>
    <w:p w14:paraId="3530C021" w14:textId="0C9BF531" w:rsidR="00907ED6" w:rsidRPr="00FA1A23" w:rsidRDefault="00907ED6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Kelle Smart </w:t>
      </w:r>
      <w:r w:rsidR="00C27FD2">
        <w:rPr>
          <w:rFonts w:ascii="Arial" w:hAnsi="Arial" w:cs="Arial"/>
        </w:rPr>
        <w:t>(Unable to attend)</w:t>
      </w:r>
    </w:p>
    <w:p w14:paraId="3143FB4D" w14:textId="0DFC1987" w:rsidR="00EC1A43" w:rsidRPr="00FA1A23" w:rsidRDefault="00907ED6" w:rsidP="006431A2">
      <w:pPr>
        <w:rPr>
          <w:rFonts w:ascii="Arial" w:hAnsi="Arial" w:cs="Arial"/>
        </w:rPr>
      </w:pPr>
      <w:r w:rsidRPr="00FA1A23">
        <w:rPr>
          <w:rFonts w:ascii="Arial" w:hAnsi="Arial" w:cs="Arial"/>
        </w:rPr>
        <w:t>(One Vacancy)</w:t>
      </w:r>
    </w:p>
    <w:p w14:paraId="01686604" w14:textId="24BF516A" w:rsidR="000A1E0B" w:rsidRDefault="000A1E0B" w:rsidP="00FE42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Commencement</w:t>
      </w:r>
    </w:p>
    <w:p w14:paraId="5AA31650" w14:textId="4070CE4C" w:rsidR="000A1E0B" w:rsidRDefault="000A1E0B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gramStart"/>
      <w:r w:rsidRPr="000A1E0B">
        <w:rPr>
          <w:rFonts w:ascii="Arial" w:hAnsi="Arial" w:cs="Arial"/>
        </w:rPr>
        <w:t xml:space="preserve">The </w:t>
      </w:r>
      <w:r w:rsidR="003A10AD">
        <w:rPr>
          <w:rFonts w:ascii="Arial" w:hAnsi="Arial" w:cs="Arial"/>
        </w:rPr>
        <w:t>October</w:t>
      </w:r>
      <w:proofErr w:type="gramEnd"/>
      <w:r w:rsidR="003A10AD">
        <w:rPr>
          <w:rFonts w:ascii="Arial" w:hAnsi="Arial" w:cs="Arial"/>
        </w:rPr>
        <w:t xml:space="preserve"> 22</w:t>
      </w:r>
      <w:r w:rsidRPr="000A1E0B">
        <w:rPr>
          <w:rFonts w:ascii="Arial" w:hAnsi="Arial" w:cs="Arial"/>
        </w:rPr>
        <w:t xml:space="preserve">, </w:t>
      </w:r>
      <w:r w:rsidR="003A10AD" w:rsidRPr="000A1E0B">
        <w:rPr>
          <w:rFonts w:ascii="Arial" w:hAnsi="Arial" w:cs="Arial"/>
        </w:rPr>
        <w:t>2025,</w:t>
      </w:r>
      <w:r w:rsidRPr="000A1E0B">
        <w:rPr>
          <w:rFonts w:ascii="Arial" w:hAnsi="Arial" w:cs="Arial"/>
        </w:rPr>
        <w:t xml:space="preserve"> meeting of the Appraiser Licensing and Certification Board commenced at approximately 9:00 am with </w:t>
      </w:r>
      <w:r w:rsidR="003A10AD">
        <w:rPr>
          <w:rFonts w:ascii="Arial" w:hAnsi="Arial" w:cs="Arial"/>
        </w:rPr>
        <w:t>Vice Chair Poulson</w:t>
      </w:r>
      <w:r w:rsidRPr="000A1E0B">
        <w:rPr>
          <w:rFonts w:ascii="Arial" w:hAnsi="Arial" w:cs="Arial"/>
        </w:rPr>
        <w:t xml:space="preserve"> conducting.</w:t>
      </w:r>
    </w:p>
    <w:p w14:paraId="01AAED5A" w14:textId="5D6D81A8" w:rsidR="003A10AD" w:rsidRDefault="003A10AD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 motion was made to approve the minutes of the September 24, 2025, meeting as presented. The motion was seconded and passed with Board Member Morley abstaining from the vote.</w:t>
      </w:r>
    </w:p>
    <w:p w14:paraId="1E2939E2" w14:textId="6618759A" w:rsidR="003A10AD" w:rsidRPr="000A1E0B" w:rsidRDefault="003A10AD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There was no public comment.</w:t>
      </w:r>
    </w:p>
    <w:p w14:paraId="20D4E3ED" w14:textId="74A0C67B" w:rsidR="000A1E0B" w:rsidRPr="000A1E0B" w:rsidRDefault="000A1E0B" w:rsidP="000A1E0B">
      <w:pPr>
        <w:rPr>
          <w:rFonts w:ascii="Arial" w:hAnsi="Arial" w:cs="Arial"/>
          <w:b/>
        </w:rPr>
      </w:pPr>
      <w:r w:rsidRPr="000A1E0B">
        <w:rPr>
          <w:rFonts w:ascii="Arial" w:hAnsi="Arial" w:cs="Arial"/>
          <w:b/>
        </w:rPr>
        <w:t>Director’s Report</w:t>
      </w:r>
    </w:p>
    <w:p w14:paraId="73886224" w14:textId="34896E42" w:rsidR="003A10AD" w:rsidRPr="003A10AD" w:rsidRDefault="003A10AD" w:rsidP="003A10A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An apology was made to Caden Hickman and the </w:t>
      </w:r>
      <w:r>
        <w:rPr>
          <w:rFonts w:ascii="Arial" w:hAnsi="Arial" w:cs="Arial"/>
        </w:rPr>
        <w:t>B</w:t>
      </w:r>
      <w:r w:rsidRPr="003A10AD">
        <w:rPr>
          <w:rFonts w:ascii="Arial" w:hAnsi="Arial" w:cs="Arial"/>
        </w:rPr>
        <w:t>oard for omitting his continuation of the experience review from the previous month's agenda.</w:t>
      </w:r>
    </w:p>
    <w:p w14:paraId="2C9B684A" w14:textId="77777777" w:rsidR="003A10AD" w:rsidRPr="003A10AD" w:rsidRDefault="003A10AD" w:rsidP="003A10A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Administrative Assistant Hiring Update:</w:t>
      </w:r>
    </w:p>
    <w:p w14:paraId="2192CA9B" w14:textId="45624CE4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Dallas Thomas is no longer with the division.</w:t>
      </w:r>
    </w:p>
    <w:p w14:paraId="403587C2" w14:textId="497789BD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Round two interviews are scheduled for this Friday, with an offer hoped to be made early next week.</w:t>
      </w:r>
    </w:p>
    <w:p w14:paraId="58D17E53" w14:textId="7603CE7E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The new assistant will take </w:t>
      </w:r>
      <w:proofErr w:type="gramStart"/>
      <w:r w:rsidRPr="003A10AD">
        <w:rPr>
          <w:rFonts w:ascii="Arial" w:hAnsi="Arial" w:cs="Arial"/>
        </w:rPr>
        <w:t>over board</w:t>
      </w:r>
      <w:proofErr w:type="gramEnd"/>
      <w:r w:rsidRPr="003A10AD">
        <w:rPr>
          <w:rFonts w:ascii="Arial" w:hAnsi="Arial" w:cs="Arial"/>
        </w:rPr>
        <w:t xml:space="preserve"> duties, including the vacancy process.</w:t>
      </w:r>
    </w:p>
    <w:p w14:paraId="1B9AE1E1" w14:textId="2C8FB0A0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The division hopes to model the </w:t>
      </w:r>
      <w:r>
        <w:rPr>
          <w:rFonts w:ascii="Arial" w:hAnsi="Arial" w:cs="Arial"/>
        </w:rPr>
        <w:t>DOPL</w:t>
      </w:r>
      <w:r w:rsidRPr="003A10AD">
        <w:rPr>
          <w:rFonts w:ascii="Arial" w:hAnsi="Arial" w:cs="Arial"/>
        </w:rPr>
        <w:t>'s process for filling vacancies, starting the process in January for all boards and commissions.</w:t>
      </w:r>
    </w:p>
    <w:p w14:paraId="46C46707" w14:textId="1DB1F15E" w:rsidR="003A10AD" w:rsidRPr="003A10AD" w:rsidRDefault="003A10AD" w:rsidP="003A10A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Appraisal Subcommittee (ASC) Review:</w:t>
      </w:r>
    </w:p>
    <w:p w14:paraId="663BC8EA" w14:textId="3F8097A0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The next compliance review (audit) is scheduled for June 23rd through the 25th, 2026.</w:t>
      </w:r>
    </w:p>
    <w:p w14:paraId="3895D8BF" w14:textId="7B5F03C4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The review will be conducted by ASC staff members Allison Nesp</w:t>
      </w:r>
      <w:r>
        <w:rPr>
          <w:rFonts w:ascii="Arial" w:hAnsi="Arial" w:cs="Arial"/>
        </w:rPr>
        <w:t>o</w:t>
      </w:r>
      <w:r w:rsidRPr="003A10AD">
        <w:rPr>
          <w:rFonts w:ascii="Arial" w:hAnsi="Arial" w:cs="Arial"/>
        </w:rPr>
        <w:t>r (program manager assigned to the state) and Maria Brown (who visited for the past compliance review).</w:t>
      </w:r>
    </w:p>
    <w:p w14:paraId="549A6E01" w14:textId="0831E401" w:rsidR="003A10AD" w:rsidRPr="003A10AD" w:rsidRDefault="003A10AD" w:rsidP="003A10A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lastRenderedPageBreak/>
        <w:t>Upcoming Hearings:</w:t>
      </w:r>
    </w:p>
    <w:p w14:paraId="5FFBF249" w14:textId="6D8A17BB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A full-day informal hearing in the matter of J</w:t>
      </w:r>
      <w:r>
        <w:rPr>
          <w:rFonts w:ascii="Arial" w:hAnsi="Arial" w:cs="Arial"/>
        </w:rPr>
        <w:t>.</w:t>
      </w:r>
      <w:r w:rsidRPr="003A10AD">
        <w:rPr>
          <w:rFonts w:ascii="Arial" w:hAnsi="Arial" w:cs="Arial"/>
        </w:rPr>
        <w:t xml:space="preserve"> Martell Bodell II is scheduled for next month.</w:t>
      </w:r>
    </w:p>
    <w:p w14:paraId="67DCB797" w14:textId="29DDE9E5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A multiple-day informal </w:t>
      </w:r>
      <w:r>
        <w:rPr>
          <w:rFonts w:ascii="Arial" w:hAnsi="Arial" w:cs="Arial"/>
        </w:rPr>
        <w:t>hearing</w:t>
      </w:r>
      <w:r w:rsidRPr="003A10AD">
        <w:rPr>
          <w:rFonts w:ascii="Arial" w:hAnsi="Arial" w:cs="Arial"/>
        </w:rPr>
        <w:t xml:space="preserve"> is scheduled for December.</w:t>
      </w:r>
    </w:p>
    <w:p w14:paraId="47E8CD28" w14:textId="5829DA9C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A two-day </w:t>
      </w:r>
      <w:r>
        <w:rPr>
          <w:rFonts w:ascii="Arial" w:hAnsi="Arial" w:cs="Arial"/>
        </w:rPr>
        <w:t xml:space="preserve">informal </w:t>
      </w:r>
      <w:r w:rsidRPr="003A10AD">
        <w:rPr>
          <w:rFonts w:ascii="Arial" w:hAnsi="Arial" w:cs="Arial"/>
        </w:rPr>
        <w:t>hearing is scheduled for February.</w:t>
      </w:r>
    </w:p>
    <w:p w14:paraId="06EBA6C1" w14:textId="144C304D" w:rsidR="003A10AD" w:rsidRPr="003A10AD" w:rsidRDefault="003A10AD" w:rsidP="003A10A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Board Vacancies:</w:t>
      </w:r>
    </w:p>
    <w:p w14:paraId="69868A7E" w14:textId="7C32C35F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The term for board member S</w:t>
      </w:r>
      <w:r>
        <w:rPr>
          <w:rFonts w:ascii="Arial" w:hAnsi="Arial" w:cs="Arial"/>
        </w:rPr>
        <w:t>mart</w:t>
      </w:r>
      <w:r w:rsidRPr="003A10AD">
        <w:rPr>
          <w:rFonts w:ascii="Arial" w:hAnsi="Arial" w:cs="Arial"/>
        </w:rPr>
        <w:t xml:space="preserve"> expired in July.</w:t>
      </w:r>
    </w:p>
    <w:p w14:paraId="71FCC2ED" w14:textId="5B37E583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Applications for open seats are currently not open due to incorrect information on the website.</w:t>
      </w:r>
    </w:p>
    <w:p w14:paraId="0435ED62" w14:textId="6AB0F87E" w:rsidR="003A10AD" w:rsidRPr="003A10AD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Director Veillette hopes to have the applications open by the end of this month or early next month.</w:t>
      </w:r>
    </w:p>
    <w:p w14:paraId="21E574D0" w14:textId="23E06AEC" w:rsidR="009C5E97" w:rsidRDefault="003A10AD" w:rsidP="003A10AD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3A10AD">
        <w:rPr>
          <w:rFonts w:ascii="Arial" w:hAnsi="Arial" w:cs="Arial"/>
        </w:rPr>
        <w:t>The process involves application, division staff recommendation to the executive director, and then recommendation/official nomination from the governor to the senate for confirmation.</w:t>
      </w:r>
    </w:p>
    <w:p w14:paraId="7F8F2365" w14:textId="77777777" w:rsidR="003A10AD" w:rsidRPr="003A10AD" w:rsidRDefault="003A10AD" w:rsidP="003A10AD">
      <w:pPr>
        <w:rPr>
          <w:rFonts w:ascii="Arial" w:hAnsi="Arial" w:cs="Arial"/>
          <w:b/>
          <w:bCs/>
        </w:rPr>
      </w:pPr>
      <w:r w:rsidRPr="003A10AD">
        <w:rPr>
          <w:rFonts w:ascii="Arial" w:hAnsi="Arial" w:cs="Arial"/>
          <w:b/>
          <w:bCs/>
        </w:rPr>
        <w:t>Licensing and Education (Laurel North)</w:t>
      </w:r>
    </w:p>
    <w:p w14:paraId="314DE01D" w14:textId="77777777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The Instructor Development Workshop is scheduled for tomorrow at the Double Tree.</w:t>
      </w:r>
    </w:p>
    <w:p w14:paraId="139B8D48" w14:textId="77777777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Applicant Exam Status:</w:t>
      </w:r>
    </w:p>
    <w:p w14:paraId="5187C757" w14:textId="77777777" w:rsidR="003A10AD" w:rsidRPr="003A10AD" w:rsidRDefault="003A10AD" w:rsidP="00D252E5">
      <w:pPr>
        <w:numPr>
          <w:ilvl w:val="1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Two applicants are approved to sit for the licensed appraiser exam.</w:t>
      </w:r>
    </w:p>
    <w:p w14:paraId="60F739AF" w14:textId="77777777" w:rsidR="003A10AD" w:rsidRPr="003A10AD" w:rsidRDefault="003A10AD" w:rsidP="00D252E5">
      <w:pPr>
        <w:numPr>
          <w:ilvl w:val="1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Two are approved for the certified residential exam.</w:t>
      </w:r>
    </w:p>
    <w:p w14:paraId="076CC9B1" w14:textId="77777777" w:rsidR="003A10AD" w:rsidRPr="003A10AD" w:rsidRDefault="003A10AD" w:rsidP="00D252E5">
      <w:pPr>
        <w:numPr>
          <w:ilvl w:val="1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One was denied the certified residential exam.</w:t>
      </w:r>
    </w:p>
    <w:p w14:paraId="738239FA" w14:textId="77777777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"Yes Answer" Spreadsheet: Two entries this month for minor issues: Nathaniel Brisco (Nathan) and Andrew Cox.</w:t>
      </w:r>
    </w:p>
    <w:p w14:paraId="65F7323D" w14:textId="77777777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Statistics are almost at a standstill, indicating a stable market for November.</w:t>
      </w:r>
    </w:p>
    <w:p w14:paraId="574F4944" w14:textId="77777777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Experience Reviews: Two are currently scheduled.</w:t>
      </w:r>
    </w:p>
    <w:p w14:paraId="17BAA041" w14:textId="75C4AF58" w:rsidR="003A10AD" w:rsidRP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Consideration and action of </w:t>
      </w:r>
      <w:r w:rsidR="00D252E5" w:rsidRPr="00D252E5">
        <w:rPr>
          <w:rFonts w:ascii="Arial" w:hAnsi="Arial" w:cs="Arial"/>
        </w:rPr>
        <w:t>C</w:t>
      </w:r>
      <w:r w:rsidRPr="003A10AD">
        <w:rPr>
          <w:rFonts w:ascii="Arial" w:hAnsi="Arial" w:cs="Arial"/>
        </w:rPr>
        <w:t>aden Hickman is scheduled for today.</w:t>
      </w:r>
    </w:p>
    <w:p w14:paraId="6DA29C53" w14:textId="77777777" w:rsidR="003A10AD" w:rsidRDefault="003A10AD" w:rsidP="00D252E5">
      <w:pPr>
        <w:numPr>
          <w:ilvl w:val="0"/>
          <w:numId w:val="23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</w:rPr>
        <w:t xml:space="preserve">Temporary Licenses: Michael Genco estimated they </w:t>
      </w:r>
      <w:proofErr w:type="gramStart"/>
      <w:r w:rsidRPr="003A10AD">
        <w:rPr>
          <w:rFonts w:ascii="Arial" w:hAnsi="Arial" w:cs="Arial"/>
        </w:rPr>
        <w:t>receive</w:t>
      </w:r>
      <w:proofErr w:type="gramEnd"/>
      <w:r w:rsidRPr="003A10AD">
        <w:rPr>
          <w:rFonts w:ascii="Arial" w:hAnsi="Arial" w:cs="Arial"/>
        </w:rPr>
        <w:t xml:space="preserve"> maybe a handful a week (</w:t>
      </w:r>
      <w:proofErr w:type="spellStart"/>
      <w:r w:rsidRPr="003A10AD">
        <w:rPr>
          <w:rFonts w:ascii="Arial" w:hAnsi="Arial" w:cs="Arial"/>
        </w:rPr>
        <w:t>fiveish</w:t>
      </w:r>
      <w:proofErr w:type="spellEnd"/>
      <w:r w:rsidRPr="003A10AD">
        <w:rPr>
          <w:rFonts w:ascii="Arial" w:hAnsi="Arial" w:cs="Arial"/>
        </w:rPr>
        <w:t>), and he will report a</w:t>
      </w:r>
      <w:r w:rsidRPr="003A10AD">
        <w:rPr>
          <w:rFonts w:ascii="Arial" w:hAnsi="Arial" w:cs="Arial"/>
          <w:bCs/>
        </w:rPr>
        <w:t xml:space="preserve"> more accurate number at the next meeting.</w:t>
      </w:r>
    </w:p>
    <w:p w14:paraId="5AA118B9" w14:textId="77777777" w:rsidR="00D252E5" w:rsidRPr="003A10AD" w:rsidRDefault="00D252E5" w:rsidP="00D252E5">
      <w:pPr>
        <w:spacing w:after="0"/>
        <w:ind w:left="720"/>
        <w:rPr>
          <w:rFonts w:ascii="Arial" w:hAnsi="Arial" w:cs="Arial"/>
          <w:bCs/>
        </w:rPr>
      </w:pPr>
    </w:p>
    <w:p w14:paraId="12541DA2" w14:textId="77777777" w:rsidR="003A10AD" w:rsidRPr="003A10AD" w:rsidRDefault="003A10AD" w:rsidP="003A10AD">
      <w:pPr>
        <w:rPr>
          <w:rFonts w:ascii="Arial" w:hAnsi="Arial" w:cs="Arial"/>
          <w:b/>
          <w:bCs/>
        </w:rPr>
      </w:pPr>
      <w:r w:rsidRPr="003A10AD">
        <w:rPr>
          <w:rFonts w:ascii="Arial" w:hAnsi="Arial" w:cs="Arial"/>
          <w:b/>
          <w:bCs/>
        </w:rPr>
        <w:t>Board and Industry Issues (Justin Barney)</w:t>
      </w:r>
    </w:p>
    <w:p w14:paraId="40017E88" w14:textId="77777777" w:rsidR="003A10AD" w:rsidRPr="003A10AD" w:rsidRDefault="003A10AD" w:rsidP="00D252E5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Administrative Rules:</w:t>
      </w:r>
    </w:p>
    <w:p w14:paraId="14600778" w14:textId="77777777" w:rsidR="003A10AD" w:rsidRPr="003A10AD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The appraiser rule was amended earlier this year and is required to be reviewed and continued next year (five-year schedule).</w:t>
      </w:r>
    </w:p>
    <w:p w14:paraId="430B34D3" w14:textId="77777777" w:rsidR="003A10AD" w:rsidRPr="003A10AD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The AMC rule was reviewed and continued earlier this year and was last amended last year.</w:t>
      </w:r>
    </w:p>
    <w:p w14:paraId="1FF65F44" w14:textId="5B50CE9F" w:rsidR="003A10AD" w:rsidRPr="003A10AD" w:rsidRDefault="003A10AD" w:rsidP="00D252E5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A</w:t>
      </w:r>
      <w:r w:rsidR="00D252E5">
        <w:rPr>
          <w:rFonts w:ascii="Arial" w:hAnsi="Arial" w:cs="Arial"/>
        </w:rPr>
        <w:t>ARO</w:t>
      </w:r>
      <w:r w:rsidRPr="003A10AD">
        <w:rPr>
          <w:rFonts w:ascii="Arial" w:hAnsi="Arial" w:cs="Arial"/>
        </w:rPr>
        <w:t xml:space="preserve"> Conference Update (Atlanta)</w:t>
      </w:r>
      <w:r w:rsidR="00D252E5">
        <w:rPr>
          <w:rFonts w:ascii="Arial" w:hAnsi="Arial" w:cs="Arial"/>
        </w:rPr>
        <w:t xml:space="preserve"> (with Bryn Kaelin)</w:t>
      </w:r>
      <w:r w:rsidRPr="003A10AD">
        <w:rPr>
          <w:rFonts w:ascii="Arial" w:hAnsi="Arial" w:cs="Arial"/>
        </w:rPr>
        <w:t>:</w:t>
      </w:r>
    </w:p>
    <w:p w14:paraId="49B17AA9" w14:textId="77777777" w:rsidR="003A10AD" w:rsidRPr="003A10AD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UAD 3.6 (Uniform Appraisal Database): This new report style was a recurring theme.</w:t>
      </w:r>
    </w:p>
    <w:p w14:paraId="38BB7FC2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The change was described as a "tectonic shift in appraising".</w:t>
      </w:r>
    </w:p>
    <w:p w14:paraId="0C211191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The current report will no longer be accepted by government-sponsored entities starting November 26, 2026.</w:t>
      </w:r>
    </w:p>
    <w:p w14:paraId="6BABA437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New format details: summary and value on page one, no addendums, a separate section for defects, damages and deficiencies, reconciliation summary, revision history, and reconsideration of values (ROV).</w:t>
      </w:r>
    </w:p>
    <w:p w14:paraId="32C7C931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lastRenderedPageBreak/>
        <w:t xml:space="preserve">The report will </w:t>
      </w:r>
      <w:proofErr w:type="gramStart"/>
      <w:r w:rsidRPr="003A10AD">
        <w:rPr>
          <w:rFonts w:ascii="Arial" w:hAnsi="Arial" w:cs="Arial"/>
          <w:bCs/>
        </w:rPr>
        <w:t>be</w:t>
      </w:r>
      <w:proofErr w:type="gramEnd"/>
      <w:r w:rsidRPr="003A10AD">
        <w:rPr>
          <w:rFonts w:ascii="Arial" w:hAnsi="Arial" w:cs="Arial"/>
          <w:bCs/>
        </w:rPr>
        <w:t xml:space="preserve"> a dynamic form, populating sections as needed, and will allow the appraiser to initiate a reconsideration of value request (ROV) after submission.</w:t>
      </w:r>
    </w:p>
    <w:p w14:paraId="357E3657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It is expected to require three to four times more data points to be collected.</w:t>
      </w:r>
    </w:p>
    <w:p w14:paraId="45F783C4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Appraisers will need a tablet and software in the field, which will take more time initially but is hoped to result in less time writing the report.</w:t>
      </w:r>
    </w:p>
    <w:p w14:paraId="4386E014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The UAD 3.6 report will be mandatory for all lenders and appraisals starting November 26, 2026.</w:t>
      </w:r>
    </w:p>
    <w:p w14:paraId="284F2BFE" w14:textId="77777777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There are no anticipated delays in the roll-out.</w:t>
      </w:r>
    </w:p>
    <w:p w14:paraId="0057891E" w14:textId="77777777" w:rsidR="003A10AD" w:rsidRPr="003A10AD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Appraiser Demographics: There has been about a 20% decline in the total number of appraiser credentials nationally over the last 10 years.</w:t>
      </w:r>
    </w:p>
    <w:p w14:paraId="047B5C36" w14:textId="77777777" w:rsidR="00D252E5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 xml:space="preserve">Experience Requirements: </w:t>
      </w:r>
    </w:p>
    <w:p w14:paraId="45E02A5D" w14:textId="77777777" w:rsidR="00D252E5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 xml:space="preserve">There was discussion about changing the qualification order to education, exam, and then experience. </w:t>
      </w:r>
    </w:p>
    <w:p w14:paraId="3933EF35" w14:textId="0B8D46C2" w:rsidR="003A10AD" w:rsidRPr="003A10AD" w:rsidRDefault="003A10AD" w:rsidP="00D252E5">
      <w:pPr>
        <w:numPr>
          <w:ilvl w:val="2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Some even recommended eliminating the experience requirement, citing law and accounting as examples.</w:t>
      </w:r>
    </w:p>
    <w:p w14:paraId="186C9DA6" w14:textId="77777777" w:rsidR="003A10AD" w:rsidRDefault="003A10AD" w:rsidP="00D252E5">
      <w:pPr>
        <w:numPr>
          <w:ilvl w:val="1"/>
          <w:numId w:val="24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Utah's AMC Rule Commended: Utah was cited as setting the national standard with its rule requiring an AMC to provide an appraiser with information about collected data, which has now been endorsed nationwide.</w:t>
      </w:r>
    </w:p>
    <w:p w14:paraId="298BDF90" w14:textId="77777777" w:rsidR="00D252E5" w:rsidRPr="003A10AD" w:rsidRDefault="00D252E5" w:rsidP="00D252E5">
      <w:pPr>
        <w:spacing w:after="0"/>
        <w:ind w:left="1440"/>
        <w:rPr>
          <w:rFonts w:ascii="Arial" w:hAnsi="Arial" w:cs="Arial"/>
          <w:bCs/>
        </w:rPr>
      </w:pPr>
    </w:p>
    <w:p w14:paraId="19E89F8E" w14:textId="77777777" w:rsidR="003A10AD" w:rsidRPr="003A10AD" w:rsidRDefault="003A10AD" w:rsidP="003A10AD">
      <w:pPr>
        <w:rPr>
          <w:rFonts w:ascii="Arial" w:hAnsi="Arial" w:cs="Arial"/>
          <w:b/>
          <w:bCs/>
        </w:rPr>
      </w:pPr>
      <w:r w:rsidRPr="003A10AD">
        <w:rPr>
          <w:rFonts w:ascii="Arial" w:hAnsi="Arial" w:cs="Arial"/>
          <w:b/>
          <w:bCs/>
        </w:rPr>
        <w:t>Enforcement (Kadee Wright)</w:t>
      </w:r>
    </w:p>
    <w:p w14:paraId="0C3DD18C" w14:textId="6201BEAA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UAD 3.6: The new form and specifications are available on Fann</w:t>
      </w:r>
      <w:r w:rsidR="00D252E5">
        <w:rPr>
          <w:rFonts w:ascii="Arial" w:hAnsi="Arial" w:cs="Arial"/>
        </w:rPr>
        <w:t>ie</w:t>
      </w:r>
      <w:r w:rsidRPr="003A10AD">
        <w:rPr>
          <w:rFonts w:ascii="Arial" w:hAnsi="Arial" w:cs="Arial"/>
        </w:rPr>
        <w:t xml:space="preserve"> and Fredd</w:t>
      </w:r>
      <w:r w:rsidR="00D252E5">
        <w:rPr>
          <w:rFonts w:ascii="Arial" w:hAnsi="Arial" w:cs="Arial"/>
        </w:rPr>
        <w:t>ie</w:t>
      </w:r>
      <w:r w:rsidRPr="003A10AD">
        <w:rPr>
          <w:rFonts w:ascii="Arial" w:hAnsi="Arial" w:cs="Arial"/>
        </w:rPr>
        <w:t>'s website.</w:t>
      </w:r>
    </w:p>
    <w:p w14:paraId="3A9C9BDC" w14:textId="77777777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College Degree Requirement: They are looking at moving away from the college degree requirement for licensure.</w:t>
      </w:r>
    </w:p>
    <w:p w14:paraId="25142303" w14:textId="77777777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USPAP: The standards board has no plans to update USPAP.</w:t>
      </w:r>
    </w:p>
    <w:p w14:paraId="108FE6A3" w14:textId="77777777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AI Usage: The standards board is working on a new advisory opinion on AI usage, with an exposure draft expected by the end of the year.</w:t>
      </w:r>
    </w:p>
    <w:p w14:paraId="7B8FA5B2" w14:textId="013D3A2F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P</w:t>
      </w:r>
      <w:r w:rsidR="00D252E5">
        <w:rPr>
          <w:rFonts w:ascii="Arial" w:hAnsi="Arial" w:cs="Arial"/>
        </w:rPr>
        <w:t>AREA</w:t>
      </w:r>
      <w:r w:rsidRPr="003A10AD">
        <w:rPr>
          <w:rFonts w:ascii="Arial" w:hAnsi="Arial" w:cs="Arial"/>
        </w:rPr>
        <w:t xml:space="preserve"> Stats: 32 individuals have received credentials, 53 are graduates, and 183 are currently in the program nationally.</w:t>
      </w:r>
    </w:p>
    <w:p w14:paraId="50D49D7E" w14:textId="4F0136B2" w:rsidR="003A10AD" w:rsidRPr="003A10AD" w:rsidRDefault="003A10AD" w:rsidP="003A10AD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Utah has had at least one P</w:t>
      </w:r>
      <w:r w:rsidR="00D252E5">
        <w:rPr>
          <w:rFonts w:ascii="Arial" w:hAnsi="Arial" w:cs="Arial"/>
        </w:rPr>
        <w:t>AREA</w:t>
      </w:r>
      <w:r w:rsidRPr="003A10AD">
        <w:rPr>
          <w:rFonts w:ascii="Arial" w:hAnsi="Arial" w:cs="Arial"/>
        </w:rPr>
        <w:t xml:space="preserve"> graduate.</w:t>
      </w:r>
    </w:p>
    <w:p w14:paraId="07AAC01F" w14:textId="57FB7034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Bryn Kaelin was appointed as a Director for A</w:t>
      </w:r>
      <w:r w:rsidR="00D252E5">
        <w:rPr>
          <w:rFonts w:ascii="Arial" w:hAnsi="Arial" w:cs="Arial"/>
        </w:rPr>
        <w:t>ARO</w:t>
      </w:r>
      <w:r w:rsidRPr="003A10AD">
        <w:rPr>
          <w:rFonts w:ascii="Arial" w:hAnsi="Arial" w:cs="Arial"/>
        </w:rPr>
        <w:t xml:space="preserve"> for 2026 (after serving as an alternate director this last year).</w:t>
      </w:r>
    </w:p>
    <w:p w14:paraId="3C991478" w14:textId="77777777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September Stats:</w:t>
      </w:r>
    </w:p>
    <w:p w14:paraId="57B303B4" w14:textId="77777777" w:rsidR="003A10AD" w:rsidRPr="003A10AD" w:rsidRDefault="003A10AD" w:rsidP="003A10AD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Received: 1 complaint.</w:t>
      </w:r>
    </w:p>
    <w:p w14:paraId="09A1EE81" w14:textId="77777777" w:rsidR="003A10AD" w:rsidRPr="003A10AD" w:rsidRDefault="003A10AD" w:rsidP="003A10AD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Closed: 4 cases.</w:t>
      </w:r>
    </w:p>
    <w:p w14:paraId="244783BC" w14:textId="77777777" w:rsidR="003A10AD" w:rsidRPr="003A10AD" w:rsidRDefault="003A10AD" w:rsidP="003A10AD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Open: 30 cases.</w:t>
      </w:r>
    </w:p>
    <w:p w14:paraId="669597F7" w14:textId="77777777" w:rsidR="003A10AD" w:rsidRPr="003A10AD" w:rsidRDefault="003A10AD" w:rsidP="003A10AD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Pending Legal Action: 15 cases.</w:t>
      </w:r>
    </w:p>
    <w:p w14:paraId="13F3C250" w14:textId="77777777" w:rsidR="003A10AD" w:rsidRPr="003A10AD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An enforcement hearing is scheduled for November 18th.</w:t>
      </w:r>
    </w:p>
    <w:p w14:paraId="314CDDF6" w14:textId="77777777" w:rsidR="00D252E5" w:rsidRDefault="003A10AD" w:rsidP="003A10AD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Fre</w:t>
      </w:r>
      <w:r>
        <w:rPr>
          <w:rFonts w:ascii="Arial" w:hAnsi="Arial" w:cs="Arial"/>
        </w:rPr>
        <w:t xml:space="preserve">ddie </w:t>
      </w:r>
      <w:r w:rsidRPr="003A10AD">
        <w:rPr>
          <w:rFonts w:ascii="Arial" w:hAnsi="Arial" w:cs="Arial"/>
        </w:rPr>
        <w:t>Mac and Fann</w:t>
      </w:r>
      <w:r>
        <w:rPr>
          <w:rFonts w:ascii="Arial" w:hAnsi="Arial" w:cs="Arial"/>
        </w:rPr>
        <w:t>ie</w:t>
      </w:r>
      <w:r w:rsidRPr="003A10AD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e</w:t>
      </w:r>
      <w:r w:rsidRPr="003A10AD">
        <w:rPr>
          <w:rFonts w:ascii="Arial" w:hAnsi="Arial" w:cs="Arial"/>
        </w:rPr>
        <w:t xml:space="preserve"> Referral Letters: </w:t>
      </w:r>
    </w:p>
    <w:p w14:paraId="311F247A" w14:textId="77777777" w:rsidR="00D252E5" w:rsidRDefault="003A10AD" w:rsidP="00D252E5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>Fann</w:t>
      </w:r>
      <w:r w:rsidR="00D252E5">
        <w:rPr>
          <w:rFonts w:ascii="Arial" w:hAnsi="Arial" w:cs="Arial"/>
        </w:rPr>
        <w:t>ie</w:t>
      </w:r>
      <w:r w:rsidRPr="003A10AD">
        <w:rPr>
          <w:rFonts w:ascii="Arial" w:hAnsi="Arial" w:cs="Arial"/>
        </w:rPr>
        <w:t xml:space="preserve"> Ma</w:t>
      </w:r>
      <w:r w:rsidR="00D252E5">
        <w:rPr>
          <w:rFonts w:ascii="Arial" w:hAnsi="Arial" w:cs="Arial"/>
        </w:rPr>
        <w:t xml:space="preserve">e </w:t>
      </w:r>
      <w:r w:rsidRPr="003A10AD">
        <w:rPr>
          <w:rFonts w:ascii="Arial" w:hAnsi="Arial" w:cs="Arial"/>
        </w:rPr>
        <w:t>and Fredd</w:t>
      </w:r>
      <w:r w:rsidR="00D252E5">
        <w:rPr>
          <w:rFonts w:ascii="Arial" w:hAnsi="Arial" w:cs="Arial"/>
        </w:rPr>
        <w:t>ie</w:t>
      </w:r>
      <w:r w:rsidRPr="003A10AD">
        <w:rPr>
          <w:rFonts w:ascii="Arial" w:hAnsi="Arial" w:cs="Arial"/>
        </w:rPr>
        <w:t xml:space="preserve"> Mac continue to send referral letters to states and are now sending them to AMCs. </w:t>
      </w:r>
    </w:p>
    <w:p w14:paraId="7FFF8E5B" w14:textId="77777777" w:rsidR="00D252E5" w:rsidRDefault="003A10AD" w:rsidP="00D252E5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t xml:space="preserve">The division has seen a dramatic decrease in these letters. </w:t>
      </w:r>
    </w:p>
    <w:p w14:paraId="7E24074A" w14:textId="12C739C2" w:rsidR="003A10AD" w:rsidRDefault="003A10AD" w:rsidP="00D252E5">
      <w:pPr>
        <w:numPr>
          <w:ilvl w:val="1"/>
          <w:numId w:val="25"/>
        </w:numPr>
        <w:spacing w:after="0"/>
        <w:rPr>
          <w:rFonts w:ascii="Arial" w:hAnsi="Arial" w:cs="Arial"/>
        </w:rPr>
      </w:pPr>
      <w:r w:rsidRPr="003A10AD">
        <w:rPr>
          <w:rFonts w:ascii="Arial" w:hAnsi="Arial" w:cs="Arial"/>
        </w:rPr>
        <w:lastRenderedPageBreak/>
        <w:t>The top five issues include: inadequate comparable selection due to location, sight characteristics, and use of physically dissimilar comparables to gross living area.</w:t>
      </w:r>
    </w:p>
    <w:p w14:paraId="31E0DBF8" w14:textId="77777777" w:rsidR="003A10AD" w:rsidRPr="003A10AD" w:rsidRDefault="003A10AD" w:rsidP="003A10AD">
      <w:pPr>
        <w:spacing w:after="0"/>
        <w:ind w:left="720"/>
        <w:rPr>
          <w:rFonts w:ascii="Arial" w:hAnsi="Arial" w:cs="Arial"/>
        </w:rPr>
      </w:pPr>
    </w:p>
    <w:p w14:paraId="4738A0D0" w14:textId="7EF1841F" w:rsidR="003A10AD" w:rsidRPr="003A10AD" w:rsidRDefault="003A10AD" w:rsidP="003A10AD">
      <w:pPr>
        <w:rPr>
          <w:rFonts w:ascii="Arial" w:hAnsi="Arial" w:cs="Arial"/>
          <w:b/>
          <w:bCs/>
        </w:rPr>
      </w:pPr>
      <w:r w:rsidRPr="003A10AD">
        <w:rPr>
          <w:rFonts w:ascii="Arial" w:hAnsi="Arial" w:cs="Arial"/>
          <w:b/>
          <w:bCs/>
        </w:rPr>
        <w:t xml:space="preserve">Continued Board Consideration and Action on </w:t>
      </w:r>
      <w:r>
        <w:rPr>
          <w:rFonts w:ascii="Arial" w:hAnsi="Arial" w:cs="Arial"/>
          <w:b/>
          <w:bCs/>
        </w:rPr>
        <w:t>C</w:t>
      </w:r>
      <w:r w:rsidRPr="003A10AD">
        <w:rPr>
          <w:rFonts w:ascii="Arial" w:hAnsi="Arial" w:cs="Arial"/>
          <w:b/>
          <w:bCs/>
        </w:rPr>
        <w:t>aden Hickman Experience Review</w:t>
      </w:r>
    </w:p>
    <w:p w14:paraId="627E1A03" w14:textId="77777777" w:rsidR="003A10AD" w:rsidRPr="003A10AD" w:rsidRDefault="003A10AD" w:rsidP="003A10AD">
      <w:pPr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Caden Hickman joined the meeting (along with Ryan Hatch).</w:t>
      </w:r>
    </w:p>
    <w:p w14:paraId="1AB8C5C0" w14:textId="77777777" w:rsidR="003A10AD" w:rsidRPr="003A10AD" w:rsidRDefault="003A10AD" w:rsidP="003A10AD">
      <w:pPr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Vice Chair Poulson apologized for the oversight of his omission from the previous month's agenda.</w:t>
      </w:r>
    </w:p>
    <w:p w14:paraId="3D87165D" w14:textId="77777777" w:rsidR="003A10AD" w:rsidRPr="003A10AD" w:rsidRDefault="003A10AD" w:rsidP="003A10AD">
      <w:pPr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Mr. Hickman provided takeaways from the process, including the importance of understanding the most important aspects of different appraisal reports and the value of peer review and gaining additional perspectives.</w:t>
      </w:r>
    </w:p>
    <w:p w14:paraId="633D68B3" w14:textId="1D0F8973" w:rsidR="003A10AD" w:rsidRPr="003A10AD" w:rsidRDefault="003A10AD" w:rsidP="003A10AD">
      <w:pPr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 xml:space="preserve">A motion was made to approve </w:t>
      </w:r>
      <w:r w:rsidR="00D252E5">
        <w:rPr>
          <w:rFonts w:ascii="Arial" w:hAnsi="Arial" w:cs="Arial"/>
          <w:bCs/>
        </w:rPr>
        <w:t>C</w:t>
      </w:r>
      <w:r w:rsidRPr="003A10AD">
        <w:rPr>
          <w:rFonts w:ascii="Arial" w:hAnsi="Arial" w:cs="Arial"/>
          <w:bCs/>
        </w:rPr>
        <w:t>aden Hickman's experience review and authorize him to sit for the exam.</w:t>
      </w:r>
      <w:r>
        <w:rPr>
          <w:rFonts w:ascii="Arial" w:hAnsi="Arial" w:cs="Arial"/>
          <w:bCs/>
        </w:rPr>
        <w:t xml:space="preserve"> </w:t>
      </w:r>
      <w:r w:rsidRPr="003A10AD">
        <w:rPr>
          <w:rFonts w:ascii="Arial" w:hAnsi="Arial" w:cs="Arial"/>
          <w:bCs/>
        </w:rPr>
        <w:t>The motion was seconded</w:t>
      </w:r>
      <w:r>
        <w:rPr>
          <w:rFonts w:ascii="Arial" w:hAnsi="Arial" w:cs="Arial"/>
          <w:bCs/>
        </w:rPr>
        <w:t xml:space="preserve"> and passed unanimously</w:t>
      </w:r>
      <w:r w:rsidRPr="003A10AD">
        <w:rPr>
          <w:rFonts w:ascii="Arial" w:hAnsi="Arial" w:cs="Arial"/>
          <w:bCs/>
        </w:rPr>
        <w:t>.</w:t>
      </w:r>
    </w:p>
    <w:p w14:paraId="50ADBEC8" w14:textId="77777777" w:rsidR="003A10AD" w:rsidRPr="003A10AD" w:rsidRDefault="003A10AD" w:rsidP="003A10AD">
      <w:pPr>
        <w:spacing w:after="0"/>
        <w:rPr>
          <w:rFonts w:ascii="Arial" w:hAnsi="Arial" w:cs="Arial"/>
          <w:bCs/>
        </w:rPr>
      </w:pPr>
    </w:p>
    <w:p w14:paraId="36B95ED5" w14:textId="455F9110" w:rsidR="003A10AD" w:rsidRPr="003A10AD" w:rsidRDefault="003A10AD" w:rsidP="003A10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3A10AD">
        <w:rPr>
          <w:rFonts w:ascii="Arial" w:hAnsi="Arial" w:cs="Arial"/>
          <w:b/>
          <w:bCs/>
        </w:rPr>
        <w:t>djournment</w:t>
      </w:r>
    </w:p>
    <w:p w14:paraId="0077D3D8" w14:textId="77777777" w:rsidR="003A10AD" w:rsidRPr="003A10AD" w:rsidRDefault="003A10AD" w:rsidP="003A10AD">
      <w:pPr>
        <w:numPr>
          <w:ilvl w:val="0"/>
          <w:numId w:val="27"/>
        </w:numPr>
        <w:rPr>
          <w:rFonts w:ascii="Arial" w:hAnsi="Arial" w:cs="Arial"/>
          <w:bCs/>
        </w:rPr>
      </w:pPr>
      <w:r w:rsidRPr="003A10AD">
        <w:rPr>
          <w:rFonts w:ascii="Arial" w:hAnsi="Arial" w:cs="Arial"/>
          <w:bCs/>
        </w:rPr>
        <w:t>A motion to adjourn the meeting was made and seconded.</w:t>
      </w:r>
    </w:p>
    <w:p w14:paraId="3A54663B" w14:textId="64B9FC92" w:rsidR="00B95FC1" w:rsidRPr="00B95FC1" w:rsidRDefault="00B95FC1" w:rsidP="00B95FC1">
      <w:pPr>
        <w:rPr>
          <w:rFonts w:ascii="Arial" w:hAnsi="Arial" w:cs="Arial"/>
          <w:b/>
        </w:rPr>
      </w:pPr>
      <w:r w:rsidRPr="00B95FC1">
        <w:rPr>
          <w:rFonts w:ascii="Arial" w:hAnsi="Arial" w:cs="Arial"/>
          <w:b/>
        </w:rPr>
        <w:t>Meeting Adjourned.</w:t>
      </w:r>
    </w:p>
    <w:sectPr w:rsidR="00B95FC1" w:rsidRPr="00B9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4C7F" w14:textId="77777777" w:rsidR="008A3303" w:rsidRDefault="008A3303" w:rsidP="007C4F3A">
      <w:pPr>
        <w:spacing w:after="0" w:line="240" w:lineRule="auto"/>
      </w:pPr>
      <w:r>
        <w:separator/>
      </w:r>
    </w:p>
  </w:endnote>
  <w:endnote w:type="continuationSeparator" w:id="0">
    <w:p w14:paraId="169613F4" w14:textId="77777777" w:rsidR="008A3303" w:rsidRDefault="008A3303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AACF" w14:textId="77777777" w:rsidR="00C27FD2" w:rsidRDefault="00C27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F40F" w14:textId="77777777" w:rsidR="00C27FD2" w:rsidRDefault="00C27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335F" w14:textId="77777777" w:rsidR="008A3303" w:rsidRDefault="008A3303" w:rsidP="007C4F3A">
      <w:pPr>
        <w:spacing w:after="0" w:line="240" w:lineRule="auto"/>
      </w:pPr>
      <w:r>
        <w:separator/>
      </w:r>
    </w:p>
  </w:footnote>
  <w:footnote w:type="continuationSeparator" w:id="0">
    <w:p w14:paraId="46254CF7" w14:textId="77777777" w:rsidR="008A3303" w:rsidRDefault="008A3303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4DC3" w14:textId="1FFB9EAC" w:rsidR="00C27FD2" w:rsidRDefault="0085779F">
    <w:pPr>
      <w:pStyle w:val="Header"/>
    </w:pPr>
    <w:r>
      <w:rPr>
        <w:noProof/>
      </w:rPr>
      <w:pict w14:anchorId="16BB0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72204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PEND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9F6E" w14:textId="4F193A07" w:rsidR="00C27FD2" w:rsidRDefault="0085779F">
    <w:pPr>
      <w:pStyle w:val="Header"/>
    </w:pPr>
    <w:r>
      <w:rPr>
        <w:noProof/>
      </w:rPr>
      <w:pict w14:anchorId="61ECA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72205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PEND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E205" w14:textId="553AB14D" w:rsidR="00C27FD2" w:rsidRDefault="0085779F">
    <w:pPr>
      <w:pStyle w:val="Header"/>
    </w:pPr>
    <w:r>
      <w:rPr>
        <w:noProof/>
      </w:rPr>
      <w:pict w14:anchorId="506888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72203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649"/>
    <w:multiLevelType w:val="hybridMultilevel"/>
    <w:tmpl w:val="058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AAC"/>
    <w:multiLevelType w:val="hybridMultilevel"/>
    <w:tmpl w:val="649A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44C"/>
    <w:multiLevelType w:val="hybridMultilevel"/>
    <w:tmpl w:val="6282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5D8"/>
    <w:multiLevelType w:val="hybridMultilevel"/>
    <w:tmpl w:val="5D8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4A01"/>
    <w:multiLevelType w:val="hybridMultilevel"/>
    <w:tmpl w:val="84A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6ABF"/>
    <w:multiLevelType w:val="hybridMultilevel"/>
    <w:tmpl w:val="7F8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110A"/>
    <w:multiLevelType w:val="hybridMultilevel"/>
    <w:tmpl w:val="C148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A14F4"/>
    <w:multiLevelType w:val="hybridMultilevel"/>
    <w:tmpl w:val="370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EE0"/>
    <w:multiLevelType w:val="hybridMultilevel"/>
    <w:tmpl w:val="CA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58BD"/>
    <w:multiLevelType w:val="multilevel"/>
    <w:tmpl w:val="2AC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7305B"/>
    <w:multiLevelType w:val="hybridMultilevel"/>
    <w:tmpl w:val="A144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56960"/>
    <w:multiLevelType w:val="hybridMultilevel"/>
    <w:tmpl w:val="5706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6DC9"/>
    <w:multiLevelType w:val="hybridMultilevel"/>
    <w:tmpl w:val="233E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7F5"/>
    <w:multiLevelType w:val="multilevel"/>
    <w:tmpl w:val="36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B2200"/>
    <w:multiLevelType w:val="hybridMultilevel"/>
    <w:tmpl w:val="1C9A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706E"/>
    <w:multiLevelType w:val="hybridMultilevel"/>
    <w:tmpl w:val="7F3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A7B52"/>
    <w:multiLevelType w:val="hybridMultilevel"/>
    <w:tmpl w:val="78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5375"/>
    <w:multiLevelType w:val="hybridMultilevel"/>
    <w:tmpl w:val="D63C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1684"/>
    <w:multiLevelType w:val="hybridMultilevel"/>
    <w:tmpl w:val="F7C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F59C3"/>
    <w:multiLevelType w:val="hybridMultilevel"/>
    <w:tmpl w:val="9604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61DBC"/>
    <w:multiLevelType w:val="hybridMultilevel"/>
    <w:tmpl w:val="924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292B"/>
    <w:multiLevelType w:val="multilevel"/>
    <w:tmpl w:val="2A42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31BA9"/>
    <w:multiLevelType w:val="hybridMultilevel"/>
    <w:tmpl w:val="BE2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24CBC"/>
    <w:multiLevelType w:val="hybridMultilevel"/>
    <w:tmpl w:val="F3D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A586C"/>
    <w:multiLevelType w:val="multilevel"/>
    <w:tmpl w:val="BCEA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1696">
    <w:abstractNumId w:val="14"/>
  </w:num>
  <w:num w:numId="2" w16cid:durableId="1293438421">
    <w:abstractNumId w:val="12"/>
  </w:num>
  <w:num w:numId="3" w16cid:durableId="291862085">
    <w:abstractNumId w:val="3"/>
  </w:num>
  <w:num w:numId="4" w16cid:durableId="1021972966">
    <w:abstractNumId w:val="8"/>
  </w:num>
  <w:num w:numId="5" w16cid:durableId="835727005">
    <w:abstractNumId w:val="18"/>
  </w:num>
  <w:num w:numId="6" w16cid:durableId="633876122">
    <w:abstractNumId w:val="5"/>
  </w:num>
  <w:num w:numId="7" w16cid:durableId="1354262042">
    <w:abstractNumId w:val="0"/>
  </w:num>
  <w:num w:numId="8" w16cid:durableId="968436815">
    <w:abstractNumId w:val="7"/>
  </w:num>
  <w:num w:numId="9" w16cid:durableId="1696036226">
    <w:abstractNumId w:val="13"/>
  </w:num>
  <w:num w:numId="10" w16cid:durableId="1466198255">
    <w:abstractNumId w:val="20"/>
  </w:num>
  <w:num w:numId="11" w16cid:durableId="352269252">
    <w:abstractNumId w:val="17"/>
  </w:num>
  <w:num w:numId="12" w16cid:durableId="566964196">
    <w:abstractNumId w:val="24"/>
  </w:num>
  <w:num w:numId="13" w16cid:durableId="1860662245">
    <w:abstractNumId w:val="6"/>
  </w:num>
  <w:num w:numId="14" w16cid:durableId="556360513">
    <w:abstractNumId w:val="1"/>
  </w:num>
  <w:num w:numId="15" w16cid:durableId="1621568780">
    <w:abstractNumId w:val="22"/>
  </w:num>
  <w:num w:numId="16" w16cid:durableId="813720372">
    <w:abstractNumId w:val="25"/>
  </w:num>
  <w:num w:numId="17" w16cid:durableId="1763842640">
    <w:abstractNumId w:val="16"/>
  </w:num>
  <w:num w:numId="18" w16cid:durableId="996689782">
    <w:abstractNumId w:val="4"/>
  </w:num>
  <w:num w:numId="19" w16cid:durableId="134613975">
    <w:abstractNumId w:val="10"/>
  </w:num>
  <w:num w:numId="20" w16cid:durableId="690230816">
    <w:abstractNumId w:val="2"/>
  </w:num>
  <w:num w:numId="21" w16cid:durableId="920144288">
    <w:abstractNumId w:val="19"/>
  </w:num>
  <w:num w:numId="22" w16cid:durableId="1567572097">
    <w:abstractNumId w:val="21"/>
  </w:num>
  <w:num w:numId="23" w16cid:durableId="884486807">
    <w:abstractNumId w:val="11"/>
  </w:num>
  <w:num w:numId="24" w16cid:durableId="690301283">
    <w:abstractNumId w:val="26"/>
  </w:num>
  <w:num w:numId="25" w16cid:durableId="971012108">
    <w:abstractNumId w:val="23"/>
  </w:num>
  <w:num w:numId="26" w16cid:durableId="1657567164">
    <w:abstractNumId w:val="9"/>
  </w:num>
  <w:num w:numId="27" w16cid:durableId="817964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A1E0B"/>
    <w:rsid w:val="000C0918"/>
    <w:rsid w:val="000E0143"/>
    <w:rsid w:val="001710F4"/>
    <w:rsid w:val="00173529"/>
    <w:rsid w:val="00173AB6"/>
    <w:rsid w:val="002449F7"/>
    <w:rsid w:val="002E3DF5"/>
    <w:rsid w:val="00303501"/>
    <w:rsid w:val="0030391F"/>
    <w:rsid w:val="0035553C"/>
    <w:rsid w:val="003A10AD"/>
    <w:rsid w:val="004027E3"/>
    <w:rsid w:val="00441040"/>
    <w:rsid w:val="00443CCF"/>
    <w:rsid w:val="004744B4"/>
    <w:rsid w:val="00483C40"/>
    <w:rsid w:val="00516B9D"/>
    <w:rsid w:val="00517435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5779F"/>
    <w:rsid w:val="00893E42"/>
    <w:rsid w:val="008A3303"/>
    <w:rsid w:val="00907ED6"/>
    <w:rsid w:val="00914F57"/>
    <w:rsid w:val="00927135"/>
    <w:rsid w:val="009C5E97"/>
    <w:rsid w:val="00A84099"/>
    <w:rsid w:val="00AD404C"/>
    <w:rsid w:val="00AE76FE"/>
    <w:rsid w:val="00B95FC1"/>
    <w:rsid w:val="00BC35BC"/>
    <w:rsid w:val="00BD5484"/>
    <w:rsid w:val="00BD7381"/>
    <w:rsid w:val="00C27FD2"/>
    <w:rsid w:val="00D252E5"/>
    <w:rsid w:val="00DC53AC"/>
    <w:rsid w:val="00E30494"/>
    <w:rsid w:val="00E53EA3"/>
    <w:rsid w:val="00E92ADF"/>
    <w:rsid w:val="00EC1A43"/>
    <w:rsid w:val="00EC712D"/>
    <w:rsid w:val="00F27322"/>
    <w:rsid w:val="00F32A2F"/>
    <w:rsid w:val="00F43760"/>
    <w:rsid w:val="00F5143F"/>
    <w:rsid w:val="00FA1A23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38</cp:revision>
  <dcterms:created xsi:type="dcterms:W3CDTF">2025-04-23T19:32:00Z</dcterms:created>
  <dcterms:modified xsi:type="dcterms:W3CDTF">2025-11-14T22:40:00Z</dcterms:modified>
</cp:coreProperties>
</file>