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48A" w14:textId="77777777" w:rsidR="007C1B72" w:rsidRDefault="007C1B72" w:rsidP="007C1B72">
      <w:pPr>
        <w:pStyle w:val="NoSpacing"/>
        <w:jc w:val="center"/>
      </w:pPr>
      <w:r>
        <w:rPr>
          <w:noProof/>
          <w:sz w:val="20"/>
        </w:rPr>
        <w:drawing>
          <wp:anchor distT="0" distB="0" distL="114300" distR="114300" simplePos="0" relativeHeight="251659264" behindDoc="1" locked="0" layoutInCell="1" allowOverlap="1" wp14:anchorId="36E2B51C" wp14:editId="324AC1C6">
            <wp:simplePos x="0" y="0"/>
            <wp:positionH relativeFrom="margin">
              <wp:align>center</wp:align>
            </wp:positionH>
            <wp:positionV relativeFrom="paragraph">
              <wp:posOffset>-7620</wp:posOffset>
            </wp:positionV>
            <wp:extent cx="840926" cy="990600"/>
            <wp:effectExtent l="0" t="0" r="0" b="0"/>
            <wp:wrapNone/>
            <wp:docPr id="3" name="Image 3" descr="A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build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926" cy="990600"/>
                    </a:xfrm>
                    <a:prstGeom prst="rect">
                      <a:avLst/>
                    </a:prstGeom>
                  </pic:spPr>
                </pic:pic>
              </a:graphicData>
            </a:graphic>
            <wp14:sizeRelH relativeFrom="margin">
              <wp14:pctWidth>0</wp14:pctWidth>
            </wp14:sizeRelH>
            <wp14:sizeRelV relativeFrom="margin">
              <wp14:pctHeight>0</wp14:pctHeight>
            </wp14:sizeRelV>
          </wp:anchor>
        </w:drawing>
      </w:r>
    </w:p>
    <w:p w14:paraId="67263C01" w14:textId="77777777" w:rsidR="007C1B72" w:rsidRDefault="007C1B72" w:rsidP="007C1B72">
      <w:pPr>
        <w:pStyle w:val="NoSpacing"/>
        <w:jc w:val="center"/>
      </w:pPr>
    </w:p>
    <w:p w14:paraId="40D8E574" w14:textId="77777777" w:rsidR="007C1B72" w:rsidRDefault="007C1B72" w:rsidP="007C1B72">
      <w:pPr>
        <w:pStyle w:val="NoSpacing"/>
        <w:jc w:val="center"/>
      </w:pPr>
    </w:p>
    <w:p w14:paraId="5BE76CFA" w14:textId="77777777" w:rsidR="007C1B72" w:rsidRDefault="007C1B72" w:rsidP="007C1B72">
      <w:pPr>
        <w:pStyle w:val="NoSpacing"/>
        <w:jc w:val="center"/>
      </w:pPr>
    </w:p>
    <w:p w14:paraId="584CAADB" w14:textId="77777777" w:rsidR="007C1B72" w:rsidRDefault="007C1B72" w:rsidP="007C1B72">
      <w:pPr>
        <w:pStyle w:val="NoSpacing"/>
        <w:jc w:val="center"/>
      </w:pPr>
    </w:p>
    <w:p w14:paraId="10436CF4" w14:textId="77777777" w:rsidR="007C1B72" w:rsidRDefault="007C1B72" w:rsidP="007C1B72">
      <w:pPr>
        <w:pStyle w:val="NoSpacing"/>
        <w:jc w:val="center"/>
      </w:pPr>
    </w:p>
    <w:p w14:paraId="05B77482" w14:textId="77777777" w:rsidR="007C1B72" w:rsidRDefault="007C1B72" w:rsidP="007C1B72">
      <w:pPr>
        <w:pStyle w:val="NoSpacing"/>
        <w:jc w:val="center"/>
      </w:pPr>
    </w:p>
    <w:p w14:paraId="69FD449D" w14:textId="5BC10900" w:rsidR="007C1B72" w:rsidRPr="00520D22" w:rsidRDefault="007C1B72" w:rsidP="007C1B72">
      <w:pPr>
        <w:pStyle w:val="NoSpacing"/>
        <w:jc w:val="center"/>
      </w:pPr>
      <w:r>
        <w:t xml:space="preserve">DEPARTMENT of </w:t>
      </w:r>
      <w:r w:rsidR="00142F31">
        <w:t>Office of the Mayor</w:t>
      </w:r>
    </w:p>
    <w:p w14:paraId="343E2D60" w14:textId="6F636DFF" w:rsidR="007C1B72" w:rsidRPr="00520D22" w:rsidRDefault="00B7558B" w:rsidP="007C1B72">
      <w:pPr>
        <w:pStyle w:val="NoSpacing"/>
        <w:jc w:val="center"/>
      </w:pPr>
      <w:r>
        <w:rPr>
          <w:iCs/>
        </w:rPr>
        <w:t>Accessibility and Disability Commission</w:t>
      </w:r>
      <w:r w:rsidR="007C1B72">
        <w:rPr>
          <w:iCs/>
        </w:rPr>
        <w:t xml:space="preserve"> Meeting</w:t>
      </w:r>
    </w:p>
    <w:p w14:paraId="7F0D92FE" w14:textId="4D5030E9" w:rsidR="007C1B72" w:rsidRPr="00520D22" w:rsidRDefault="00B7558B" w:rsidP="007C1B72">
      <w:pPr>
        <w:pStyle w:val="NoSpacing"/>
        <w:jc w:val="center"/>
      </w:pPr>
      <w:r>
        <w:t>Thursday</w:t>
      </w:r>
      <w:r w:rsidR="007C1B72" w:rsidRPr="00520D22">
        <w:t xml:space="preserve">, </w:t>
      </w:r>
      <w:r>
        <w:t>September</w:t>
      </w:r>
      <w:r w:rsidR="007C1B72" w:rsidRPr="00520D22">
        <w:t xml:space="preserve"> </w:t>
      </w:r>
      <w:r>
        <w:t>25</w:t>
      </w:r>
      <w:r w:rsidR="007C1B72" w:rsidRPr="00520D22">
        <w:t xml:space="preserve">, </w:t>
      </w:r>
      <w:r>
        <w:t>2025</w:t>
      </w:r>
    </w:p>
    <w:p w14:paraId="46CD1648" w14:textId="77777777" w:rsidR="007C1B72" w:rsidRDefault="007C1B72" w:rsidP="007C1B72">
      <w:pPr>
        <w:pStyle w:val="NoSpacing"/>
        <w:ind w:left="720"/>
      </w:pPr>
    </w:p>
    <w:p w14:paraId="0051A691" w14:textId="10AD55D8" w:rsidR="007C1B72" w:rsidRDefault="007C1B72" w:rsidP="007C1B72">
      <w:pPr>
        <w:pStyle w:val="NoSpacing"/>
        <w:ind w:left="720"/>
        <w:rPr>
          <w:b/>
          <w:bCs/>
        </w:rPr>
      </w:pPr>
      <w:r w:rsidRPr="007C1B72">
        <w:rPr>
          <w:b/>
          <w:bCs/>
        </w:rPr>
        <w:t xml:space="preserve">PRESENT: </w:t>
      </w:r>
      <w:r w:rsidR="00E67161">
        <w:t>Kristy Chambers</w:t>
      </w:r>
      <w:r w:rsidR="00E67161">
        <w:br/>
        <w:t xml:space="preserve">VIRTUAL: Everette Bacon, Scott Browning, </w:t>
      </w:r>
      <w:r w:rsidR="006E691D">
        <w:t xml:space="preserve">Amy Carmen, Todd Claflin, Nate Crippes, Jeff Kenyon, </w:t>
      </w:r>
      <w:r w:rsidR="007A7E12">
        <w:t>Kayci Lynam, Pamela Mower, Ivana Powell, Margo Thurman</w:t>
      </w:r>
      <w:r w:rsidR="00C73B20">
        <w:t>, Nancy Strahan</w:t>
      </w:r>
    </w:p>
    <w:p w14:paraId="52B46DE0" w14:textId="77777777" w:rsidR="007C1B72" w:rsidRPr="007C1B72" w:rsidRDefault="007C1B72" w:rsidP="007C1B72">
      <w:pPr>
        <w:pStyle w:val="NoSpacing"/>
        <w:ind w:left="720"/>
        <w:rPr>
          <w:b/>
          <w:bCs/>
        </w:rPr>
      </w:pPr>
    </w:p>
    <w:p w14:paraId="5A139B26" w14:textId="6325D5C7" w:rsidR="007C1B72" w:rsidRDefault="007C1B72" w:rsidP="007C1B72">
      <w:pPr>
        <w:pStyle w:val="NoSpacing"/>
        <w:ind w:left="720"/>
        <w:rPr>
          <w:b/>
          <w:bCs/>
        </w:rPr>
      </w:pPr>
      <w:r w:rsidRPr="007C1B72">
        <w:rPr>
          <w:b/>
          <w:bCs/>
        </w:rPr>
        <w:t>STAFF MEMBERS:</w:t>
      </w:r>
      <w:r>
        <w:rPr>
          <w:b/>
          <w:bCs/>
        </w:rPr>
        <w:t xml:space="preserve"> </w:t>
      </w:r>
      <w:r w:rsidR="007A7E12">
        <w:t>Angela Haylock</w:t>
      </w:r>
      <w:r w:rsidR="00071F21">
        <w:t>, Michelle Mooney</w:t>
      </w:r>
      <w:r w:rsidR="00743E4C">
        <w:t xml:space="preserve"> (virtual)</w:t>
      </w:r>
    </w:p>
    <w:p w14:paraId="55586AC4" w14:textId="77777777" w:rsidR="007C1B72" w:rsidRPr="007C1B72" w:rsidRDefault="007C1B72" w:rsidP="007C1B72">
      <w:pPr>
        <w:pStyle w:val="NoSpacing"/>
        <w:ind w:left="720"/>
        <w:rPr>
          <w:b/>
          <w:bCs/>
        </w:rPr>
      </w:pPr>
    </w:p>
    <w:p w14:paraId="7E6933F5" w14:textId="495D1E09" w:rsidR="00071F21" w:rsidRPr="00071F21" w:rsidRDefault="007C1B72" w:rsidP="00071F21">
      <w:pPr>
        <w:pStyle w:val="NoSpacing"/>
        <w:ind w:left="720"/>
      </w:pPr>
      <w:r w:rsidRPr="007C1B72">
        <w:rPr>
          <w:b/>
          <w:bCs/>
        </w:rPr>
        <w:t>EXCUSED:</w:t>
      </w:r>
      <w:r>
        <w:rPr>
          <w:b/>
          <w:bCs/>
        </w:rPr>
        <w:t xml:space="preserve"> </w:t>
      </w:r>
      <w:r w:rsidR="00071F21" w:rsidRPr="00071F21">
        <w:t>Margo Thurman</w:t>
      </w:r>
      <w:r w:rsidR="00071F21">
        <w:br/>
      </w:r>
      <w:r w:rsidR="00071F21" w:rsidRPr="00071F21">
        <w:rPr>
          <w:b/>
          <w:bCs/>
        </w:rPr>
        <w:t>ABSENT:</w:t>
      </w:r>
      <w:r w:rsidR="00071F21">
        <w:t xml:space="preserve"> </w:t>
      </w:r>
      <w:r w:rsidR="00AD053B">
        <w:t xml:space="preserve">Janis Ferre, Rich Foster, </w:t>
      </w:r>
      <w:r w:rsidR="00C73B20">
        <w:t>Leah Lobato</w:t>
      </w:r>
    </w:p>
    <w:p w14:paraId="44DC934F" w14:textId="0D8838F6" w:rsidR="007C1B72" w:rsidRPr="00520D22" w:rsidRDefault="007C1B72" w:rsidP="007C1B72">
      <w:pPr>
        <w:pStyle w:val="NoSpacing"/>
        <w:ind w:left="720"/>
      </w:pPr>
      <w:r w:rsidRPr="007C1B72">
        <w:rPr>
          <w:b/>
          <w:bCs/>
        </w:rPr>
        <w:br/>
        <w:t>GUESTS:</w:t>
      </w:r>
      <w:r>
        <w:rPr>
          <w:b/>
          <w:bCs/>
        </w:rPr>
        <w:t xml:space="preserve"> </w:t>
      </w:r>
      <w:r w:rsidR="007B5D15">
        <w:t>Tom Millar, Katherine</w:t>
      </w:r>
      <w:r w:rsidR="00DD22D1">
        <w:t xml:space="preserve"> Andre, Katherine S</w:t>
      </w:r>
      <w:r w:rsidR="003106D2">
        <w:t>chnell</w:t>
      </w:r>
      <w:r>
        <w:br/>
      </w:r>
    </w:p>
    <w:p w14:paraId="71D4F6B2" w14:textId="77777777" w:rsidR="007C1B72" w:rsidRDefault="007C1B72" w:rsidP="007C1B72">
      <w:pPr>
        <w:pStyle w:val="NoSpacing"/>
        <w:rPr>
          <w:bCs/>
        </w:rPr>
      </w:pPr>
    </w:p>
    <w:p w14:paraId="7E0CEE53" w14:textId="69218E6D" w:rsidR="007C1B72" w:rsidRDefault="007C1B72" w:rsidP="007C1B72">
      <w:pPr>
        <w:pStyle w:val="NoSpacing"/>
        <w:jc w:val="center"/>
        <w:rPr>
          <w:b/>
        </w:rPr>
      </w:pPr>
      <w:r>
        <w:rPr>
          <w:b/>
        </w:rPr>
        <w:t>AGENDA</w:t>
      </w:r>
    </w:p>
    <w:p w14:paraId="1B054338" w14:textId="77777777" w:rsidR="003C6733" w:rsidRPr="003C6733" w:rsidRDefault="003C6733" w:rsidP="007C1B72">
      <w:pPr>
        <w:pStyle w:val="NoSpacing"/>
        <w:jc w:val="center"/>
        <w:rPr>
          <w:bCs/>
          <w:color w:val="EE0000"/>
        </w:rPr>
      </w:pPr>
    </w:p>
    <w:p w14:paraId="0D81241F" w14:textId="5CA4B46A" w:rsidR="007C1B72" w:rsidRDefault="007C1B72" w:rsidP="007C1B72">
      <w:pPr>
        <w:pStyle w:val="NoSpacing"/>
        <w:numPr>
          <w:ilvl w:val="0"/>
          <w:numId w:val="2"/>
        </w:numPr>
        <w:rPr>
          <w:b/>
        </w:rPr>
      </w:pPr>
      <w:r>
        <w:rPr>
          <w:b/>
        </w:rPr>
        <w:t>Call to Order, Introductions, and Welcome</w:t>
      </w:r>
    </w:p>
    <w:p w14:paraId="71B37D5D" w14:textId="0C6B6EF8" w:rsidR="003C6733" w:rsidRPr="003C6733" w:rsidRDefault="003C6733" w:rsidP="003C6733">
      <w:pPr>
        <w:pStyle w:val="NoSpacing"/>
        <w:ind w:left="720"/>
        <w:rPr>
          <w:bCs/>
        </w:rPr>
      </w:pPr>
      <w:r w:rsidRPr="00520D22">
        <w:rPr>
          <w:bCs/>
        </w:rPr>
        <w:t xml:space="preserve">The </w:t>
      </w:r>
      <w:r w:rsidR="00142F31">
        <w:rPr>
          <w:bCs/>
        </w:rPr>
        <w:t xml:space="preserve">Accessibility and Disability </w:t>
      </w:r>
      <w:r w:rsidR="007C6094">
        <w:rPr>
          <w:bCs/>
        </w:rPr>
        <w:t xml:space="preserve">Commission </w:t>
      </w:r>
      <w:r w:rsidRPr="00520D22">
        <w:rPr>
          <w:bCs/>
        </w:rPr>
        <w:t xml:space="preserve">convened on </w:t>
      </w:r>
      <w:r w:rsidR="007C6094">
        <w:rPr>
          <w:bCs/>
        </w:rPr>
        <w:t xml:space="preserve">September 25, 2025 </w:t>
      </w:r>
      <w:r w:rsidRPr="00520D22">
        <w:rPr>
          <w:bCs/>
        </w:rPr>
        <w:t xml:space="preserve">at </w:t>
      </w:r>
      <w:r w:rsidR="007C6094">
        <w:rPr>
          <w:bCs/>
        </w:rPr>
        <w:t>451 S. State Street</w:t>
      </w:r>
      <w:r w:rsidRPr="00520D22">
        <w:rPr>
          <w:bCs/>
        </w:rPr>
        <w:t xml:space="preserve"> in </w:t>
      </w:r>
      <w:r>
        <w:rPr>
          <w:bCs/>
        </w:rPr>
        <w:t xml:space="preserve">Salt Lake City, Utah. </w:t>
      </w:r>
      <w:r w:rsidRPr="00520D22">
        <w:rPr>
          <w:bCs/>
          <w:iCs/>
        </w:rPr>
        <w:t>Chair</w:t>
      </w:r>
      <w:r w:rsidRPr="003C6733">
        <w:rPr>
          <w:bCs/>
          <w:iCs/>
        </w:rPr>
        <w:t xml:space="preserve"> </w:t>
      </w:r>
      <w:r w:rsidR="00265356">
        <w:rPr>
          <w:bCs/>
          <w:iCs/>
        </w:rPr>
        <w:t xml:space="preserve">Kristy Chambers </w:t>
      </w:r>
      <w:r>
        <w:rPr>
          <w:bCs/>
          <w:iCs/>
        </w:rPr>
        <w:t xml:space="preserve">welcomed everyone and </w:t>
      </w:r>
      <w:r w:rsidRPr="00520D22">
        <w:rPr>
          <w:bCs/>
          <w:iCs/>
        </w:rPr>
        <w:t xml:space="preserve">called the </w:t>
      </w:r>
      <w:r w:rsidRPr="003C6733">
        <w:rPr>
          <w:bCs/>
          <w:iCs/>
        </w:rPr>
        <w:t>m</w:t>
      </w:r>
      <w:r w:rsidRPr="00520D22">
        <w:rPr>
          <w:bCs/>
          <w:iCs/>
        </w:rPr>
        <w:t>eeting to order at</w:t>
      </w:r>
      <w:r w:rsidR="00DB2669">
        <w:rPr>
          <w:bCs/>
          <w:iCs/>
        </w:rPr>
        <w:t xml:space="preserve"> 3:05 p.m</w:t>
      </w:r>
      <w:r>
        <w:rPr>
          <w:bCs/>
          <w:iCs/>
        </w:rPr>
        <w:t>.</w:t>
      </w:r>
    </w:p>
    <w:p w14:paraId="48CC9F63" w14:textId="77777777" w:rsidR="003C6733" w:rsidRDefault="003C6733" w:rsidP="003C6733">
      <w:pPr>
        <w:pStyle w:val="NoSpacing"/>
        <w:ind w:left="720"/>
        <w:rPr>
          <w:b/>
        </w:rPr>
      </w:pPr>
    </w:p>
    <w:p w14:paraId="5C2486A1" w14:textId="77777777" w:rsidR="003C6733" w:rsidRDefault="003C6733" w:rsidP="003C6733">
      <w:pPr>
        <w:pStyle w:val="NoSpacing"/>
        <w:ind w:left="720"/>
        <w:rPr>
          <w:b/>
        </w:rPr>
      </w:pPr>
    </w:p>
    <w:p w14:paraId="5CB8B035" w14:textId="72FA2E96" w:rsidR="007C1B72" w:rsidRDefault="007C1B72" w:rsidP="007C1B72">
      <w:pPr>
        <w:pStyle w:val="NoSpacing"/>
        <w:numPr>
          <w:ilvl w:val="0"/>
          <w:numId w:val="2"/>
        </w:numPr>
        <w:rPr>
          <w:b/>
        </w:rPr>
      </w:pPr>
      <w:r>
        <w:rPr>
          <w:b/>
        </w:rPr>
        <w:t xml:space="preserve">Approval of </w:t>
      </w:r>
      <w:r w:rsidR="0048104A">
        <w:rPr>
          <w:bCs/>
        </w:rPr>
        <w:t xml:space="preserve">January 23, 2025 </w:t>
      </w:r>
      <w:r>
        <w:rPr>
          <w:b/>
        </w:rPr>
        <w:t>Meeting Minutes</w:t>
      </w:r>
    </w:p>
    <w:p w14:paraId="79A836A7" w14:textId="4BD4A893" w:rsidR="003C6733" w:rsidRPr="00520D22" w:rsidRDefault="003C6733" w:rsidP="003C6733">
      <w:pPr>
        <w:pStyle w:val="NoSpacing"/>
        <w:ind w:left="720"/>
        <w:rPr>
          <w:u w:val="single"/>
        </w:rPr>
      </w:pPr>
      <w:r w:rsidRPr="00520D22">
        <w:rPr>
          <w:bCs/>
          <w:iCs/>
        </w:rPr>
        <w:t xml:space="preserve">The minutes from the </w:t>
      </w:r>
      <w:r w:rsidRPr="00520D22">
        <w:t xml:space="preserve">meeting of </w:t>
      </w:r>
      <w:r w:rsidR="0048104A">
        <w:t xml:space="preserve">January 23, 2025 </w:t>
      </w:r>
      <w:r w:rsidRPr="00520D22">
        <w:t>were approved on</w:t>
      </w:r>
      <w:r w:rsidR="00972664">
        <w:t xml:space="preserve"> September 25, 2025</w:t>
      </w:r>
      <w:r w:rsidR="00C934E5">
        <w:t xml:space="preserve"> with</w:t>
      </w:r>
      <w:r w:rsidRPr="00520D22">
        <w:t xml:space="preserve"> </w:t>
      </w:r>
      <w:r w:rsidR="00C934E5">
        <w:t xml:space="preserve">Everette Bacon </w:t>
      </w:r>
      <w:r w:rsidRPr="00520D22">
        <w:t xml:space="preserve">motion, </w:t>
      </w:r>
      <w:r w:rsidR="00C934E5">
        <w:rPr>
          <w:bCs/>
        </w:rPr>
        <w:t xml:space="preserve">Amy Carmen </w:t>
      </w:r>
      <w:r w:rsidRPr="00520D22">
        <w:t>second</w:t>
      </w:r>
      <w:r>
        <w:t>ed the motion; all board members present voted in favor.</w:t>
      </w:r>
      <w:r w:rsidRPr="00520D22">
        <w:t xml:space="preserve">  </w:t>
      </w:r>
    </w:p>
    <w:p w14:paraId="15A86E9D" w14:textId="77777777" w:rsidR="003C6733" w:rsidRDefault="003C6733" w:rsidP="003C6733">
      <w:pPr>
        <w:pStyle w:val="NoSpacing"/>
        <w:ind w:left="720"/>
        <w:rPr>
          <w:b/>
        </w:rPr>
      </w:pPr>
    </w:p>
    <w:p w14:paraId="4F3D6AE7" w14:textId="7800623D" w:rsidR="00A865E5" w:rsidRPr="00A865E5" w:rsidRDefault="00B50112" w:rsidP="00A865E5">
      <w:pPr>
        <w:pStyle w:val="NoSpacing"/>
        <w:numPr>
          <w:ilvl w:val="0"/>
          <w:numId w:val="2"/>
        </w:numPr>
        <w:rPr>
          <w:b/>
        </w:rPr>
      </w:pPr>
      <w:r>
        <w:rPr>
          <w:b/>
        </w:rPr>
        <w:t xml:space="preserve">Public Comment </w:t>
      </w:r>
      <w:r w:rsidR="00A865E5">
        <w:rPr>
          <w:b/>
        </w:rPr>
        <w:br/>
      </w:r>
      <w:r w:rsidR="00A865E5">
        <w:rPr>
          <w:bCs/>
        </w:rPr>
        <w:t>None Present</w:t>
      </w:r>
    </w:p>
    <w:p w14:paraId="3E6D6E1E" w14:textId="77777777" w:rsidR="003C6733" w:rsidRDefault="003C6733" w:rsidP="003C6733">
      <w:pPr>
        <w:pStyle w:val="NoSpacing"/>
        <w:ind w:left="720"/>
        <w:rPr>
          <w:b/>
        </w:rPr>
      </w:pPr>
    </w:p>
    <w:p w14:paraId="653436DF" w14:textId="2BCFF27C" w:rsidR="003C6733" w:rsidRDefault="005134FE" w:rsidP="005134FE">
      <w:pPr>
        <w:pStyle w:val="NoSpacing"/>
        <w:numPr>
          <w:ilvl w:val="0"/>
          <w:numId w:val="2"/>
        </w:numPr>
        <w:rPr>
          <w:b/>
        </w:rPr>
      </w:pPr>
      <w:r>
        <w:rPr>
          <w:b/>
        </w:rPr>
        <w:t>Meet and Greet Follow-up</w:t>
      </w:r>
    </w:p>
    <w:p w14:paraId="6C4800ED" w14:textId="4F300226" w:rsidR="00B96318" w:rsidRPr="004030A3" w:rsidRDefault="00B96318" w:rsidP="00B96318">
      <w:pPr>
        <w:ind w:left="720"/>
      </w:pPr>
      <w:r w:rsidRPr="004030A3">
        <w:t>Angela</w:t>
      </w:r>
      <w:r>
        <w:t xml:space="preserve"> Haylock</w:t>
      </w:r>
      <w:r w:rsidRPr="004030A3">
        <w:t xml:space="preserve"> provided updates on several action items from the August meet and greet, including plans for workshops, internal ADA training, and potential </w:t>
      </w:r>
      <w:r w:rsidRPr="004030A3">
        <w:lastRenderedPageBreak/>
        <w:t xml:space="preserve">collaboration with the Utah State Fair committee. She also confirmed that commissioner compensation would be processed soon and that all current terms </w:t>
      </w:r>
      <w:r w:rsidR="008D70F4">
        <w:t>are being reviewed and updated for proper end dates</w:t>
      </w:r>
      <w:r w:rsidRPr="004030A3">
        <w:t>, with plans to update the website with accurate term information.</w:t>
      </w:r>
    </w:p>
    <w:p w14:paraId="15538263" w14:textId="21588461" w:rsidR="005134FE" w:rsidRPr="005134FE" w:rsidRDefault="005134FE" w:rsidP="005134FE">
      <w:pPr>
        <w:pStyle w:val="NoSpacing"/>
        <w:rPr>
          <w:bCs/>
        </w:rPr>
      </w:pPr>
    </w:p>
    <w:p w14:paraId="2189CCE3" w14:textId="375E4192" w:rsidR="007C1B72" w:rsidRDefault="004649B0" w:rsidP="007C1B72">
      <w:pPr>
        <w:pStyle w:val="NoSpacing"/>
        <w:numPr>
          <w:ilvl w:val="0"/>
          <w:numId w:val="2"/>
        </w:numPr>
        <w:rPr>
          <w:b/>
        </w:rPr>
      </w:pPr>
      <w:r>
        <w:rPr>
          <w:b/>
        </w:rPr>
        <w:t xml:space="preserve">Parks &amp; </w:t>
      </w:r>
      <w:r w:rsidR="00622632">
        <w:rPr>
          <w:b/>
        </w:rPr>
        <w:t xml:space="preserve">Public Lands CIP project updates </w:t>
      </w:r>
    </w:p>
    <w:p w14:paraId="477B8026" w14:textId="67EFFC5B" w:rsidR="00273D7F" w:rsidRPr="00273D7F" w:rsidRDefault="00273D7F" w:rsidP="00273D7F">
      <w:pPr>
        <w:pStyle w:val="NoSpacing"/>
        <w:ind w:left="720"/>
        <w:rPr>
          <w:bCs/>
        </w:rPr>
      </w:pPr>
      <w:r w:rsidRPr="004030A3">
        <w:t>The Public Lands Department's Planning and Design Division, led by Tom Millar and Kat Andra, discussed their work on improving parks, trails, and open spaces in Salt Lake City. They highlighted recent funding of over $2.7 million for ADA compliance improvements, focusing on site arrival points, pedestrian access routes, and playgrounds. The team emphasized their commitment to going beyond minimum ADA standards and mentioned ongoing projects like restroom improvements and playground replacements. They also discussed the importance of inclusivity and accessibility in their planning efforts, with input from community members</w:t>
      </w:r>
    </w:p>
    <w:p w14:paraId="5A58E1DA" w14:textId="77777777" w:rsidR="003C6733" w:rsidRDefault="003C6733" w:rsidP="003C6733">
      <w:pPr>
        <w:pStyle w:val="NoSpacing"/>
        <w:ind w:left="720"/>
        <w:rPr>
          <w:b/>
        </w:rPr>
      </w:pPr>
    </w:p>
    <w:p w14:paraId="1573A28F" w14:textId="60041831" w:rsidR="00E92B66" w:rsidRPr="00E92B66" w:rsidRDefault="00B72527" w:rsidP="00E92B66">
      <w:pPr>
        <w:pStyle w:val="NoSpacing"/>
        <w:numPr>
          <w:ilvl w:val="0"/>
          <w:numId w:val="2"/>
        </w:numPr>
        <w:rPr>
          <w:b/>
        </w:rPr>
      </w:pPr>
      <w:r>
        <w:rPr>
          <w:b/>
        </w:rPr>
        <w:t>A.C.E (Art</w:t>
      </w:r>
      <w:r w:rsidR="007E6DD1">
        <w:rPr>
          <w:b/>
        </w:rPr>
        <w:t xml:space="preserve">s, Culture, </w:t>
      </w:r>
      <w:r w:rsidR="00C3245D">
        <w:rPr>
          <w:b/>
        </w:rPr>
        <w:t>Education</w:t>
      </w:r>
      <w:r w:rsidR="00E12E48">
        <w:rPr>
          <w:b/>
        </w:rPr>
        <w:t xml:space="preserve"> Application)</w:t>
      </w:r>
      <w:r w:rsidR="004540DE">
        <w:rPr>
          <w:b/>
        </w:rPr>
        <w:br/>
      </w:r>
      <w:r w:rsidR="00E92B66">
        <w:t>Katie Schnell</w:t>
      </w:r>
      <w:r w:rsidR="00E92B66" w:rsidRPr="004030A3">
        <w:t xml:space="preserve"> presented an overview of the ACE grant program, which provides funding for community events in Salt Lake City. The program has a $300,000 budget with grants ranging from $500 to $10,000, and applications are open from October 1 to November 1, 2025. Events must be held within city limits and align with the mayor's goals, including community unity, diversity, arts education, and sustainability. The program does not fund health clinics, service projects, political rallies, private events, or fundraisers focused on operational costs. Applications are reviewed by a selection committee, and successful applicants are notified by the end of 2025, with funding distributed in February 2026.</w:t>
      </w:r>
    </w:p>
    <w:p w14:paraId="14B59722" w14:textId="77777777" w:rsidR="00E92B66" w:rsidRPr="003C6733" w:rsidRDefault="00E92B66" w:rsidP="00E92B66">
      <w:pPr>
        <w:pStyle w:val="NoSpacing"/>
        <w:ind w:left="720"/>
        <w:rPr>
          <w:b/>
        </w:rPr>
      </w:pPr>
    </w:p>
    <w:p w14:paraId="289D0C0E" w14:textId="77777777" w:rsidR="003C6733" w:rsidRDefault="003C6733" w:rsidP="003C6733">
      <w:pPr>
        <w:pStyle w:val="NoSpacing"/>
        <w:ind w:left="720"/>
        <w:rPr>
          <w:b/>
        </w:rPr>
      </w:pPr>
    </w:p>
    <w:p w14:paraId="637A38C6" w14:textId="4AEECF21" w:rsidR="007C1B72" w:rsidRDefault="00A33CD7" w:rsidP="007C1B72">
      <w:pPr>
        <w:pStyle w:val="NoSpacing"/>
        <w:numPr>
          <w:ilvl w:val="0"/>
          <w:numId w:val="2"/>
        </w:numPr>
        <w:rPr>
          <w:b/>
        </w:rPr>
      </w:pPr>
      <w:r>
        <w:rPr>
          <w:b/>
        </w:rPr>
        <w:t xml:space="preserve">CITY UPDATES </w:t>
      </w:r>
    </w:p>
    <w:p w14:paraId="29EADEC2" w14:textId="616A0F67" w:rsidR="00A33CD7" w:rsidRPr="00A33CD7" w:rsidRDefault="0086471B" w:rsidP="00A33CD7">
      <w:pPr>
        <w:pStyle w:val="NoSpacing"/>
        <w:ind w:left="720"/>
        <w:rPr>
          <w:bCs/>
        </w:rPr>
      </w:pPr>
      <w:r w:rsidRPr="004030A3">
        <w:t xml:space="preserve">The commission discussed several accessibility initiatives, including Angela's creation of a printable emergency preparedness manual and plans for an accessibility website to notify the community of street closures and elevator outages. Amy </w:t>
      </w:r>
      <w:r w:rsidR="00AD29D0">
        <w:t xml:space="preserve">Carmen </w:t>
      </w:r>
      <w:r w:rsidRPr="004030A3">
        <w:t>reported on a meeting with Smith Entertainment Group regarding their downtown development project, emphasizing the need for an ADA coordinator to oversee accessibility. The group also discussed Waymo's autonomous vehicles</w:t>
      </w:r>
      <w:r w:rsidR="00D5510C">
        <w:t xml:space="preserve"> thatare</w:t>
      </w:r>
      <w:r w:rsidRPr="004030A3">
        <w:t xml:space="preserve"> coming to Denver in 2026, with Everett noting its potential for Salt Lake City. The commission's next meeting </w:t>
      </w:r>
      <w:r>
        <w:t>is</w:t>
      </w:r>
      <w:r w:rsidRPr="004030A3">
        <w:t xml:space="preserve"> scheduled for November 13th, 2025</w:t>
      </w:r>
    </w:p>
    <w:p w14:paraId="099A91C1" w14:textId="77777777" w:rsidR="003C6733" w:rsidRDefault="003C6733" w:rsidP="003C6733">
      <w:pPr>
        <w:pStyle w:val="NoSpacing"/>
        <w:ind w:left="720"/>
        <w:rPr>
          <w:b/>
        </w:rPr>
      </w:pPr>
    </w:p>
    <w:p w14:paraId="218B8605" w14:textId="4CCE2AAF" w:rsidR="003C6733" w:rsidRDefault="003C6733" w:rsidP="007C1B72">
      <w:pPr>
        <w:pStyle w:val="NoSpacing"/>
        <w:numPr>
          <w:ilvl w:val="0"/>
          <w:numId w:val="2"/>
        </w:numPr>
        <w:rPr>
          <w:b/>
        </w:rPr>
      </w:pPr>
      <w:r>
        <w:rPr>
          <w:b/>
        </w:rPr>
        <w:t>Adjourn</w:t>
      </w:r>
    </w:p>
    <w:p w14:paraId="210298FF" w14:textId="77777777" w:rsidR="00CA725A" w:rsidRDefault="00CA725A" w:rsidP="00CA725A">
      <w:pPr>
        <w:pStyle w:val="ListParagraph"/>
        <w:rPr>
          <w:b/>
        </w:rPr>
      </w:pPr>
    </w:p>
    <w:p w14:paraId="71CF7B75" w14:textId="12497D1A" w:rsidR="00CA725A" w:rsidRPr="00CA725A" w:rsidRDefault="001C2BFF" w:rsidP="00CA725A">
      <w:pPr>
        <w:pStyle w:val="NoSpacing"/>
        <w:ind w:left="720"/>
        <w:rPr>
          <w:bCs/>
        </w:rPr>
      </w:pPr>
      <w:r>
        <w:rPr>
          <w:bCs/>
        </w:rPr>
        <w:t>Kristy Chamber</w:t>
      </w:r>
      <w:r w:rsidR="00CA725A">
        <w:rPr>
          <w:bCs/>
        </w:rPr>
        <w:t xml:space="preserve"> made a motion to close the meeting. </w:t>
      </w:r>
      <w:r w:rsidR="003A32E9">
        <w:rPr>
          <w:bCs/>
        </w:rPr>
        <w:t xml:space="preserve">Todd Claflin </w:t>
      </w:r>
      <w:r w:rsidR="00CA725A">
        <w:rPr>
          <w:bCs/>
        </w:rPr>
        <w:t>seconded and all board members present voted in favor</w:t>
      </w:r>
      <w:r w:rsidR="003A32E9">
        <w:rPr>
          <w:bCs/>
        </w:rPr>
        <w:t>.</w:t>
      </w:r>
    </w:p>
    <w:p w14:paraId="1BEB043D" w14:textId="77777777" w:rsidR="003C6733" w:rsidRPr="003C6733" w:rsidRDefault="003C6733" w:rsidP="003C6733">
      <w:pPr>
        <w:pStyle w:val="NoSpacing"/>
        <w:ind w:left="720"/>
        <w:rPr>
          <w:bCs/>
        </w:rPr>
      </w:pPr>
    </w:p>
    <w:p w14:paraId="1C8655A0" w14:textId="77777777" w:rsidR="00D36FDF" w:rsidRDefault="00D36FDF"/>
    <w:sectPr w:rsidR="00D36F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2697" w14:textId="77777777" w:rsidR="00F50A9E" w:rsidRDefault="00F50A9E" w:rsidP="003C6733">
      <w:pPr>
        <w:spacing w:after="0" w:line="240" w:lineRule="auto"/>
      </w:pPr>
      <w:r>
        <w:separator/>
      </w:r>
    </w:p>
  </w:endnote>
  <w:endnote w:type="continuationSeparator" w:id="0">
    <w:p w14:paraId="6D8C6329" w14:textId="77777777" w:rsidR="00F50A9E" w:rsidRDefault="00F50A9E" w:rsidP="003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E326" w14:textId="77777777" w:rsidR="00F50A9E" w:rsidRDefault="00F50A9E" w:rsidP="003C6733">
      <w:pPr>
        <w:spacing w:after="0" w:line="240" w:lineRule="auto"/>
      </w:pPr>
      <w:r>
        <w:separator/>
      </w:r>
    </w:p>
  </w:footnote>
  <w:footnote w:type="continuationSeparator" w:id="0">
    <w:p w14:paraId="08575A41" w14:textId="77777777" w:rsidR="00F50A9E" w:rsidRDefault="00F50A9E" w:rsidP="003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AFA1" w14:textId="3E865B13" w:rsidR="00954EF7" w:rsidRPr="00745002" w:rsidRDefault="00115BCF" w:rsidP="00745002">
    <w:pPr>
      <w:pStyle w:val="Header"/>
    </w:pPr>
    <w:r>
      <w:rPr>
        <w:b/>
      </w:rPr>
      <w:t xml:space="preserve">ADC </w:t>
    </w:r>
    <w:r w:rsidR="00954EF7" w:rsidRPr="00745002">
      <w:rPr>
        <w:b/>
      </w:rPr>
      <w:t xml:space="preserve">MEETING </w:t>
    </w:r>
    <w:r w:rsidR="00E20F1F">
      <w:rPr>
        <w:b/>
      </w:rPr>
      <w:t xml:space="preserve">PENDING </w:t>
    </w:r>
    <w:r w:rsidR="00954EF7" w:rsidRPr="00745002">
      <w:rPr>
        <w:b/>
      </w:rPr>
      <w:t xml:space="preserve">MINUTES </w:t>
    </w:r>
    <w:r w:rsidR="00954EF7" w:rsidRPr="00745002">
      <w:rPr>
        <w:b/>
      </w:rPr>
      <w:tab/>
    </w:r>
    <w:r w:rsidR="00954EF7" w:rsidRPr="00745002">
      <w:rPr>
        <w:b/>
      </w:rPr>
      <w:tab/>
    </w:r>
    <w:r>
      <w:rPr>
        <w:b/>
      </w:rPr>
      <w:t>T</w:t>
    </w:r>
    <w:r w:rsidR="00B7558B">
      <w:rPr>
        <w:b/>
      </w:rPr>
      <w:t>HURSDAY</w:t>
    </w:r>
    <w:r w:rsidR="0003164D">
      <w:rPr>
        <w:b/>
      </w:rPr>
      <w:t xml:space="preserve">, </w:t>
    </w:r>
    <w:r w:rsidR="00B7558B">
      <w:rPr>
        <w:b/>
      </w:rPr>
      <w:t xml:space="preserve">SEPTEMBER </w:t>
    </w:r>
    <w:r w:rsidR="0003164D">
      <w:rPr>
        <w:b/>
      </w:rPr>
      <w:t xml:space="preserve"> </w:t>
    </w:r>
    <w:r w:rsidR="00B7558B">
      <w:rPr>
        <w:b/>
      </w:rPr>
      <w:t>25</w:t>
    </w:r>
    <w:r w:rsidR="0003164D">
      <w:rPr>
        <w:b/>
      </w:rPr>
      <w:t xml:space="preserve">, </w:t>
    </w:r>
    <w:r w:rsidR="00B7558B">
      <w:rPr>
        <w: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4B8"/>
    <w:multiLevelType w:val="hybridMultilevel"/>
    <w:tmpl w:val="FAD8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549AC"/>
    <w:multiLevelType w:val="hybridMultilevel"/>
    <w:tmpl w:val="2A4AA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86495">
    <w:abstractNumId w:val="0"/>
  </w:num>
  <w:num w:numId="2" w16cid:durableId="74934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2"/>
    <w:rsid w:val="0003164D"/>
    <w:rsid w:val="00071F21"/>
    <w:rsid w:val="000F102F"/>
    <w:rsid w:val="00115BCF"/>
    <w:rsid w:val="00142F31"/>
    <w:rsid w:val="001C2BFF"/>
    <w:rsid w:val="00265356"/>
    <w:rsid w:val="00273D7F"/>
    <w:rsid w:val="003106D2"/>
    <w:rsid w:val="00347A76"/>
    <w:rsid w:val="003A32E9"/>
    <w:rsid w:val="003C6733"/>
    <w:rsid w:val="004540DE"/>
    <w:rsid w:val="004649B0"/>
    <w:rsid w:val="0048104A"/>
    <w:rsid w:val="005134FE"/>
    <w:rsid w:val="00622632"/>
    <w:rsid w:val="00664A33"/>
    <w:rsid w:val="006E691D"/>
    <w:rsid w:val="00743E4C"/>
    <w:rsid w:val="00754966"/>
    <w:rsid w:val="007A7E12"/>
    <w:rsid w:val="007B5D15"/>
    <w:rsid w:val="007C1B72"/>
    <w:rsid w:val="007C6094"/>
    <w:rsid w:val="007E6DD1"/>
    <w:rsid w:val="0086471B"/>
    <w:rsid w:val="008D70F4"/>
    <w:rsid w:val="00954EF7"/>
    <w:rsid w:val="00972664"/>
    <w:rsid w:val="00A33CD7"/>
    <w:rsid w:val="00A865E5"/>
    <w:rsid w:val="00AD053B"/>
    <w:rsid w:val="00AD29D0"/>
    <w:rsid w:val="00B50112"/>
    <w:rsid w:val="00B72527"/>
    <w:rsid w:val="00B7558B"/>
    <w:rsid w:val="00B96318"/>
    <w:rsid w:val="00BC74B2"/>
    <w:rsid w:val="00C3245D"/>
    <w:rsid w:val="00C561B3"/>
    <w:rsid w:val="00C73B20"/>
    <w:rsid w:val="00C934E5"/>
    <w:rsid w:val="00CA725A"/>
    <w:rsid w:val="00D36FDF"/>
    <w:rsid w:val="00D5510C"/>
    <w:rsid w:val="00DB2669"/>
    <w:rsid w:val="00DD22D1"/>
    <w:rsid w:val="00E12E48"/>
    <w:rsid w:val="00E20F1F"/>
    <w:rsid w:val="00E43244"/>
    <w:rsid w:val="00E67161"/>
    <w:rsid w:val="00E92B66"/>
    <w:rsid w:val="00EC249E"/>
    <w:rsid w:val="00F5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6DF"/>
  <w15:chartTrackingRefBased/>
  <w15:docId w15:val="{5AC1B895-6E55-4589-ADEF-426B3D6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18"/>
  </w:style>
  <w:style w:type="paragraph" w:styleId="Heading1">
    <w:name w:val="heading 1"/>
    <w:basedOn w:val="Normal"/>
    <w:next w:val="Normal"/>
    <w:link w:val="Heading1Char"/>
    <w:uiPriority w:val="9"/>
    <w:qFormat/>
    <w:rsid w:val="007C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paragraph" w:styleId="Title">
    <w:name w:val="Title"/>
    <w:basedOn w:val="Normal"/>
    <w:next w:val="Normal"/>
    <w:link w:val="TitleChar"/>
    <w:uiPriority w:val="10"/>
    <w:qFormat/>
    <w:rsid w:val="007C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Madanay, Spencer</dc:creator>
  <cp:keywords/>
  <dc:description/>
  <cp:lastModifiedBy>Haylock, Angela</cp:lastModifiedBy>
  <cp:revision>11</cp:revision>
  <dcterms:created xsi:type="dcterms:W3CDTF">2025-09-30T18:28:00Z</dcterms:created>
  <dcterms:modified xsi:type="dcterms:W3CDTF">2025-11-06T02:45:00Z</dcterms:modified>
</cp:coreProperties>
</file>