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September 9th, 2025</w:t>
      </w:r>
    </w:p>
    <w:p w:rsidR="00000000" w:rsidDel="00000000" w:rsidP="00000000" w:rsidRDefault="00000000" w:rsidRPr="00000000" w14:paraId="00000006">
      <w:pPr>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sz w:val="22"/>
          <w:szCs w:val="22"/>
          <w:rtl w:val="0"/>
        </w:rPr>
        <w:t xml:space="preserve">7:00 pm</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7:06pm</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7:45 pm</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Richard Dodge, Jo Anna Larsen, Sandra Russell, Paul Bingham (7:09pm)</w:t>
      </w:r>
    </w:p>
    <w:p w:rsidR="00000000" w:rsidDel="00000000" w:rsidP="00000000" w:rsidRDefault="00000000" w:rsidRPr="00000000" w14:paraId="0000000C">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 (7:23pm)</w:t>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7:06 pm</w:t>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5">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Pledge was recited.</w:t>
      </w:r>
      <w:r w:rsidDel="00000000" w:rsidR="00000000" w:rsidRPr="00000000">
        <w:rPr>
          <w:rtl w:val="0"/>
        </w:rPr>
      </w:r>
    </w:p>
    <w:p w:rsidR="00000000" w:rsidDel="00000000" w:rsidP="00000000" w:rsidRDefault="00000000" w:rsidRPr="00000000" w14:paraId="00000016">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minutes from </w:t>
      </w:r>
      <w:hyperlink r:id="rId7">
        <w:r w:rsidDel="00000000" w:rsidR="00000000" w:rsidRPr="00000000">
          <w:rPr>
            <w:rFonts w:ascii="Times New Roman" w:cs="Times New Roman" w:eastAsia="Times New Roman" w:hAnsi="Times New Roman"/>
            <w:color w:val="1155cc"/>
            <w:sz w:val="22"/>
            <w:szCs w:val="22"/>
            <w:u w:val="single"/>
            <w:rtl w:val="0"/>
          </w:rPr>
          <w:t xml:space="preserve">August 26th, 2025</w:t>
        </w:r>
      </w:hyperlink>
      <w:r w:rsidDel="00000000" w:rsidR="00000000" w:rsidRPr="00000000">
        <w:rPr>
          <w:rFonts w:ascii="Times New Roman" w:cs="Times New Roman" w:eastAsia="Times New Roman" w:hAnsi="Times New Roman"/>
          <w:sz w:val="22"/>
          <w:szCs w:val="22"/>
          <w:rtl w:val="0"/>
        </w:rPr>
        <w:t xml:space="preserve">. Steve Whitehouse seconded the motion. The motion passed. Sandra Russell abstained</w:t>
      </w:r>
    </w:p>
    <w:p w:rsidR="00000000" w:rsidDel="00000000" w:rsidP="00000000" w:rsidRDefault="00000000" w:rsidRPr="00000000" w14:paraId="00000017">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is scheduled for October 14th, 2025</w:t>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LEA REPORT-Robyn Ellis</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numPr>
          <w:ilvl w:val="0"/>
          <w:numId w:val="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 are still working on our new potential school logo and the coat of arms. </w:t>
      </w: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 Ellis</w:t>
      </w:r>
    </w:p>
    <w:p w:rsidR="00000000" w:rsidDel="00000000" w:rsidP="00000000" w:rsidRDefault="00000000" w:rsidRPr="00000000" w14:paraId="0000001E">
      <w:pPr>
        <w:spacing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Enrollment is at 682.</w:t>
      </w:r>
    </w:p>
    <w:p w:rsidR="00000000" w:rsidDel="00000000" w:rsidP="00000000" w:rsidRDefault="00000000" w:rsidRPr="00000000" w14:paraId="00000020">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Admin is currently working on their school goals. </w:t>
      </w: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22">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3">
      <w:pPr>
        <w:spacing w:line="276" w:lineRule="auto"/>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4">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222222"/>
          <w:sz w:val="22"/>
          <w:szCs w:val="22"/>
          <w:highlight w:val="white"/>
          <w:rtl w:val="0"/>
        </w:rPr>
        <w:t xml:space="preserve">Ratification of New Hires</w:t>
      </w:r>
      <w:r w:rsidDel="00000000" w:rsidR="00000000" w:rsidRPr="00000000">
        <w:rPr>
          <w:rtl w:val="0"/>
        </w:rPr>
      </w:r>
    </w:p>
    <w:p w:rsidR="00000000" w:rsidDel="00000000" w:rsidP="00000000" w:rsidRDefault="00000000" w:rsidRPr="00000000" w14:paraId="00000025">
      <w:pPr>
        <w:numPr>
          <w:ilvl w:val="1"/>
          <w:numId w:val="7"/>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ratify the hire of Lane Riley for IT. Steve Whitehouse seconded the motion. The motion passed unanimously. </w:t>
      </w:r>
      <w:r w:rsidDel="00000000" w:rsidR="00000000" w:rsidRPr="00000000">
        <w:rPr>
          <w:rtl w:val="0"/>
        </w:rPr>
      </w:r>
    </w:p>
    <w:p w:rsidR="00000000" w:rsidDel="00000000" w:rsidP="00000000" w:rsidRDefault="00000000" w:rsidRPr="00000000" w14:paraId="00000026">
      <w:pPr>
        <w:shd w:fill="ffffff" w:val="clear"/>
        <w:ind w:left="144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7">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Dance Team Fee</w:t>
      </w:r>
      <w:r w:rsidDel="00000000" w:rsidR="00000000" w:rsidRPr="00000000">
        <w:rPr>
          <w:rtl w:val="0"/>
        </w:rPr>
      </w:r>
    </w:p>
    <w:p w:rsidR="00000000" w:rsidDel="00000000" w:rsidP="00000000" w:rsidRDefault="00000000" w:rsidRPr="00000000" w14:paraId="00000028">
      <w:pPr>
        <w:numPr>
          <w:ilvl w:val="1"/>
          <w:numId w:val="7"/>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It is proposed that we add a $500 dance fee for the new dance team. It will be placed on the fee schedule and presented in October and November, and final approval will take place in our November meeting.</w:t>
      </w:r>
    </w:p>
    <w:p w:rsidR="00000000" w:rsidDel="00000000" w:rsidP="00000000" w:rsidRDefault="00000000" w:rsidRPr="00000000" w14:paraId="00000029">
      <w:pPr>
        <w:shd w:fill="ffffff" w:val="clear"/>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A">
      <w:pPr>
        <w:shd w:fill="ffffff" w:val="clear"/>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B">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SEVP (Student Exchange Visa Provider)</w:t>
      </w:r>
    </w:p>
    <w:p w:rsidR="00000000" w:rsidDel="00000000" w:rsidP="00000000" w:rsidRDefault="00000000" w:rsidRPr="00000000" w14:paraId="0000002C">
      <w:pPr>
        <w:numPr>
          <w:ilvl w:val="1"/>
          <w:numId w:val="7"/>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Robyn Ellis as the PDSO &amp; Michelle Treadwell as the ESO as well as approval to pay the fee of $3000. Steve Whitehouse seconded the motion. The motion passed unanimously. </w:t>
      </w:r>
    </w:p>
    <w:p w:rsidR="00000000" w:rsidDel="00000000" w:rsidP="00000000" w:rsidRDefault="00000000" w:rsidRPr="00000000" w14:paraId="0000002D">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Restatement of </w:t>
      </w: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Articles of Incorporation</w:t>
        </w:r>
      </w:hyperlink>
      <w:r w:rsidDel="00000000" w:rsidR="00000000" w:rsidRPr="00000000">
        <w:rPr>
          <w:rFonts w:ascii="Times New Roman" w:cs="Times New Roman" w:eastAsia="Times New Roman" w:hAnsi="Times New Roman"/>
          <w:color w:val="222222"/>
          <w:sz w:val="22"/>
          <w:szCs w:val="22"/>
          <w:highlight w:val="white"/>
          <w:rtl w:val="0"/>
        </w:rPr>
        <w:t xml:space="preserve"> &amp; </w:t>
      </w:r>
      <w:hyperlink r:id="rId9">
        <w:r w:rsidDel="00000000" w:rsidR="00000000" w:rsidRPr="00000000">
          <w:rPr>
            <w:rFonts w:ascii="Times New Roman" w:cs="Times New Roman" w:eastAsia="Times New Roman" w:hAnsi="Times New Roman"/>
            <w:color w:val="1155cc"/>
            <w:sz w:val="22"/>
            <w:szCs w:val="22"/>
            <w:highlight w:val="white"/>
            <w:u w:val="single"/>
            <w:rtl w:val="0"/>
          </w:rPr>
          <w:t xml:space="preserve">Restatement of By-Laws</w:t>
        </w:r>
      </w:hyperlink>
      <w:r w:rsidDel="00000000" w:rsidR="00000000" w:rsidRPr="00000000">
        <w:rPr>
          <w:rtl w:val="0"/>
        </w:rPr>
      </w:r>
    </w:p>
    <w:p w:rsidR="00000000" w:rsidDel="00000000" w:rsidP="00000000" w:rsidRDefault="00000000" w:rsidRPr="00000000" w14:paraId="0000002E">
      <w:pPr>
        <w:numPr>
          <w:ilvl w:val="1"/>
          <w:numId w:val="7"/>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Paul Bingham moved to approve the Restatement of Articles of Incorporation &amp; Restatement of By-Laws. Richard Dodge seconded the motion. The motion passed unanimously. </w:t>
      </w:r>
    </w:p>
    <w:p w:rsidR="00000000" w:rsidDel="00000000" w:rsidP="00000000" w:rsidRDefault="00000000" w:rsidRPr="00000000" w14:paraId="0000002F">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BUDGET-Steve Whitehouse</w:t>
      </w:r>
    </w:p>
    <w:p w:rsidR="00000000" w:rsidDel="00000000" w:rsidP="00000000" w:rsidRDefault="00000000" w:rsidRPr="00000000" w14:paraId="00000031">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FACILITIES/MAINTENANCE-Richard Dodge</w:t>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Concrete Bids</w:t>
      </w:r>
    </w:p>
    <w:p w:rsidR="00000000" w:rsidDel="00000000" w:rsidP="00000000" w:rsidRDefault="00000000" w:rsidRPr="00000000" w14:paraId="00000035">
      <w:pPr>
        <w:numPr>
          <w:ilvl w:val="1"/>
          <w:numId w:val="3"/>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forward to get an updated bid with details and authorize a board officer to sign the contract once the update is received, from M6 Construction provided that they meet the specifications as discussed. Richard Dodge seconded the motion. The motion passed unanimously. </w:t>
      </w:r>
    </w:p>
    <w:p w:rsidR="00000000" w:rsidDel="00000000" w:rsidP="00000000" w:rsidRDefault="00000000" w:rsidRPr="00000000" w14:paraId="00000036">
      <w:pPr>
        <w:shd w:fill="ffffff" w:val="clea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POLICIES/LEGISLATIVE </w:t>
      </w:r>
    </w:p>
    <w:p w:rsidR="00000000" w:rsidDel="00000000" w:rsidP="00000000" w:rsidRDefault="00000000" w:rsidRPr="00000000" w14:paraId="00000038">
      <w:pPr>
        <w:numPr>
          <w:ilvl w:val="0"/>
          <w:numId w:val="8"/>
        </w:numPr>
        <w:shd w:fill="ffffff" w:val="clear"/>
        <w:spacing w:after="0" w:before="200" w:lineRule="auto"/>
        <w:ind w:left="720" w:hanging="360"/>
        <w:rPr>
          <w:rFonts w:ascii="Times New Roman" w:cs="Times New Roman" w:eastAsia="Times New Roman" w:hAnsi="Times New Roman"/>
          <w:sz w:val="22"/>
          <w:szCs w:val="22"/>
        </w:rPr>
      </w:pPr>
      <w:hyperlink r:id="rId10">
        <w:r w:rsidDel="00000000" w:rsidR="00000000" w:rsidRPr="00000000">
          <w:rPr>
            <w:rFonts w:ascii="Times New Roman" w:cs="Times New Roman" w:eastAsia="Times New Roman" w:hAnsi="Times New Roman"/>
            <w:color w:val="1155cc"/>
            <w:sz w:val="22"/>
            <w:szCs w:val="22"/>
            <w:u w:val="single"/>
            <w:rtl w:val="0"/>
          </w:rPr>
          <w:t xml:space="preserve">3502 Enrollment Policy</w:t>
        </w:r>
      </w:hyperlink>
      <w:r w:rsidDel="00000000" w:rsidR="00000000" w:rsidRPr="00000000">
        <w:rPr>
          <w:rtl w:val="0"/>
        </w:rPr>
      </w:r>
    </w:p>
    <w:p w:rsidR="00000000" w:rsidDel="00000000" w:rsidP="00000000" w:rsidRDefault="00000000" w:rsidRPr="00000000" w14:paraId="00000039">
      <w:pPr>
        <w:numPr>
          <w:ilvl w:val="1"/>
          <w:numId w:val="8"/>
        </w:numPr>
        <w:shd w:fill="ffffff" w:val="clear"/>
        <w:spacing w:after="0" w:before="200"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3502 Enrollment Policy as discussed. Steve Whitehouse seconded the motion. The motion passed unanimously.</w:t>
      </w:r>
      <w:r w:rsidDel="00000000" w:rsidR="00000000" w:rsidRPr="00000000">
        <w:rPr>
          <w:rtl w:val="0"/>
        </w:rPr>
      </w:r>
    </w:p>
    <w:p w:rsidR="00000000" w:rsidDel="00000000" w:rsidP="00000000" w:rsidRDefault="00000000" w:rsidRPr="00000000" w14:paraId="0000003A">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3B">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Jo Anna Larsen </w:t>
      </w:r>
    </w:p>
    <w:p w:rsidR="00000000" w:rsidDel="00000000" w:rsidP="00000000" w:rsidRDefault="00000000" w:rsidRPr="00000000" w14:paraId="0000003C">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Next Tuesday is the Homecoming Cookout during the Girls Soccer Game. Alumni have been invited to attend. </w:t>
      </w:r>
    </w:p>
    <w:p w:rsidR="00000000" w:rsidDel="00000000" w:rsidP="00000000" w:rsidRDefault="00000000" w:rsidRPr="00000000" w14:paraId="0000003E">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potential event in November: A dinner for those who have donated to our school with $10,000 or more. </w:t>
      </w:r>
    </w:p>
    <w:p w:rsidR="00000000" w:rsidDel="00000000" w:rsidP="00000000" w:rsidRDefault="00000000" w:rsidRPr="00000000" w14:paraId="0000003F">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March 7th will be the Speaker Symposium. </w:t>
      </w:r>
    </w:p>
    <w:p w:rsidR="00000000" w:rsidDel="00000000" w:rsidP="00000000" w:rsidRDefault="00000000" w:rsidRPr="00000000" w14:paraId="00000040">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 &amp; Robyn Ellis</w:t>
      </w:r>
    </w:p>
    <w:p w:rsidR="00000000" w:rsidDel="00000000" w:rsidP="00000000" w:rsidRDefault="00000000" w:rsidRPr="00000000" w14:paraId="00000042">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numPr>
          <w:ilvl w:val="0"/>
          <w:numId w:val="6"/>
        </w:numPr>
        <w:shd w:fill="ffffff" w:val="clear"/>
        <w:ind w:left="720" w:hanging="360"/>
        <w:rPr>
          <w:rFonts w:ascii="Times New Roman" w:cs="Times New Roman" w:eastAsia="Times New Roman" w:hAnsi="Times New Roman"/>
          <w:sz w:val="22"/>
          <w:szCs w:val="22"/>
        </w:rPr>
      </w:pPr>
      <w:hyperlink r:id="rId11">
        <w:r w:rsidDel="00000000" w:rsidR="00000000" w:rsidRPr="00000000">
          <w:rPr>
            <w:rFonts w:ascii="Times New Roman" w:cs="Times New Roman" w:eastAsia="Times New Roman" w:hAnsi="Times New Roman"/>
            <w:color w:val="1155cc"/>
            <w:sz w:val="22"/>
            <w:szCs w:val="22"/>
            <w:u w:val="single"/>
            <w:rtl w:val="0"/>
          </w:rPr>
          <w:t xml:space="preserve">US Government Scope and Sequence</w:t>
        </w:r>
      </w:hyperlink>
      <w:r w:rsidDel="00000000" w:rsidR="00000000" w:rsidRPr="00000000">
        <w:rPr>
          <w:rtl w:val="0"/>
        </w:rPr>
      </w:r>
    </w:p>
    <w:p w:rsidR="00000000" w:rsidDel="00000000" w:rsidP="00000000" w:rsidRDefault="00000000" w:rsidRPr="00000000" w14:paraId="00000044">
      <w:pPr>
        <w:numPr>
          <w:ilvl w:val="1"/>
          <w:numId w:val="6"/>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Item tabled until next month. </w:t>
      </w:r>
    </w:p>
    <w:p w:rsidR="00000000" w:rsidDel="00000000" w:rsidP="00000000" w:rsidRDefault="00000000" w:rsidRPr="00000000" w14:paraId="00000045">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numPr>
          <w:ilvl w:val="0"/>
          <w:numId w:val="7"/>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Bingham has tendered his resignation.</w:t>
      </w:r>
    </w:p>
    <w:p w:rsidR="00000000" w:rsidDel="00000000" w:rsidP="00000000" w:rsidRDefault="00000000" w:rsidRPr="00000000" w14:paraId="00000049">
      <w:pPr>
        <w:numPr>
          <w:ilvl w:val="1"/>
          <w:numId w:val="7"/>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accept his resignation with heartfelt gratitude for the work he and his family have done for Maeser for many years. Sandra Russell seconded the motion. The motion passed unanimously. </w:t>
      </w:r>
      <w:r w:rsidDel="00000000" w:rsidR="00000000" w:rsidRPr="00000000">
        <w:rPr>
          <w:rtl w:val="0"/>
        </w:rPr>
      </w:r>
    </w:p>
    <w:p w:rsidR="00000000" w:rsidDel="00000000" w:rsidP="00000000" w:rsidRDefault="00000000" w:rsidRPr="00000000" w14:paraId="0000004A">
      <w:pPr>
        <w:shd w:fill="ffffff" w:val="clea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4B">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Paul Bingham moved to adjourn. </w:t>
      </w:r>
      <w:r w:rsidDel="00000000" w:rsidR="00000000" w:rsidRPr="00000000">
        <w:rPr>
          <w:rFonts w:ascii="Times New Roman" w:cs="Times New Roman" w:eastAsia="Times New Roman" w:hAnsi="Times New Roman"/>
          <w:sz w:val="22"/>
          <w:szCs w:val="22"/>
          <w:rtl w:val="0"/>
        </w:rPr>
        <w:t xml:space="preserve">The motion passed unanimously. </w:t>
      </w:r>
    </w:p>
    <w:p w:rsidR="00000000" w:rsidDel="00000000" w:rsidP="00000000" w:rsidRDefault="00000000" w:rsidRPr="00000000" w14:paraId="0000004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F">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5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2" w:type="default"/>
      <w:headerReference r:id="rId13" w:type="even"/>
      <w:footerReference r:id="rId14" w:type="default"/>
      <w:footerReference r:id="rId15" w:type="even"/>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b w:val="1"/>
      </w:rPr>
    </w:pPr>
    <w:r w:rsidDel="00000000" w:rsidR="00000000" w:rsidRPr="00000000">
      <w:rPr>
        <w:b w:val="1"/>
        <w:rtl w:val="0"/>
      </w:rPr>
      <w:t xml:space="preserve">Approved 10/14/25</w:t>
    </w:r>
  </w:p>
  <w:p w:rsidR="00000000" w:rsidDel="00000000" w:rsidP="00000000" w:rsidRDefault="00000000" w:rsidRPr="00000000" w14:paraId="0000005C">
    <w:pP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tabs>
        <w:tab w:val="center" w:leader="none" w:pos="4680"/>
        <w:tab w:val="right" w:leader="none" w:pos="9360"/>
      </w:tabs>
      <w:rPr>
        <w:rFonts w:ascii="Times New Roman" w:cs="Times New Roman" w:eastAsia="Times New Roman" w:hAnsi="Times New Roman"/>
        <w:sz w:val="24"/>
        <w:szCs w:val="24"/>
      </w:rPr>
    </w:pPr>
    <w:bookmarkStart w:colFirst="0" w:colLast="0" w:name="_heading=h.w5qytyz9699e" w:id="0"/>
    <w:bookmarkEnd w:id="0"/>
    <w:r w:rsidDel="00000000" w:rsidR="00000000" w:rsidRPr="00000000">
      <w:rPr>
        <w:rtl w:val="0"/>
      </w:rPr>
    </w:r>
  </w:p>
  <w:p w:rsidR="00000000" w:rsidDel="00000000" w:rsidP="00000000" w:rsidRDefault="00000000" w:rsidRPr="00000000" w14:paraId="00000056">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5997542</wp:posOffset>
          </wp:positionH>
          <wp:positionV relativeFrom="page">
            <wp:posOffset>180975</wp:posOffset>
          </wp:positionV>
          <wp:extent cx="738188" cy="1007118"/>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57">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tabs>
        <w:tab w:val="center" w:leader="none" w:pos="4680"/>
        <w:tab w:val="right" w:leader="none" w:pos="9360"/>
      </w:tabs>
      <w:jc w:val="center"/>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sz w:val="22"/>
        <w:szCs w:val="22"/>
        <w:rtl w:val="0"/>
      </w:rPr>
      <w:t xml:space="preserve">TRUTH     HONOR     VIRTUE</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spreadsheets/d/1imb6yt3IkAEmSpEIV2BGzQ39zIWr0YPEOmQ6M82TIsc/edit?gid=0#gid=0" TargetMode="External"/><Relationship Id="rId10" Type="http://schemas.openxmlformats.org/officeDocument/2006/relationships/hyperlink" Target="https://docs.google.com/document/d/1Qw6OpH--sEKggTs_dx7jZ-MzyWvW4OiePf08GCTRB4g/edit?tab=t.0"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uoRnMkm4flxBXT5HokylJHVOodNytlV/edit?tab=t.0"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ty7cQzVk64HQZiLUvPXLq35e9zcQrlcR/edit" TargetMode="External"/><Relationship Id="rId8" Type="http://schemas.openxmlformats.org/officeDocument/2006/relationships/hyperlink" Target="https://docs.google.com/document/d/1OnOkR9gFZctHc0T8RefOCoFuXjlCb55N/edit?usp=sharing&amp;ouid=109233366181469358705&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lwBL+b98nFuOQRTZL9xTphgkpA==">CgMxLjAyDmgudzVxeXR5ejk2OTllOAByITF2ZmdJWTZ0VjhCaTdHNFREcFdmUGRUUHVSUldPeC1ZdA==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