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3823" w14:textId="77777777" w:rsidR="00414412" w:rsidRPr="00414412" w:rsidRDefault="005C3E56" w:rsidP="00414412">
      <w:pPr>
        <w:spacing w:after="0" w:line="240" w:lineRule="auto"/>
        <w:jc w:val="center"/>
        <w:rPr>
          <w:rFonts w:ascii="Georgia" w:hAnsi="Georgia"/>
          <w:b/>
          <w:bCs/>
          <w:u w:val="single"/>
        </w:rPr>
      </w:pPr>
      <w:r w:rsidRPr="00414412">
        <w:rPr>
          <w:rFonts w:ascii="Georgia" w:hAnsi="Georgia"/>
          <w:b/>
          <w:bCs/>
          <w:u w:val="single"/>
        </w:rPr>
        <w:t xml:space="preserve">BYLAWS OF THE COVE AT </w:t>
      </w:r>
    </w:p>
    <w:p w14:paraId="0D6D6611" w14:textId="77777777" w:rsidR="005C3E56" w:rsidRPr="00414412" w:rsidRDefault="005C3E56" w:rsidP="00414412">
      <w:pPr>
        <w:spacing w:after="0" w:line="240" w:lineRule="auto"/>
        <w:jc w:val="center"/>
        <w:rPr>
          <w:rFonts w:ascii="Georgia" w:hAnsi="Georgia"/>
          <w:b/>
          <w:bCs/>
          <w:u w:val="single"/>
        </w:rPr>
      </w:pPr>
      <w:r w:rsidRPr="00414412">
        <w:rPr>
          <w:rFonts w:ascii="Georgia" w:hAnsi="Georgia"/>
          <w:b/>
          <w:bCs/>
          <w:u w:val="single"/>
        </w:rPr>
        <w:t>SILVER REEF COMMUNITY ASSOCIATION</w:t>
      </w:r>
    </w:p>
    <w:p w14:paraId="38F15B5D" w14:textId="77777777" w:rsidR="00414412" w:rsidRPr="00414412" w:rsidRDefault="00414412" w:rsidP="00414412">
      <w:pPr>
        <w:spacing w:after="0" w:line="240" w:lineRule="auto"/>
        <w:rPr>
          <w:rFonts w:ascii="Georgia" w:hAnsi="Georgia"/>
          <w:b/>
          <w:bCs/>
        </w:rPr>
      </w:pPr>
    </w:p>
    <w:p w14:paraId="1E4AD9AD" w14:textId="77777777" w:rsidR="005C3E56" w:rsidRPr="00414412" w:rsidRDefault="005C3E56" w:rsidP="00414412">
      <w:pPr>
        <w:spacing w:after="0" w:line="240" w:lineRule="auto"/>
        <w:jc w:val="center"/>
        <w:rPr>
          <w:rFonts w:ascii="Georgia" w:hAnsi="Georgia"/>
          <w:b/>
          <w:bCs/>
        </w:rPr>
      </w:pPr>
      <w:r w:rsidRPr="00414412">
        <w:rPr>
          <w:rFonts w:ascii="Georgia" w:hAnsi="Georgia"/>
          <w:b/>
          <w:bCs/>
        </w:rPr>
        <w:t>ARTICLE I: NAME, LOCATION, AND DEFINITIONS</w:t>
      </w:r>
    </w:p>
    <w:p w14:paraId="388D81FD" w14:textId="77777777" w:rsidR="00414412" w:rsidRDefault="00414412" w:rsidP="00414412">
      <w:pPr>
        <w:spacing w:after="0" w:line="240" w:lineRule="auto"/>
        <w:rPr>
          <w:rFonts w:ascii="Georgia" w:hAnsi="Georgia"/>
          <w:b/>
          <w:bCs/>
        </w:rPr>
      </w:pPr>
    </w:p>
    <w:p w14:paraId="27C08CF8" w14:textId="77777777" w:rsidR="005C3E56" w:rsidRPr="00414412" w:rsidRDefault="005C3E56" w:rsidP="00414412">
      <w:pPr>
        <w:spacing w:after="0" w:line="240" w:lineRule="auto"/>
        <w:rPr>
          <w:rFonts w:ascii="Georgia" w:hAnsi="Georgia"/>
          <w:b/>
          <w:bCs/>
        </w:rPr>
      </w:pPr>
      <w:r w:rsidRPr="00414412">
        <w:rPr>
          <w:rFonts w:ascii="Georgia" w:hAnsi="Georgia"/>
          <w:b/>
          <w:bCs/>
        </w:rPr>
        <w:t>1. Name and Location</w:t>
      </w:r>
    </w:p>
    <w:p w14:paraId="20ECD991" w14:textId="77777777" w:rsidR="007A6211" w:rsidRDefault="007A6211" w:rsidP="00414412">
      <w:pPr>
        <w:spacing w:after="0" w:line="240" w:lineRule="auto"/>
        <w:rPr>
          <w:rFonts w:ascii="Georgia" w:hAnsi="Georgia"/>
        </w:rPr>
      </w:pPr>
    </w:p>
    <w:p w14:paraId="3963507D" w14:textId="77777777" w:rsidR="005C3E56" w:rsidRPr="00414412" w:rsidRDefault="005C3E56" w:rsidP="00414412">
      <w:pPr>
        <w:spacing w:after="0" w:line="240" w:lineRule="auto"/>
        <w:rPr>
          <w:rFonts w:ascii="Georgia" w:hAnsi="Georgia"/>
        </w:rPr>
      </w:pPr>
      <w:r w:rsidRPr="00414412">
        <w:rPr>
          <w:rFonts w:ascii="Georgia" w:hAnsi="Georgia"/>
        </w:rPr>
        <w:t>The name of the association is The Cove at Silver Reef Community Association (the “Association”). The principal office of the Association shall be in Washington County, Utah, or at such other place as the Board of Trustees may from time to time determine.</w:t>
      </w:r>
    </w:p>
    <w:p w14:paraId="3213A9D2" w14:textId="77777777" w:rsidR="00414412" w:rsidRDefault="00414412" w:rsidP="00414412">
      <w:pPr>
        <w:spacing w:after="0" w:line="240" w:lineRule="auto"/>
        <w:rPr>
          <w:rFonts w:ascii="Georgia" w:hAnsi="Georgia"/>
          <w:b/>
          <w:bCs/>
        </w:rPr>
      </w:pPr>
    </w:p>
    <w:p w14:paraId="3766B209" w14:textId="77777777" w:rsidR="005C3E56" w:rsidRPr="00414412" w:rsidRDefault="005C3E56" w:rsidP="00414412">
      <w:pPr>
        <w:spacing w:after="0" w:line="240" w:lineRule="auto"/>
        <w:rPr>
          <w:rFonts w:ascii="Georgia" w:hAnsi="Georgia"/>
          <w:b/>
          <w:bCs/>
        </w:rPr>
      </w:pPr>
      <w:r w:rsidRPr="00414412">
        <w:rPr>
          <w:rFonts w:ascii="Georgia" w:hAnsi="Georgia"/>
          <w:b/>
          <w:bCs/>
        </w:rPr>
        <w:t>Section 2. Definitions</w:t>
      </w:r>
    </w:p>
    <w:p w14:paraId="79C8C773" w14:textId="77777777" w:rsidR="007A6211" w:rsidRDefault="007A6211" w:rsidP="00414412">
      <w:pPr>
        <w:spacing w:after="0" w:line="240" w:lineRule="auto"/>
        <w:rPr>
          <w:rFonts w:ascii="Georgia" w:hAnsi="Georgia"/>
        </w:rPr>
      </w:pPr>
    </w:p>
    <w:p w14:paraId="26989239" w14:textId="77777777" w:rsidR="005C3E56" w:rsidRPr="00414412" w:rsidRDefault="005C3E56" w:rsidP="00414412">
      <w:pPr>
        <w:spacing w:after="0" w:line="240" w:lineRule="auto"/>
        <w:rPr>
          <w:rFonts w:ascii="Georgia" w:hAnsi="Georgia"/>
        </w:rPr>
      </w:pPr>
      <w:r w:rsidRPr="00414412">
        <w:rPr>
          <w:rFonts w:ascii="Georgia" w:hAnsi="Georgia"/>
        </w:rPr>
        <w:t>All capitalized terms used herein shall have the same meaning as set forth in the Amended and Restated Declaration of Covenants, Conditions, and Restrictions for The Cove at Silver Reef (the “Declaration”).</w:t>
      </w:r>
    </w:p>
    <w:p w14:paraId="462E4988" w14:textId="77777777" w:rsidR="00414412" w:rsidRDefault="00414412" w:rsidP="00414412">
      <w:pPr>
        <w:spacing w:after="0" w:line="240" w:lineRule="auto"/>
        <w:jc w:val="center"/>
        <w:rPr>
          <w:rFonts w:ascii="Georgia" w:hAnsi="Georgia"/>
          <w:b/>
          <w:bCs/>
        </w:rPr>
      </w:pPr>
    </w:p>
    <w:p w14:paraId="78C7C26A" w14:textId="77777777" w:rsidR="005C3E56" w:rsidRPr="00414412" w:rsidRDefault="005C3E56" w:rsidP="00414412">
      <w:pPr>
        <w:spacing w:after="0" w:line="240" w:lineRule="auto"/>
        <w:jc w:val="center"/>
        <w:rPr>
          <w:rFonts w:ascii="Georgia" w:hAnsi="Georgia"/>
          <w:b/>
          <w:bCs/>
        </w:rPr>
      </w:pPr>
      <w:r w:rsidRPr="00414412">
        <w:rPr>
          <w:rFonts w:ascii="Georgia" w:hAnsi="Georgia"/>
          <w:b/>
          <w:bCs/>
        </w:rPr>
        <w:t>ARTICLE II: MEMBERSHIP AND VOTING RIGHTS</w:t>
      </w:r>
    </w:p>
    <w:p w14:paraId="227A5ECF" w14:textId="77777777" w:rsidR="00414412" w:rsidRDefault="00414412" w:rsidP="00414412">
      <w:pPr>
        <w:spacing w:after="0" w:line="240" w:lineRule="auto"/>
        <w:rPr>
          <w:rFonts w:ascii="Georgia" w:hAnsi="Georgia"/>
          <w:b/>
          <w:bCs/>
        </w:rPr>
      </w:pPr>
    </w:p>
    <w:p w14:paraId="4B94003E" w14:textId="77777777" w:rsidR="005C3E56" w:rsidRPr="00414412" w:rsidRDefault="005C3E56" w:rsidP="00414412">
      <w:pPr>
        <w:spacing w:after="0" w:line="240" w:lineRule="auto"/>
        <w:rPr>
          <w:rFonts w:ascii="Georgia" w:hAnsi="Georgia"/>
          <w:b/>
          <w:bCs/>
        </w:rPr>
      </w:pPr>
      <w:r w:rsidRPr="00414412">
        <w:rPr>
          <w:rFonts w:ascii="Georgia" w:hAnsi="Georgia"/>
          <w:b/>
          <w:bCs/>
        </w:rPr>
        <w:t>Section 1. Membership</w:t>
      </w:r>
    </w:p>
    <w:p w14:paraId="07DA2A96" w14:textId="77777777" w:rsidR="007A6211" w:rsidRDefault="007A6211" w:rsidP="00414412">
      <w:pPr>
        <w:spacing w:after="0" w:line="240" w:lineRule="auto"/>
        <w:rPr>
          <w:rFonts w:ascii="Georgia" w:hAnsi="Georgia"/>
        </w:rPr>
      </w:pPr>
    </w:p>
    <w:p w14:paraId="57A06AB9" w14:textId="77777777" w:rsidR="005C3E56" w:rsidRPr="00414412" w:rsidRDefault="005C3E56" w:rsidP="00414412">
      <w:pPr>
        <w:spacing w:after="0" w:line="240" w:lineRule="auto"/>
        <w:rPr>
          <w:rFonts w:ascii="Georgia" w:hAnsi="Georgia"/>
        </w:rPr>
      </w:pPr>
      <w:r w:rsidRPr="00414412">
        <w:rPr>
          <w:rFonts w:ascii="Georgia" w:hAnsi="Georgia"/>
        </w:rPr>
        <w:t>Every person or entity who is a record Owner of a Lot subject to the Declaration shall be a Member of the Association. Membership shall be appurtenant to and may not be separated from the ownership of any Lot.</w:t>
      </w:r>
    </w:p>
    <w:p w14:paraId="402B17D2" w14:textId="77777777" w:rsidR="00414412" w:rsidRDefault="00414412" w:rsidP="00414412">
      <w:pPr>
        <w:spacing w:after="0" w:line="240" w:lineRule="auto"/>
        <w:rPr>
          <w:rFonts w:ascii="Georgia" w:hAnsi="Georgia"/>
          <w:b/>
          <w:bCs/>
        </w:rPr>
      </w:pPr>
    </w:p>
    <w:p w14:paraId="503D9A3F" w14:textId="77777777" w:rsidR="005C3E56" w:rsidRPr="00414412" w:rsidRDefault="005C3E56" w:rsidP="00414412">
      <w:pPr>
        <w:spacing w:after="0" w:line="240" w:lineRule="auto"/>
        <w:rPr>
          <w:rFonts w:ascii="Georgia" w:hAnsi="Georgia"/>
          <w:b/>
          <w:bCs/>
        </w:rPr>
      </w:pPr>
      <w:r w:rsidRPr="00414412">
        <w:rPr>
          <w:rFonts w:ascii="Georgia" w:hAnsi="Georgia"/>
          <w:b/>
          <w:bCs/>
        </w:rPr>
        <w:t>Section 2. Classes of Membership and Voting</w:t>
      </w:r>
    </w:p>
    <w:p w14:paraId="66533D40" w14:textId="77777777" w:rsidR="007A6211" w:rsidRDefault="007A6211" w:rsidP="00414412">
      <w:pPr>
        <w:spacing w:after="0" w:line="240" w:lineRule="auto"/>
        <w:rPr>
          <w:rFonts w:ascii="Georgia" w:hAnsi="Georgia"/>
        </w:rPr>
      </w:pPr>
    </w:p>
    <w:p w14:paraId="22619C57" w14:textId="77777777" w:rsidR="005C3E56" w:rsidRDefault="005C3E56" w:rsidP="00414412">
      <w:pPr>
        <w:spacing w:after="0" w:line="240" w:lineRule="auto"/>
        <w:rPr>
          <w:rFonts w:ascii="Georgia" w:hAnsi="Georgia"/>
        </w:rPr>
      </w:pPr>
      <w:r w:rsidRPr="00414412">
        <w:rPr>
          <w:rFonts w:ascii="Georgia" w:hAnsi="Georgia"/>
        </w:rPr>
        <w:t>The Association shall have two (2) classes of voting membership:</w:t>
      </w:r>
    </w:p>
    <w:p w14:paraId="15B77227" w14:textId="77777777" w:rsidR="007A6211" w:rsidRPr="00414412" w:rsidRDefault="007A6211" w:rsidP="00414412">
      <w:pPr>
        <w:spacing w:after="0" w:line="240" w:lineRule="auto"/>
        <w:rPr>
          <w:rFonts w:ascii="Georgia" w:hAnsi="Georgia"/>
        </w:rPr>
      </w:pPr>
    </w:p>
    <w:p w14:paraId="39A2ECA7" w14:textId="77777777" w:rsidR="007A6211" w:rsidRDefault="005C3E56" w:rsidP="00414412">
      <w:pPr>
        <w:pStyle w:val="ListParagraph"/>
        <w:numPr>
          <w:ilvl w:val="0"/>
          <w:numId w:val="3"/>
        </w:numPr>
        <w:spacing w:after="0" w:line="240" w:lineRule="auto"/>
        <w:rPr>
          <w:rFonts w:ascii="Georgia" w:hAnsi="Georgia"/>
        </w:rPr>
      </w:pPr>
      <w:r w:rsidRPr="007A6211">
        <w:rPr>
          <w:rFonts w:ascii="Georgia" w:hAnsi="Georgia"/>
        </w:rPr>
        <w:t>Class "A" Members: Class "A" Members shall be all Owners, with the exception of the Declarant during the Class "B" Control Period. Class "A" Members shall be entitled to one (1) vote for each Lot owned. When more than one person holds an interest in any Lot, all such persons shall be Members; however, the vote for such Lot shall be exercised as they determine among themselves, but in no event shall more than one vote be cast with respect to any Lot.</w:t>
      </w:r>
    </w:p>
    <w:p w14:paraId="3A5D9C22" w14:textId="77777777" w:rsidR="007A6211" w:rsidRDefault="007A6211" w:rsidP="007A6211">
      <w:pPr>
        <w:pStyle w:val="ListParagraph"/>
        <w:spacing w:after="0" w:line="240" w:lineRule="auto"/>
        <w:rPr>
          <w:rFonts w:ascii="Georgia" w:hAnsi="Georgia"/>
        </w:rPr>
      </w:pPr>
    </w:p>
    <w:p w14:paraId="343B998C" w14:textId="77777777" w:rsidR="005C3E56" w:rsidRPr="007A6211" w:rsidRDefault="005C3E56" w:rsidP="00414412">
      <w:pPr>
        <w:pStyle w:val="ListParagraph"/>
        <w:numPr>
          <w:ilvl w:val="0"/>
          <w:numId w:val="3"/>
        </w:numPr>
        <w:spacing w:after="0" w:line="240" w:lineRule="auto"/>
        <w:rPr>
          <w:rFonts w:ascii="Georgia" w:hAnsi="Georgia"/>
        </w:rPr>
      </w:pPr>
      <w:r w:rsidRPr="007A6211">
        <w:rPr>
          <w:rFonts w:ascii="Georgia" w:hAnsi="Georgia"/>
        </w:rPr>
        <w:t>Class "B" Member: The Class "B" Member shall be the Declarant. The Class "B" Member shall be entitled to three (</w:t>
      </w:r>
      <w:r w:rsidR="002340AD">
        <w:rPr>
          <w:rFonts w:ascii="Georgia" w:hAnsi="Georgia"/>
        </w:rPr>
        <w:t>3</w:t>
      </w:r>
      <w:r w:rsidRPr="007A6211">
        <w:rPr>
          <w:rFonts w:ascii="Georgia" w:hAnsi="Georgia"/>
        </w:rPr>
        <w:t>) votes for each Lot owned by the Declarant.</w:t>
      </w:r>
    </w:p>
    <w:p w14:paraId="6D7E577D" w14:textId="77777777" w:rsidR="00414412" w:rsidRDefault="00414412" w:rsidP="00414412">
      <w:pPr>
        <w:spacing w:after="0" w:line="240" w:lineRule="auto"/>
        <w:rPr>
          <w:rFonts w:ascii="Georgia" w:hAnsi="Georgia"/>
          <w:b/>
          <w:bCs/>
        </w:rPr>
      </w:pPr>
    </w:p>
    <w:p w14:paraId="22EF4921" w14:textId="77777777" w:rsidR="005C3E56" w:rsidRPr="00414412" w:rsidRDefault="005C3E56" w:rsidP="00414412">
      <w:pPr>
        <w:spacing w:after="0" w:line="240" w:lineRule="auto"/>
        <w:rPr>
          <w:rFonts w:ascii="Georgia" w:hAnsi="Georgia"/>
          <w:b/>
          <w:bCs/>
        </w:rPr>
      </w:pPr>
      <w:r w:rsidRPr="00414412">
        <w:rPr>
          <w:rFonts w:ascii="Georgia" w:hAnsi="Georgia"/>
          <w:b/>
          <w:bCs/>
        </w:rPr>
        <w:t>Section 3. Termination of Class "B" Control Period</w:t>
      </w:r>
    </w:p>
    <w:p w14:paraId="50D52E0F" w14:textId="77777777" w:rsidR="007A6211" w:rsidRDefault="007A6211" w:rsidP="00414412">
      <w:pPr>
        <w:spacing w:after="0" w:line="240" w:lineRule="auto"/>
        <w:rPr>
          <w:rFonts w:ascii="Georgia" w:hAnsi="Georgia"/>
        </w:rPr>
      </w:pPr>
    </w:p>
    <w:p w14:paraId="1D54E2B2" w14:textId="77777777" w:rsidR="005C3E56" w:rsidRPr="00414412" w:rsidRDefault="005C3E56" w:rsidP="00414412">
      <w:pPr>
        <w:spacing w:after="0" w:line="240" w:lineRule="auto"/>
        <w:rPr>
          <w:rFonts w:ascii="Georgia" w:hAnsi="Georgia"/>
        </w:rPr>
      </w:pPr>
      <w:r w:rsidRPr="00414412">
        <w:rPr>
          <w:rFonts w:ascii="Georgia" w:hAnsi="Georgia"/>
        </w:rPr>
        <w:t>The Class "B" Control Period and the Class "B" Membership shall terminate as provided in Article IX of the Declaration. Upon termination, the Declarant shall become a Class "A" Member with voting rights as a Class "A" Member</w:t>
      </w:r>
      <w:r w:rsidR="002340AD">
        <w:rPr>
          <w:rFonts w:ascii="Georgia" w:hAnsi="Georgia"/>
        </w:rPr>
        <w:t xml:space="preserve"> if the Declarant continues to own Lots within the development</w:t>
      </w:r>
      <w:r w:rsidRPr="00414412">
        <w:rPr>
          <w:rFonts w:ascii="Georgia" w:hAnsi="Georgia"/>
        </w:rPr>
        <w:t>.</w:t>
      </w:r>
    </w:p>
    <w:p w14:paraId="5C899A0F" w14:textId="77777777" w:rsidR="00414412" w:rsidRDefault="00414412" w:rsidP="00414412">
      <w:pPr>
        <w:spacing w:after="0" w:line="240" w:lineRule="auto"/>
        <w:rPr>
          <w:rFonts w:ascii="Georgia" w:hAnsi="Georgia"/>
          <w:b/>
          <w:bCs/>
        </w:rPr>
      </w:pPr>
    </w:p>
    <w:p w14:paraId="25E811A9" w14:textId="77777777" w:rsidR="007A6211" w:rsidRPr="00414412" w:rsidRDefault="007A6211" w:rsidP="00414412">
      <w:pPr>
        <w:spacing w:after="0" w:line="240" w:lineRule="auto"/>
        <w:rPr>
          <w:rFonts w:ascii="Georgia" w:hAnsi="Georgia"/>
          <w:b/>
          <w:bCs/>
        </w:rPr>
      </w:pPr>
    </w:p>
    <w:p w14:paraId="52FA3C90" w14:textId="77777777" w:rsidR="00414412" w:rsidRPr="00414412" w:rsidRDefault="00414412" w:rsidP="00414412">
      <w:pPr>
        <w:spacing w:after="0" w:line="240" w:lineRule="auto"/>
        <w:rPr>
          <w:rFonts w:ascii="Georgia" w:hAnsi="Georgia"/>
          <w:b/>
          <w:bCs/>
        </w:rPr>
      </w:pPr>
    </w:p>
    <w:p w14:paraId="64F234AE" w14:textId="77777777" w:rsidR="005C3E56" w:rsidRPr="00414412" w:rsidRDefault="005C3E56" w:rsidP="00414412">
      <w:pPr>
        <w:spacing w:after="0" w:line="240" w:lineRule="auto"/>
        <w:jc w:val="center"/>
        <w:rPr>
          <w:rFonts w:ascii="Georgia" w:hAnsi="Georgia"/>
          <w:b/>
          <w:bCs/>
        </w:rPr>
      </w:pPr>
      <w:r w:rsidRPr="00414412">
        <w:rPr>
          <w:rFonts w:ascii="Georgia" w:hAnsi="Georgia"/>
          <w:b/>
          <w:bCs/>
        </w:rPr>
        <w:t>ARTICLE III: BOARD OF TRUSTEES: MANAGEMENT</w:t>
      </w:r>
    </w:p>
    <w:p w14:paraId="3ADBE548" w14:textId="77777777" w:rsidR="00414412" w:rsidRDefault="00414412" w:rsidP="00414412">
      <w:pPr>
        <w:spacing w:after="0" w:line="240" w:lineRule="auto"/>
        <w:rPr>
          <w:rFonts w:ascii="Georgia" w:hAnsi="Georgia"/>
          <w:b/>
          <w:bCs/>
        </w:rPr>
      </w:pPr>
    </w:p>
    <w:p w14:paraId="20F7CE7B" w14:textId="77777777" w:rsidR="005C3E56" w:rsidRPr="00414412" w:rsidRDefault="005C3E56" w:rsidP="00414412">
      <w:pPr>
        <w:spacing w:after="0" w:line="240" w:lineRule="auto"/>
        <w:rPr>
          <w:rFonts w:ascii="Georgia" w:hAnsi="Georgia"/>
          <w:b/>
          <w:bCs/>
        </w:rPr>
      </w:pPr>
      <w:r w:rsidRPr="00414412">
        <w:rPr>
          <w:rFonts w:ascii="Georgia" w:hAnsi="Georgia"/>
          <w:b/>
          <w:bCs/>
        </w:rPr>
        <w:t>Section 1. Governance</w:t>
      </w:r>
    </w:p>
    <w:p w14:paraId="5DB8F78F" w14:textId="77777777" w:rsidR="002340AD" w:rsidRDefault="002340AD" w:rsidP="00414412">
      <w:pPr>
        <w:spacing w:after="0" w:line="240" w:lineRule="auto"/>
        <w:rPr>
          <w:rFonts w:ascii="Georgia" w:hAnsi="Georgia"/>
        </w:rPr>
      </w:pPr>
    </w:p>
    <w:p w14:paraId="1BFE0F9A" w14:textId="77777777" w:rsidR="005C3E56" w:rsidRPr="00414412" w:rsidRDefault="005C3E56" w:rsidP="00414412">
      <w:pPr>
        <w:spacing w:after="0" w:line="240" w:lineRule="auto"/>
        <w:rPr>
          <w:rFonts w:ascii="Georgia" w:hAnsi="Georgia"/>
        </w:rPr>
      </w:pPr>
      <w:r w:rsidRPr="00414412">
        <w:rPr>
          <w:rFonts w:ascii="Georgia" w:hAnsi="Georgia"/>
        </w:rPr>
        <w:t>The affairs of the Association shall be governed by a Board of Trustees (the "Board"). The number of Trustees shall be an odd number, but not less than three (3), as provided in the Declaration.</w:t>
      </w:r>
    </w:p>
    <w:p w14:paraId="7CA95AF0" w14:textId="77777777" w:rsidR="00414412" w:rsidRDefault="00414412" w:rsidP="00414412">
      <w:pPr>
        <w:spacing w:after="0" w:line="240" w:lineRule="auto"/>
        <w:rPr>
          <w:rFonts w:ascii="Georgia" w:hAnsi="Georgia"/>
          <w:b/>
          <w:bCs/>
        </w:rPr>
      </w:pPr>
    </w:p>
    <w:p w14:paraId="08129AC8" w14:textId="77777777" w:rsidR="005C3E56" w:rsidRPr="00414412" w:rsidRDefault="005C3E56" w:rsidP="00414412">
      <w:pPr>
        <w:spacing w:after="0" w:line="240" w:lineRule="auto"/>
        <w:rPr>
          <w:rFonts w:ascii="Georgia" w:hAnsi="Georgia"/>
          <w:b/>
          <w:bCs/>
        </w:rPr>
      </w:pPr>
      <w:r w:rsidRPr="00414412">
        <w:rPr>
          <w:rFonts w:ascii="Georgia" w:hAnsi="Georgia"/>
          <w:b/>
          <w:bCs/>
        </w:rPr>
        <w:t>Section 2. Initial Board</w:t>
      </w:r>
    </w:p>
    <w:p w14:paraId="4CC8AC38" w14:textId="77777777" w:rsidR="002340AD" w:rsidRDefault="002340AD" w:rsidP="00414412">
      <w:pPr>
        <w:spacing w:after="0" w:line="240" w:lineRule="auto"/>
        <w:rPr>
          <w:rFonts w:ascii="Georgia" w:hAnsi="Georgia"/>
        </w:rPr>
      </w:pPr>
    </w:p>
    <w:p w14:paraId="4983B7B6" w14:textId="77777777" w:rsidR="005C3E56" w:rsidRPr="00414412" w:rsidRDefault="005C3E56" w:rsidP="00414412">
      <w:pPr>
        <w:spacing w:after="0" w:line="240" w:lineRule="auto"/>
        <w:rPr>
          <w:rFonts w:ascii="Georgia" w:hAnsi="Georgia"/>
        </w:rPr>
      </w:pPr>
      <w:r w:rsidRPr="00414412">
        <w:rPr>
          <w:rFonts w:ascii="Georgia" w:hAnsi="Georgia"/>
        </w:rPr>
        <w:t>During the Class "B" Control Period, the Declarant shall have the right to appoint, remove, and replace a majority of the members of the Board.</w:t>
      </w:r>
    </w:p>
    <w:p w14:paraId="5D2B9303" w14:textId="77777777" w:rsidR="00414412" w:rsidRDefault="00414412" w:rsidP="00414412">
      <w:pPr>
        <w:spacing w:after="0" w:line="240" w:lineRule="auto"/>
        <w:rPr>
          <w:rFonts w:ascii="Georgia" w:hAnsi="Georgia"/>
          <w:b/>
          <w:bCs/>
        </w:rPr>
      </w:pPr>
    </w:p>
    <w:p w14:paraId="6BB3C862" w14:textId="77777777" w:rsidR="005C3E56" w:rsidRPr="00414412" w:rsidRDefault="005C3E56" w:rsidP="00414412">
      <w:pPr>
        <w:spacing w:after="0" w:line="240" w:lineRule="auto"/>
        <w:rPr>
          <w:rFonts w:ascii="Georgia" w:hAnsi="Georgia"/>
          <w:b/>
          <w:bCs/>
        </w:rPr>
      </w:pPr>
      <w:r w:rsidRPr="00414412">
        <w:rPr>
          <w:rFonts w:ascii="Georgia" w:hAnsi="Georgia"/>
          <w:b/>
          <w:bCs/>
        </w:rPr>
        <w:t>Section 3. Election and Term of Office (After Control Period)</w:t>
      </w:r>
    </w:p>
    <w:p w14:paraId="6B1B3FD3" w14:textId="77777777" w:rsidR="002340AD" w:rsidRDefault="002340AD" w:rsidP="00414412">
      <w:pPr>
        <w:spacing w:after="0" w:line="240" w:lineRule="auto"/>
        <w:rPr>
          <w:rFonts w:ascii="Georgia" w:hAnsi="Georgia"/>
        </w:rPr>
      </w:pPr>
    </w:p>
    <w:p w14:paraId="0F6C74F8" w14:textId="77777777" w:rsidR="005C3E56" w:rsidRPr="00414412" w:rsidRDefault="005C3E56" w:rsidP="00414412">
      <w:pPr>
        <w:spacing w:after="0" w:line="240" w:lineRule="auto"/>
        <w:rPr>
          <w:rFonts w:ascii="Georgia" w:hAnsi="Georgia"/>
        </w:rPr>
      </w:pPr>
      <w:r w:rsidRPr="00414412">
        <w:rPr>
          <w:rFonts w:ascii="Georgia" w:hAnsi="Georgia"/>
        </w:rPr>
        <w:t>Following the termination of the Class "B" Control Period, the number of Trustees shall be fixed by resolution of the Board or by amendment to these Bylaws.</w:t>
      </w:r>
    </w:p>
    <w:p w14:paraId="4ED0168D" w14:textId="77777777" w:rsidR="007A6211" w:rsidRDefault="007A6211" w:rsidP="00414412">
      <w:pPr>
        <w:spacing w:after="0" w:line="240" w:lineRule="auto"/>
        <w:rPr>
          <w:rFonts w:ascii="Georgia" w:hAnsi="Georgia"/>
        </w:rPr>
      </w:pPr>
    </w:p>
    <w:p w14:paraId="1FFDEB80" w14:textId="77777777" w:rsidR="005C3E56" w:rsidRPr="007A6211" w:rsidRDefault="005C3E56" w:rsidP="007A6211">
      <w:pPr>
        <w:pStyle w:val="ListParagraph"/>
        <w:numPr>
          <w:ilvl w:val="0"/>
          <w:numId w:val="4"/>
        </w:numPr>
        <w:spacing w:after="0" w:line="240" w:lineRule="auto"/>
        <w:rPr>
          <w:rFonts w:ascii="Georgia" w:hAnsi="Georgia"/>
        </w:rPr>
      </w:pPr>
      <w:r w:rsidRPr="007A6211">
        <w:rPr>
          <w:rFonts w:ascii="Georgia" w:hAnsi="Georgia"/>
        </w:rPr>
        <w:t xml:space="preserve">Initial Elected Board: At the first annual meeting following the termination of the Class "B" Control Period, the Class "A" Members shall elect </w:t>
      </w:r>
      <w:r w:rsidR="002340AD">
        <w:rPr>
          <w:rFonts w:ascii="Georgia" w:hAnsi="Georgia"/>
        </w:rPr>
        <w:t xml:space="preserve">at least 3 Class A Members to </w:t>
      </w:r>
      <w:r w:rsidRPr="007A6211">
        <w:rPr>
          <w:rFonts w:ascii="Georgia" w:hAnsi="Georgia"/>
        </w:rPr>
        <w:t>the Board. To ensure staggered terms, a specified number of Trustees may be elected for one-year terms and the remainder for two-year terms.</w:t>
      </w:r>
      <w:r w:rsidR="002340AD">
        <w:rPr>
          <w:rFonts w:ascii="Georgia" w:hAnsi="Georgia"/>
        </w:rPr>
        <w:t xml:space="preserve"> The Board of Trustees must be composed of an odd number of Class A Members. </w:t>
      </w:r>
    </w:p>
    <w:p w14:paraId="6B4063E4" w14:textId="77777777" w:rsidR="007A6211" w:rsidRDefault="007A6211" w:rsidP="00414412">
      <w:pPr>
        <w:spacing w:after="0" w:line="240" w:lineRule="auto"/>
        <w:rPr>
          <w:rFonts w:ascii="Georgia" w:hAnsi="Georgia"/>
        </w:rPr>
      </w:pPr>
    </w:p>
    <w:p w14:paraId="20450C3B" w14:textId="77777777" w:rsidR="005C3E56" w:rsidRPr="007A6211" w:rsidRDefault="005C3E56" w:rsidP="007A6211">
      <w:pPr>
        <w:pStyle w:val="ListParagraph"/>
        <w:numPr>
          <w:ilvl w:val="0"/>
          <w:numId w:val="4"/>
        </w:numPr>
        <w:spacing w:after="0" w:line="240" w:lineRule="auto"/>
        <w:rPr>
          <w:rFonts w:ascii="Georgia" w:hAnsi="Georgia"/>
        </w:rPr>
      </w:pPr>
      <w:r w:rsidRPr="007A6211">
        <w:rPr>
          <w:rFonts w:ascii="Georgia" w:hAnsi="Georgia"/>
        </w:rPr>
        <w:t>Subsequent Terms: All elected Trustees shall serve two-year terms, or until their successors are duly elected and qualified.</w:t>
      </w:r>
    </w:p>
    <w:p w14:paraId="13F2E437" w14:textId="77777777" w:rsidR="007A6211" w:rsidRDefault="007A6211" w:rsidP="00414412">
      <w:pPr>
        <w:spacing w:after="0" w:line="240" w:lineRule="auto"/>
        <w:rPr>
          <w:rFonts w:ascii="Georgia" w:hAnsi="Georgia"/>
        </w:rPr>
      </w:pPr>
    </w:p>
    <w:p w14:paraId="6829CEF8" w14:textId="77777777" w:rsidR="005C3E56" w:rsidRPr="007A6211" w:rsidRDefault="005C3E56" w:rsidP="007A6211">
      <w:pPr>
        <w:pStyle w:val="ListParagraph"/>
        <w:numPr>
          <w:ilvl w:val="0"/>
          <w:numId w:val="4"/>
        </w:numPr>
        <w:spacing w:after="0" w:line="240" w:lineRule="auto"/>
        <w:rPr>
          <w:rFonts w:ascii="Georgia" w:hAnsi="Georgia"/>
        </w:rPr>
      </w:pPr>
      <w:r w:rsidRPr="007A6211">
        <w:rPr>
          <w:rFonts w:ascii="Georgia" w:hAnsi="Georgia"/>
        </w:rPr>
        <w:t>Qualifications: All elected Trustees must be Owners (or a representative of an Owner entity) in good standing.</w:t>
      </w:r>
    </w:p>
    <w:p w14:paraId="26F5FAC1" w14:textId="77777777" w:rsidR="007A6211" w:rsidRDefault="007A6211" w:rsidP="00414412">
      <w:pPr>
        <w:spacing w:after="0" w:line="240" w:lineRule="auto"/>
        <w:rPr>
          <w:rFonts w:ascii="Georgia" w:hAnsi="Georgia"/>
          <w:b/>
          <w:bCs/>
        </w:rPr>
      </w:pPr>
    </w:p>
    <w:p w14:paraId="45A17EDA" w14:textId="77777777" w:rsidR="005C3E56" w:rsidRPr="00414412" w:rsidRDefault="005C3E56" w:rsidP="00414412">
      <w:pPr>
        <w:spacing w:after="0" w:line="240" w:lineRule="auto"/>
        <w:rPr>
          <w:rFonts w:ascii="Georgia" w:hAnsi="Georgia"/>
          <w:b/>
          <w:bCs/>
        </w:rPr>
      </w:pPr>
      <w:r w:rsidRPr="00414412">
        <w:rPr>
          <w:rFonts w:ascii="Georgia" w:hAnsi="Georgia"/>
          <w:b/>
          <w:bCs/>
        </w:rPr>
        <w:t>4. Removal and Vacancies</w:t>
      </w:r>
    </w:p>
    <w:p w14:paraId="5F8C48A3" w14:textId="77777777" w:rsidR="007A6211" w:rsidRDefault="007A6211" w:rsidP="00414412">
      <w:pPr>
        <w:spacing w:after="0" w:line="240" w:lineRule="auto"/>
        <w:rPr>
          <w:rFonts w:ascii="Georgia" w:hAnsi="Georgia"/>
        </w:rPr>
      </w:pPr>
    </w:p>
    <w:p w14:paraId="23CB6E15" w14:textId="77777777" w:rsidR="005C3E56" w:rsidRPr="00414412" w:rsidRDefault="005C3E56" w:rsidP="00414412">
      <w:pPr>
        <w:spacing w:after="0" w:line="240" w:lineRule="auto"/>
        <w:rPr>
          <w:rFonts w:ascii="Georgia" w:hAnsi="Georgia"/>
        </w:rPr>
      </w:pPr>
      <w:r w:rsidRPr="00414412">
        <w:rPr>
          <w:rFonts w:ascii="Georgia" w:hAnsi="Georgia"/>
        </w:rPr>
        <w:t>Any Trustee elected by the Members may be removed by the affirmative vote of a majority of the total votes of the Class "A" Members of the Association. A vacancy on the Board may be filled by the affirmative vote of a majority of the remaining Trustees, even if a quorum is not present, for the remainder of the unexpired term.</w:t>
      </w:r>
    </w:p>
    <w:p w14:paraId="4E4ADF70" w14:textId="77777777" w:rsidR="007A6211" w:rsidRDefault="007A6211" w:rsidP="00414412">
      <w:pPr>
        <w:spacing w:after="0" w:line="240" w:lineRule="auto"/>
        <w:rPr>
          <w:rFonts w:ascii="Georgia" w:hAnsi="Georgia"/>
          <w:b/>
          <w:bCs/>
        </w:rPr>
      </w:pPr>
    </w:p>
    <w:p w14:paraId="296AB44A" w14:textId="77777777" w:rsidR="005C3E56" w:rsidRPr="00414412" w:rsidRDefault="005C3E56" w:rsidP="00414412">
      <w:pPr>
        <w:spacing w:after="0" w:line="240" w:lineRule="auto"/>
        <w:rPr>
          <w:rFonts w:ascii="Georgia" w:hAnsi="Georgia"/>
          <w:b/>
          <w:bCs/>
        </w:rPr>
      </w:pPr>
      <w:r w:rsidRPr="00414412">
        <w:rPr>
          <w:rFonts w:ascii="Georgia" w:hAnsi="Georgia"/>
          <w:b/>
          <w:bCs/>
        </w:rPr>
        <w:t>Section 5. Powers and Duties</w:t>
      </w:r>
    </w:p>
    <w:p w14:paraId="7D93443C" w14:textId="77777777" w:rsidR="007A6211" w:rsidRDefault="007A6211" w:rsidP="00414412">
      <w:pPr>
        <w:spacing w:after="0" w:line="240" w:lineRule="auto"/>
        <w:rPr>
          <w:rFonts w:ascii="Georgia" w:hAnsi="Georgia"/>
        </w:rPr>
      </w:pPr>
    </w:p>
    <w:p w14:paraId="15ADAB55" w14:textId="77777777" w:rsidR="005C3E56" w:rsidRDefault="005C3E56" w:rsidP="00414412">
      <w:pPr>
        <w:spacing w:after="0" w:line="240" w:lineRule="auto"/>
        <w:rPr>
          <w:rFonts w:ascii="Georgia" w:hAnsi="Georgia"/>
        </w:rPr>
      </w:pPr>
      <w:r w:rsidRPr="00414412">
        <w:rPr>
          <w:rFonts w:ascii="Georgia" w:hAnsi="Georgia"/>
        </w:rPr>
        <w:t xml:space="preserve">The Board shall have all powers for the conduct of the affairs of the Association as are set forth in the Utah Community Association Act, </w:t>
      </w:r>
      <w:r w:rsidR="002340AD">
        <w:rPr>
          <w:rFonts w:ascii="Georgia" w:hAnsi="Georgia"/>
        </w:rPr>
        <w:t xml:space="preserve">Utah Code Ann. §57-8a-101 </w:t>
      </w:r>
      <w:r w:rsidR="002340AD" w:rsidRPr="002340AD">
        <w:rPr>
          <w:rFonts w:ascii="Georgia" w:hAnsi="Georgia"/>
          <w:i/>
          <w:iCs/>
        </w:rPr>
        <w:t>et seq</w:t>
      </w:r>
      <w:r w:rsidR="002340AD">
        <w:rPr>
          <w:rFonts w:ascii="Georgia" w:hAnsi="Georgia"/>
        </w:rPr>
        <w:t xml:space="preserve">. </w:t>
      </w:r>
      <w:r w:rsidRPr="00414412">
        <w:rPr>
          <w:rFonts w:ascii="Georgia" w:hAnsi="Georgia"/>
        </w:rPr>
        <w:t>the Declaration, these Bylaws, and the Articles of Incorporation. The duties of the Board shall include, but not be limited to:</w:t>
      </w:r>
    </w:p>
    <w:p w14:paraId="4292A72F" w14:textId="77777777" w:rsidR="007A6211" w:rsidRPr="00414412" w:rsidRDefault="007A6211" w:rsidP="00414412">
      <w:pPr>
        <w:spacing w:after="0" w:line="240" w:lineRule="auto"/>
        <w:rPr>
          <w:rFonts w:ascii="Georgia" w:hAnsi="Georgia"/>
        </w:rPr>
      </w:pPr>
    </w:p>
    <w:p w14:paraId="0F247E9C" w14:textId="77777777" w:rsidR="005C3E56" w:rsidRPr="00414412" w:rsidRDefault="005C3E56" w:rsidP="00414412">
      <w:pPr>
        <w:pStyle w:val="ListParagraph"/>
        <w:numPr>
          <w:ilvl w:val="0"/>
          <w:numId w:val="1"/>
        </w:numPr>
        <w:spacing w:after="0" w:line="240" w:lineRule="auto"/>
        <w:rPr>
          <w:rFonts w:ascii="Georgia" w:hAnsi="Georgia"/>
        </w:rPr>
      </w:pPr>
      <w:r w:rsidRPr="00414412">
        <w:rPr>
          <w:rFonts w:ascii="Georgia" w:hAnsi="Georgia"/>
        </w:rPr>
        <w:t>Enforcement of the Declaration, these Bylaws, and Association Rules.</w:t>
      </w:r>
    </w:p>
    <w:p w14:paraId="0619D38F" w14:textId="77777777" w:rsidR="005C3E56" w:rsidRPr="00414412" w:rsidRDefault="005C3E56" w:rsidP="00414412">
      <w:pPr>
        <w:pStyle w:val="ListParagraph"/>
        <w:spacing w:after="0" w:line="240" w:lineRule="auto"/>
        <w:rPr>
          <w:rFonts w:ascii="Georgia" w:hAnsi="Georgia"/>
        </w:rPr>
      </w:pPr>
    </w:p>
    <w:p w14:paraId="27D5C0DC" w14:textId="77777777" w:rsidR="005C3E56" w:rsidRPr="00414412" w:rsidRDefault="005C3E56" w:rsidP="00414412">
      <w:pPr>
        <w:pStyle w:val="ListParagraph"/>
        <w:numPr>
          <w:ilvl w:val="0"/>
          <w:numId w:val="1"/>
        </w:numPr>
        <w:spacing w:after="0" w:line="240" w:lineRule="auto"/>
        <w:rPr>
          <w:rFonts w:ascii="Georgia" w:hAnsi="Georgia"/>
        </w:rPr>
      </w:pPr>
      <w:r w:rsidRPr="00414412">
        <w:rPr>
          <w:rFonts w:ascii="Georgia" w:hAnsi="Georgia"/>
        </w:rPr>
        <w:t>Maintenance of the Area of Common Responsibility, including the Trails and Open Space, in accordance with the Community-Wide Standard (except those areas dedicated to and maintained by the Town).</w:t>
      </w:r>
    </w:p>
    <w:p w14:paraId="4E547C55" w14:textId="77777777" w:rsidR="005C3E56" w:rsidRPr="00414412" w:rsidRDefault="005C3E56" w:rsidP="00414412">
      <w:pPr>
        <w:pStyle w:val="ListParagraph"/>
        <w:spacing w:after="0" w:line="240" w:lineRule="auto"/>
        <w:rPr>
          <w:rFonts w:ascii="Georgia" w:hAnsi="Georgia"/>
        </w:rPr>
      </w:pPr>
    </w:p>
    <w:p w14:paraId="1A329C80" w14:textId="77777777" w:rsidR="005C3E56" w:rsidRPr="00414412" w:rsidRDefault="005C3E56" w:rsidP="00414412">
      <w:pPr>
        <w:pStyle w:val="ListParagraph"/>
        <w:spacing w:after="0" w:line="240" w:lineRule="auto"/>
        <w:rPr>
          <w:rFonts w:ascii="Georgia" w:hAnsi="Georgia"/>
        </w:rPr>
      </w:pPr>
    </w:p>
    <w:p w14:paraId="22AAA940" w14:textId="77777777" w:rsidR="005C3E56" w:rsidRPr="00414412" w:rsidRDefault="005C3E56" w:rsidP="00414412">
      <w:pPr>
        <w:pStyle w:val="ListParagraph"/>
        <w:numPr>
          <w:ilvl w:val="0"/>
          <w:numId w:val="1"/>
        </w:numPr>
        <w:spacing w:after="0" w:line="240" w:lineRule="auto"/>
        <w:rPr>
          <w:rFonts w:ascii="Georgia" w:hAnsi="Georgia"/>
        </w:rPr>
      </w:pPr>
      <w:r w:rsidRPr="00414412">
        <w:rPr>
          <w:rFonts w:ascii="Georgia" w:hAnsi="Georgia"/>
        </w:rPr>
        <w:t>Adoption of the annual budget and determination of annual and special assessments.</w:t>
      </w:r>
    </w:p>
    <w:p w14:paraId="082BD26C" w14:textId="77777777" w:rsidR="005C3E56" w:rsidRPr="00414412" w:rsidRDefault="005C3E56" w:rsidP="00414412">
      <w:pPr>
        <w:pStyle w:val="ListParagraph"/>
        <w:spacing w:after="0" w:line="240" w:lineRule="auto"/>
        <w:rPr>
          <w:rFonts w:ascii="Georgia" w:hAnsi="Georgia"/>
        </w:rPr>
      </w:pPr>
    </w:p>
    <w:p w14:paraId="1434285E" w14:textId="77777777" w:rsidR="005C3E56" w:rsidRDefault="005C3E56" w:rsidP="00414412">
      <w:pPr>
        <w:pStyle w:val="ListParagraph"/>
        <w:numPr>
          <w:ilvl w:val="0"/>
          <w:numId w:val="1"/>
        </w:numPr>
        <w:spacing w:after="0" w:line="240" w:lineRule="auto"/>
        <w:rPr>
          <w:rFonts w:ascii="Georgia" w:hAnsi="Georgia"/>
        </w:rPr>
      </w:pPr>
      <w:r w:rsidRPr="00414412">
        <w:rPr>
          <w:rFonts w:ascii="Georgia" w:hAnsi="Georgia"/>
        </w:rPr>
        <w:t>Appointment of an Architectural Review Committee (ARC) as set forth in the Declaration.</w:t>
      </w:r>
    </w:p>
    <w:p w14:paraId="2FFD5B4B" w14:textId="77777777" w:rsidR="007A6211" w:rsidRPr="007A6211" w:rsidRDefault="007A6211" w:rsidP="007A6211">
      <w:pPr>
        <w:spacing w:after="0" w:line="240" w:lineRule="auto"/>
        <w:rPr>
          <w:rFonts w:ascii="Georgia" w:hAnsi="Georgia"/>
        </w:rPr>
      </w:pPr>
    </w:p>
    <w:p w14:paraId="25A4081E" w14:textId="77777777" w:rsidR="005C3E56" w:rsidRPr="00414412" w:rsidRDefault="005C3E56" w:rsidP="00414412">
      <w:pPr>
        <w:spacing w:after="0" w:line="240" w:lineRule="auto"/>
        <w:jc w:val="center"/>
        <w:rPr>
          <w:rFonts w:ascii="Georgia" w:hAnsi="Georgia"/>
          <w:b/>
          <w:bCs/>
        </w:rPr>
      </w:pPr>
      <w:r w:rsidRPr="00414412">
        <w:rPr>
          <w:rFonts w:ascii="Georgia" w:hAnsi="Georgia"/>
          <w:b/>
          <w:bCs/>
        </w:rPr>
        <w:t>ARTICLE IV: MEETINGS OF MEMBERS</w:t>
      </w:r>
    </w:p>
    <w:p w14:paraId="20D81F66" w14:textId="77777777" w:rsidR="007A6211" w:rsidRDefault="007A6211" w:rsidP="00414412">
      <w:pPr>
        <w:spacing w:after="0" w:line="240" w:lineRule="auto"/>
        <w:rPr>
          <w:rFonts w:ascii="Georgia" w:hAnsi="Georgia"/>
          <w:b/>
          <w:bCs/>
        </w:rPr>
      </w:pPr>
    </w:p>
    <w:p w14:paraId="1E393DE2" w14:textId="77777777" w:rsidR="005C3E56" w:rsidRPr="00414412" w:rsidRDefault="005C3E56" w:rsidP="00414412">
      <w:pPr>
        <w:spacing w:after="0" w:line="240" w:lineRule="auto"/>
        <w:rPr>
          <w:rFonts w:ascii="Georgia" w:hAnsi="Georgia"/>
          <w:b/>
          <w:bCs/>
        </w:rPr>
      </w:pPr>
      <w:r w:rsidRPr="00414412">
        <w:rPr>
          <w:rFonts w:ascii="Georgia" w:hAnsi="Georgia"/>
          <w:b/>
          <w:bCs/>
        </w:rPr>
        <w:t>Section 1. Annual Meetings</w:t>
      </w:r>
    </w:p>
    <w:p w14:paraId="1507D8ED" w14:textId="77777777" w:rsidR="007A6211" w:rsidRDefault="007A6211" w:rsidP="00414412">
      <w:pPr>
        <w:spacing w:after="0" w:line="240" w:lineRule="auto"/>
        <w:rPr>
          <w:rFonts w:ascii="Georgia" w:hAnsi="Georgia"/>
        </w:rPr>
      </w:pPr>
    </w:p>
    <w:p w14:paraId="6919BD0F" w14:textId="77777777" w:rsidR="005C3E56" w:rsidRPr="00414412" w:rsidRDefault="005C3E56" w:rsidP="00414412">
      <w:pPr>
        <w:spacing w:after="0" w:line="240" w:lineRule="auto"/>
        <w:rPr>
          <w:rFonts w:ascii="Georgia" w:hAnsi="Georgia"/>
        </w:rPr>
      </w:pPr>
      <w:r w:rsidRPr="00414412">
        <w:rPr>
          <w:rFonts w:ascii="Georgia" w:hAnsi="Georgia"/>
        </w:rPr>
        <w:t>The first annual meeting of the Members shall be held within one (1) year of the Recording of the Declaration. Subsequent annual meetings shall be held in the same month of each succeeding year, on a date and time set by the Board.</w:t>
      </w:r>
    </w:p>
    <w:p w14:paraId="1B76D4CC" w14:textId="77777777" w:rsidR="007A6211" w:rsidRDefault="007A6211" w:rsidP="00414412">
      <w:pPr>
        <w:spacing w:after="0" w:line="240" w:lineRule="auto"/>
        <w:rPr>
          <w:rFonts w:ascii="Georgia" w:hAnsi="Georgia"/>
          <w:b/>
          <w:bCs/>
        </w:rPr>
      </w:pPr>
    </w:p>
    <w:p w14:paraId="38CE629D" w14:textId="77777777" w:rsidR="005C3E56" w:rsidRPr="00414412" w:rsidRDefault="005C3E56" w:rsidP="00414412">
      <w:pPr>
        <w:spacing w:after="0" w:line="240" w:lineRule="auto"/>
        <w:rPr>
          <w:rFonts w:ascii="Georgia" w:hAnsi="Georgia"/>
          <w:b/>
          <w:bCs/>
        </w:rPr>
      </w:pPr>
      <w:r w:rsidRPr="00414412">
        <w:rPr>
          <w:rFonts w:ascii="Georgia" w:hAnsi="Georgia"/>
          <w:b/>
          <w:bCs/>
        </w:rPr>
        <w:t>2. Special Meetings</w:t>
      </w:r>
    </w:p>
    <w:p w14:paraId="60A9E5F8" w14:textId="77777777" w:rsidR="007A6211" w:rsidRDefault="007A6211" w:rsidP="00414412">
      <w:pPr>
        <w:spacing w:after="0" w:line="240" w:lineRule="auto"/>
        <w:rPr>
          <w:rFonts w:ascii="Georgia" w:hAnsi="Georgia"/>
        </w:rPr>
      </w:pPr>
    </w:p>
    <w:p w14:paraId="70E83920" w14:textId="77777777" w:rsidR="005C3E56" w:rsidRPr="00414412" w:rsidRDefault="005C3E56" w:rsidP="00414412">
      <w:pPr>
        <w:spacing w:after="0" w:line="240" w:lineRule="auto"/>
        <w:rPr>
          <w:rFonts w:ascii="Georgia" w:hAnsi="Georgia"/>
        </w:rPr>
      </w:pPr>
      <w:r w:rsidRPr="00414412">
        <w:rPr>
          <w:rFonts w:ascii="Georgia" w:hAnsi="Georgia"/>
        </w:rPr>
        <w:t>Special meetings of the Members may be called at any time by the President, a majority of the Board of Trustees, or upon written request of Members who are entitled to cast at least twenty percent (20%) of the total votes of the Class "A" Membership.</w:t>
      </w:r>
    </w:p>
    <w:p w14:paraId="17E47F42" w14:textId="77777777" w:rsidR="007A6211" w:rsidRDefault="007A6211" w:rsidP="00414412">
      <w:pPr>
        <w:spacing w:after="0" w:line="240" w:lineRule="auto"/>
        <w:rPr>
          <w:rFonts w:ascii="Georgia" w:hAnsi="Georgia"/>
          <w:b/>
          <w:bCs/>
        </w:rPr>
      </w:pPr>
    </w:p>
    <w:p w14:paraId="33F2B968" w14:textId="77777777" w:rsidR="005C3E56" w:rsidRPr="00414412" w:rsidRDefault="005C3E56" w:rsidP="00414412">
      <w:pPr>
        <w:spacing w:after="0" w:line="240" w:lineRule="auto"/>
        <w:rPr>
          <w:rFonts w:ascii="Georgia" w:hAnsi="Georgia"/>
          <w:b/>
          <w:bCs/>
        </w:rPr>
      </w:pPr>
      <w:r w:rsidRPr="00414412">
        <w:rPr>
          <w:rFonts w:ascii="Georgia" w:hAnsi="Georgia"/>
          <w:b/>
          <w:bCs/>
        </w:rPr>
        <w:t>Section 3. Notice of Meetings</w:t>
      </w:r>
    </w:p>
    <w:p w14:paraId="01BF87A1" w14:textId="77777777" w:rsidR="007A6211" w:rsidRDefault="007A6211" w:rsidP="00414412">
      <w:pPr>
        <w:spacing w:after="0" w:line="240" w:lineRule="auto"/>
        <w:rPr>
          <w:rFonts w:ascii="Georgia" w:hAnsi="Georgia"/>
        </w:rPr>
      </w:pPr>
    </w:p>
    <w:p w14:paraId="2BC2CB7C" w14:textId="77777777" w:rsidR="005C3E56" w:rsidRPr="00414412" w:rsidRDefault="005C3E56" w:rsidP="00414412">
      <w:pPr>
        <w:spacing w:after="0" w:line="240" w:lineRule="auto"/>
        <w:rPr>
          <w:rFonts w:ascii="Georgia" w:hAnsi="Georgia"/>
        </w:rPr>
      </w:pPr>
      <w:r w:rsidRPr="00414412">
        <w:rPr>
          <w:rFonts w:ascii="Georgia" w:hAnsi="Georgia"/>
        </w:rPr>
        <w:t>Written or electronic notice of all meetings shall be given to every Member not less than ten (10) days nor more than fifty (50) days in advance of the meeting. The notice shall specify the place, day, and hour of the meeting, and for a special meeting, the purpose of the meeting.</w:t>
      </w:r>
    </w:p>
    <w:p w14:paraId="6B051D07" w14:textId="77777777" w:rsidR="007A6211" w:rsidRDefault="007A6211" w:rsidP="00414412">
      <w:pPr>
        <w:spacing w:after="0" w:line="240" w:lineRule="auto"/>
        <w:rPr>
          <w:rFonts w:ascii="Georgia" w:hAnsi="Georgia"/>
          <w:b/>
          <w:bCs/>
        </w:rPr>
      </w:pPr>
    </w:p>
    <w:p w14:paraId="3E37833D" w14:textId="77777777" w:rsidR="005C3E56" w:rsidRPr="00414412" w:rsidRDefault="005C3E56" w:rsidP="00414412">
      <w:pPr>
        <w:spacing w:after="0" w:line="240" w:lineRule="auto"/>
        <w:rPr>
          <w:rFonts w:ascii="Georgia" w:hAnsi="Georgia"/>
          <w:b/>
          <w:bCs/>
        </w:rPr>
      </w:pPr>
      <w:r w:rsidRPr="00414412">
        <w:rPr>
          <w:rFonts w:ascii="Georgia" w:hAnsi="Georgia"/>
          <w:b/>
          <w:bCs/>
        </w:rPr>
        <w:t>Section 4. Quorum</w:t>
      </w:r>
    </w:p>
    <w:p w14:paraId="72B29200" w14:textId="77777777" w:rsidR="007A6211" w:rsidRDefault="007A6211" w:rsidP="00414412">
      <w:pPr>
        <w:spacing w:after="0" w:line="240" w:lineRule="auto"/>
        <w:rPr>
          <w:rFonts w:ascii="Georgia" w:hAnsi="Georgia"/>
        </w:rPr>
      </w:pPr>
    </w:p>
    <w:p w14:paraId="4797F7D8" w14:textId="77777777" w:rsidR="005C3E56" w:rsidRPr="00414412" w:rsidRDefault="005C3E56" w:rsidP="00414412">
      <w:pPr>
        <w:spacing w:after="0" w:line="240" w:lineRule="auto"/>
        <w:rPr>
          <w:rFonts w:ascii="Georgia" w:hAnsi="Georgia"/>
        </w:rPr>
      </w:pPr>
      <w:r w:rsidRPr="00414412">
        <w:rPr>
          <w:rFonts w:ascii="Georgia" w:hAnsi="Georgia"/>
        </w:rPr>
        <w:t>The presence at the meeting of Members (in person or by proxy) entitled to cast twenty percent (20%) of the total votes of the Class "A" Membership shall constitute a quorum for any action required to be approved by the Class "A" Members.</w:t>
      </w:r>
    </w:p>
    <w:p w14:paraId="2C0BFE40" w14:textId="77777777" w:rsidR="007A6211" w:rsidRDefault="007A6211" w:rsidP="00414412">
      <w:pPr>
        <w:spacing w:after="0" w:line="240" w:lineRule="auto"/>
        <w:rPr>
          <w:rFonts w:ascii="Georgia" w:hAnsi="Georgia"/>
          <w:b/>
          <w:bCs/>
        </w:rPr>
      </w:pPr>
    </w:p>
    <w:p w14:paraId="63259C7D" w14:textId="77777777" w:rsidR="005C3E56" w:rsidRPr="00414412" w:rsidRDefault="005C3E56" w:rsidP="00414412">
      <w:pPr>
        <w:spacing w:after="0" w:line="240" w:lineRule="auto"/>
        <w:rPr>
          <w:rFonts w:ascii="Georgia" w:hAnsi="Georgia"/>
          <w:b/>
          <w:bCs/>
        </w:rPr>
      </w:pPr>
      <w:r w:rsidRPr="00414412">
        <w:rPr>
          <w:rFonts w:ascii="Georgia" w:hAnsi="Georgia"/>
          <w:b/>
          <w:bCs/>
        </w:rPr>
        <w:t>Section 5. Proxies</w:t>
      </w:r>
    </w:p>
    <w:p w14:paraId="34F14CF0" w14:textId="77777777" w:rsidR="007A6211" w:rsidRDefault="007A6211" w:rsidP="00414412">
      <w:pPr>
        <w:spacing w:after="0" w:line="240" w:lineRule="auto"/>
        <w:rPr>
          <w:rFonts w:ascii="Georgia" w:hAnsi="Georgia"/>
        </w:rPr>
      </w:pPr>
    </w:p>
    <w:p w14:paraId="282171C0" w14:textId="77777777" w:rsidR="005C3E56" w:rsidRPr="00414412" w:rsidRDefault="005C3E56" w:rsidP="00414412">
      <w:pPr>
        <w:spacing w:after="0" w:line="240" w:lineRule="auto"/>
        <w:rPr>
          <w:rFonts w:ascii="Georgia" w:hAnsi="Georgia"/>
        </w:rPr>
      </w:pPr>
      <w:r w:rsidRPr="00414412">
        <w:rPr>
          <w:rFonts w:ascii="Georgia" w:hAnsi="Georgia"/>
        </w:rPr>
        <w:t>At all meetings of Members, any Member may vote in person or by proxy. All proxies shall be in writing and filed with the Secretary.</w:t>
      </w:r>
    </w:p>
    <w:p w14:paraId="26158F12" w14:textId="77777777" w:rsidR="007A6211" w:rsidRDefault="007A6211" w:rsidP="00414412">
      <w:pPr>
        <w:spacing w:after="0" w:line="240" w:lineRule="auto"/>
        <w:jc w:val="center"/>
        <w:rPr>
          <w:rFonts w:ascii="Georgia" w:hAnsi="Georgia"/>
          <w:b/>
          <w:bCs/>
        </w:rPr>
      </w:pPr>
    </w:p>
    <w:p w14:paraId="241E617C" w14:textId="77777777" w:rsidR="005C3E56" w:rsidRPr="00414412" w:rsidRDefault="005C3E56" w:rsidP="00414412">
      <w:pPr>
        <w:spacing w:after="0" w:line="240" w:lineRule="auto"/>
        <w:jc w:val="center"/>
        <w:rPr>
          <w:rFonts w:ascii="Georgia" w:hAnsi="Georgia"/>
          <w:b/>
          <w:bCs/>
        </w:rPr>
      </w:pPr>
      <w:r w:rsidRPr="00414412">
        <w:rPr>
          <w:rFonts w:ascii="Georgia" w:hAnsi="Georgia"/>
          <w:b/>
          <w:bCs/>
        </w:rPr>
        <w:t>ARTICLE V: MEETINGS OF THE BOARD OF TRUSTEES</w:t>
      </w:r>
    </w:p>
    <w:p w14:paraId="3C8E9183" w14:textId="77777777" w:rsidR="007A6211" w:rsidRDefault="007A6211" w:rsidP="00414412">
      <w:pPr>
        <w:spacing w:after="0" w:line="240" w:lineRule="auto"/>
        <w:rPr>
          <w:rFonts w:ascii="Georgia" w:hAnsi="Georgia"/>
          <w:b/>
          <w:bCs/>
        </w:rPr>
      </w:pPr>
    </w:p>
    <w:p w14:paraId="447122A9" w14:textId="77777777" w:rsidR="005C3E56" w:rsidRPr="00414412" w:rsidRDefault="005C3E56" w:rsidP="00414412">
      <w:pPr>
        <w:spacing w:after="0" w:line="240" w:lineRule="auto"/>
        <w:rPr>
          <w:rFonts w:ascii="Georgia" w:hAnsi="Georgia"/>
          <w:b/>
          <w:bCs/>
        </w:rPr>
      </w:pPr>
      <w:r w:rsidRPr="00414412">
        <w:rPr>
          <w:rFonts w:ascii="Georgia" w:hAnsi="Georgia"/>
          <w:b/>
          <w:bCs/>
        </w:rPr>
        <w:t>Section 1. Regular Meetings</w:t>
      </w:r>
    </w:p>
    <w:p w14:paraId="434B7F97" w14:textId="77777777" w:rsidR="007A6211" w:rsidRDefault="007A6211" w:rsidP="00414412">
      <w:pPr>
        <w:spacing w:after="0" w:line="240" w:lineRule="auto"/>
        <w:rPr>
          <w:rFonts w:ascii="Georgia" w:hAnsi="Georgia"/>
        </w:rPr>
      </w:pPr>
    </w:p>
    <w:p w14:paraId="426AA7A9" w14:textId="77777777" w:rsidR="005C3E56" w:rsidRPr="00414412" w:rsidRDefault="005C3E56" w:rsidP="00414412">
      <w:pPr>
        <w:spacing w:after="0" w:line="240" w:lineRule="auto"/>
        <w:rPr>
          <w:rFonts w:ascii="Georgia" w:hAnsi="Georgia"/>
        </w:rPr>
      </w:pPr>
      <w:r w:rsidRPr="00414412">
        <w:rPr>
          <w:rFonts w:ascii="Georgia" w:hAnsi="Georgia"/>
        </w:rPr>
        <w:t>Regular meetings of the Board shall be held at least quarterly at such place and time as the Board may determine.</w:t>
      </w:r>
    </w:p>
    <w:p w14:paraId="10AED624" w14:textId="77777777" w:rsidR="007A6211" w:rsidRDefault="007A6211" w:rsidP="00414412">
      <w:pPr>
        <w:spacing w:after="0" w:line="240" w:lineRule="auto"/>
        <w:rPr>
          <w:rFonts w:ascii="Georgia" w:hAnsi="Georgia"/>
          <w:b/>
          <w:bCs/>
        </w:rPr>
      </w:pPr>
    </w:p>
    <w:p w14:paraId="1E59CB18" w14:textId="77777777" w:rsidR="005C3E56" w:rsidRPr="00414412" w:rsidRDefault="005C3E56" w:rsidP="00414412">
      <w:pPr>
        <w:spacing w:after="0" w:line="240" w:lineRule="auto"/>
        <w:rPr>
          <w:rFonts w:ascii="Georgia" w:hAnsi="Georgia"/>
          <w:b/>
          <w:bCs/>
        </w:rPr>
      </w:pPr>
      <w:r w:rsidRPr="00414412">
        <w:rPr>
          <w:rFonts w:ascii="Georgia" w:hAnsi="Georgia"/>
          <w:b/>
          <w:bCs/>
        </w:rPr>
        <w:t>Section 2. Special Meetings</w:t>
      </w:r>
    </w:p>
    <w:p w14:paraId="75D10B0B" w14:textId="77777777" w:rsidR="007A6211" w:rsidRDefault="007A6211" w:rsidP="00414412">
      <w:pPr>
        <w:spacing w:after="0" w:line="240" w:lineRule="auto"/>
        <w:rPr>
          <w:rFonts w:ascii="Georgia" w:hAnsi="Georgia"/>
        </w:rPr>
      </w:pPr>
    </w:p>
    <w:p w14:paraId="6FA18F18" w14:textId="77777777" w:rsidR="005C3E56" w:rsidRPr="00414412" w:rsidRDefault="005C3E56" w:rsidP="00414412">
      <w:pPr>
        <w:spacing w:after="0" w:line="240" w:lineRule="auto"/>
        <w:rPr>
          <w:rFonts w:ascii="Georgia" w:hAnsi="Georgia"/>
        </w:rPr>
      </w:pPr>
      <w:r w:rsidRPr="00414412">
        <w:rPr>
          <w:rFonts w:ascii="Georgia" w:hAnsi="Georgia"/>
        </w:rPr>
        <w:t>Special meetings of the Board may be called by the President or any two (2) Trustees on not less than two (2) days' notice.</w:t>
      </w:r>
    </w:p>
    <w:p w14:paraId="23FB6D5A" w14:textId="77777777" w:rsidR="007A6211" w:rsidRDefault="007A6211" w:rsidP="00414412">
      <w:pPr>
        <w:spacing w:after="0" w:line="240" w:lineRule="auto"/>
        <w:rPr>
          <w:rFonts w:ascii="Georgia" w:hAnsi="Georgia"/>
          <w:b/>
          <w:bCs/>
        </w:rPr>
      </w:pPr>
    </w:p>
    <w:p w14:paraId="7F9EE33E" w14:textId="77777777" w:rsidR="005C3E56" w:rsidRPr="00414412" w:rsidRDefault="005C3E56" w:rsidP="00414412">
      <w:pPr>
        <w:spacing w:after="0" w:line="240" w:lineRule="auto"/>
        <w:rPr>
          <w:rFonts w:ascii="Georgia" w:hAnsi="Georgia"/>
          <w:b/>
          <w:bCs/>
        </w:rPr>
      </w:pPr>
      <w:r w:rsidRPr="00414412">
        <w:rPr>
          <w:rFonts w:ascii="Georgia" w:hAnsi="Georgia"/>
          <w:b/>
          <w:bCs/>
        </w:rPr>
        <w:t>Section 3. Open Meetings</w:t>
      </w:r>
    </w:p>
    <w:p w14:paraId="0D80C1A7" w14:textId="77777777" w:rsidR="007A6211" w:rsidRDefault="007A6211" w:rsidP="00414412">
      <w:pPr>
        <w:spacing w:after="0" w:line="240" w:lineRule="auto"/>
        <w:rPr>
          <w:rFonts w:ascii="Georgia" w:hAnsi="Georgia"/>
        </w:rPr>
      </w:pPr>
    </w:p>
    <w:p w14:paraId="1F91EE60" w14:textId="77777777" w:rsidR="005C3E56" w:rsidRPr="00414412" w:rsidRDefault="005C3E56" w:rsidP="00414412">
      <w:pPr>
        <w:spacing w:after="0" w:line="240" w:lineRule="auto"/>
        <w:rPr>
          <w:rFonts w:ascii="Georgia" w:hAnsi="Georgia"/>
        </w:rPr>
      </w:pPr>
      <w:r w:rsidRPr="00414412">
        <w:rPr>
          <w:rFonts w:ascii="Georgia" w:hAnsi="Georgia"/>
        </w:rPr>
        <w:t>All meetings of the Board shall be open to all Members, except for executive sessions to consider matters concerning personnel, pending or threatened litigation, contract negotiations, or violations of the Declaration or rules.</w:t>
      </w:r>
    </w:p>
    <w:p w14:paraId="3C729006" w14:textId="77777777" w:rsidR="007A6211" w:rsidRDefault="007A6211" w:rsidP="00414412">
      <w:pPr>
        <w:spacing w:after="0" w:line="240" w:lineRule="auto"/>
        <w:rPr>
          <w:rFonts w:ascii="Georgia" w:hAnsi="Georgia"/>
          <w:b/>
          <w:bCs/>
        </w:rPr>
      </w:pPr>
    </w:p>
    <w:p w14:paraId="120C0409" w14:textId="77777777" w:rsidR="005C3E56" w:rsidRPr="00414412" w:rsidRDefault="005C3E56" w:rsidP="00414412">
      <w:pPr>
        <w:spacing w:after="0" w:line="240" w:lineRule="auto"/>
        <w:rPr>
          <w:rFonts w:ascii="Georgia" w:hAnsi="Georgia"/>
          <w:b/>
          <w:bCs/>
        </w:rPr>
      </w:pPr>
      <w:r w:rsidRPr="00414412">
        <w:rPr>
          <w:rFonts w:ascii="Georgia" w:hAnsi="Georgia"/>
          <w:b/>
          <w:bCs/>
        </w:rPr>
        <w:t>Section 4. Quorum</w:t>
      </w:r>
    </w:p>
    <w:p w14:paraId="7203762D" w14:textId="77777777" w:rsidR="007A6211" w:rsidRDefault="007A6211" w:rsidP="00414412">
      <w:pPr>
        <w:spacing w:after="0" w:line="240" w:lineRule="auto"/>
        <w:rPr>
          <w:rFonts w:ascii="Georgia" w:hAnsi="Georgia"/>
        </w:rPr>
      </w:pPr>
    </w:p>
    <w:p w14:paraId="09D9A34C" w14:textId="77777777" w:rsidR="005C3E56" w:rsidRDefault="005C3E56" w:rsidP="00414412">
      <w:pPr>
        <w:spacing w:after="0" w:line="240" w:lineRule="auto"/>
        <w:rPr>
          <w:rFonts w:ascii="Georgia" w:hAnsi="Georgia"/>
        </w:rPr>
      </w:pPr>
      <w:r w:rsidRPr="00414412">
        <w:rPr>
          <w:rFonts w:ascii="Georgia" w:hAnsi="Georgia"/>
        </w:rPr>
        <w:t>A majority of the number of Trustees shall constitute a quorum for the transaction of business.</w:t>
      </w:r>
    </w:p>
    <w:p w14:paraId="7D5A5354" w14:textId="77777777" w:rsidR="007A6211" w:rsidRPr="00414412" w:rsidRDefault="007A6211" w:rsidP="00414412">
      <w:pPr>
        <w:spacing w:after="0" w:line="240" w:lineRule="auto"/>
        <w:rPr>
          <w:rFonts w:ascii="Georgia" w:hAnsi="Georgia"/>
        </w:rPr>
      </w:pPr>
    </w:p>
    <w:p w14:paraId="0D3BAA9D" w14:textId="77777777" w:rsidR="005C3E56" w:rsidRPr="00414412" w:rsidRDefault="005C3E56" w:rsidP="00414412">
      <w:pPr>
        <w:spacing w:after="0" w:line="240" w:lineRule="auto"/>
        <w:jc w:val="center"/>
        <w:rPr>
          <w:rFonts w:ascii="Georgia" w:hAnsi="Georgia"/>
          <w:b/>
          <w:bCs/>
        </w:rPr>
      </w:pPr>
      <w:r w:rsidRPr="00414412">
        <w:rPr>
          <w:rFonts w:ascii="Georgia" w:hAnsi="Georgia"/>
          <w:b/>
          <w:bCs/>
        </w:rPr>
        <w:t>ARTICLE VI: OFFICERS</w:t>
      </w:r>
    </w:p>
    <w:p w14:paraId="450D0E7E" w14:textId="77777777" w:rsidR="007A6211" w:rsidRDefault="007A6211" w:rsidP="00414412">
      <w:pPr>
        <w:spacing w:after="0" w:line="240" w:lineRule="auto"/>
        <w:rPr>
          <w:rFonts w:ascii="Georgia" w:hAnsi="Georgia"/>
          <w:b/>
          <w:bCs/>
        </w:rPr>
      </w:pPr>
    </w:p>
    <w:p w14:paraId="20F1E03A" w14:textId="77777777" w:rsidR="005C3E56" w:rsidRDefault="005C3E56" w:rsidP="00414412">
      <w:pPr>
        <w:spacing w:after="0" w:line="240" w:lineRule="auto"/>
        <w:rPr>
          <w:rFonts w:ascii="Georgia" w:hAnsi="Georgia"/>
          <w:b/>
          <w:bCs/>
        </w:rPr>
      </w:pPr>
      <w:r w:rsidRPr="00414412">
        <w:rPr>
          <w:rFonts w:ascii="Georgia" w:hAnsi="Georgia"/>
          <w:b/>
          <w:bCs/>
        </w:rPr>
        <w:t>Section 1. Enumeration of Offices</w:t>
      </w:r>
    </w:p>
    <w:p w14:paraId="7A33CC7C" w14:textId="77777777" w:rsidR="007A6211" w:rsidRPr="00414412" w:rsidRDefault="007A6211" w:rsidP="00414412">
      <w:pPr>
        <w:spacing w:after="0" w:line="240" w:lineRule="auto"/>
        <w:rPr>
          <w:rFonts w:ascii="Georgia" w:hAnsi="Georgia"/>
          <w:b/>
          <w:bCs/>
        </w:rPr>
      </w:pPr>
    </w:p>
    <w:p w14:paraId="3038B2D3" w14:textId="77777777" w:rsidR="005C3E56" w:rsidRPr="00414412" w:rsidRDefault="005C3E56" w:rsidP="00414412">
      <w:pPr>
        <w:spacing w:after="0" w:line="240" w:lineRule="auto"/>
        <w:rPr>
          <w:rFonts w:ascii="Georgia" w:hAnsi="Georgia"/>
        </w:rPr>
      </w:pPr>
      <w:r w:rsidRPr="00414412">
        <w:rPr>
          <w:rFonts w:ascii="Georgia" w:hAnsi="Georgia"/>
        </w:rPr>
        <w:t>The officers of the Association shall be a President, a Vice-President, a Secretary, and a Treasurer, and such other offices as the Board may determine.</w:t>
      </w:r>
    </w:p>
    <w:p w14:paraId="0A311336" w14:textId="77777777" w:rsidR="007A6211" w:rsidRDefault="007A6211" w:rsidP="00414412">
      <w:pPr>
        <w:spacing w:after="0" w:line="240" w:lineRule="auto"/>
        <w:rPr>
          <w:rFonts w:ascii="Georgia" w:hAnsi="Georgia"/>
          <w:b/>
          <w:bCs/>
        </w:rPr>
      </w:pPr>
    </w:p>
    <w:p w14:paraId="17BAA7D5" w14:textId="77777777" w:rsidR="005C3E56" w:rsidRDefault="005C3E56" w:rsidP="00414412">
      <w:pPr>
        <w:spacing w:after="0" w:line="240" w:lineRule="auto"/>
        <w:rPr>
          <w:rFonts w:ascii="Georgia" w:hAnsi="Georgia"/>
          <w:b/>
          <w:bCs/>
        </w:rPr>
      </w:pPr>
      <w:r w:rsidRPr="00414412">
        <w:rPr>
          <w:rFonts w:ascii="Georgia" w:hAnsi="Georgia"/>
          <w:b/>
          <w:bCs/>
        </w:rPr>
        <w:t>Section 2. Election of Officers</w:t>
      </w:r>
    </w:p>
    <w:p w14:paraId="6EC5461B" w14:textId="77777777" w:rsidR="007A6211" w:rsidRPr="00414412" w:rsidRDefault="007A6211" w:rsidP="00414412">
      <w:pPr>
        <w:spacing w:after="0" w:line="240" w:lineRule="auto"/>
        <w:rPr>
          <w:rFonts w:ascii="Georgia" w:hAnsi="Georgia"/>
          <w:b/>
          <w:bCs/>
        </w:rPr>
      </w:pPr>
    </w:p>
    <w:p w14:paraId="211F6EB3" w14:textId="77777777" w:rsidR="005C3E56" w:rsidRPr="00414412" w:rsidRDefault="005C3E56" w:rsidP="00414412">
      <w:pPr>
        <w:spacing w:after="0" w:line="240" w:lineRule="auto"/>
        <w:rPr>
          <w:rFonts w:ascii="Georgia" w:hAnsi="Georgia"/>
        </w:rPr>
      </w:pPr>
      <w:r w:rsidRPr="00414412">
        <w:rPr>
          <w:rFonts w:ascii="Georgia" w:hAnsi="Georgia"/>
        </w:rPr>
        <w:t>The election of officers shall take place at the first regular meeting of the Board following each annual meeting of the Members.</w:t>
      </w:r>
    </w:p>
    <w:p w14:paraId="4DE68A4A" w14:textId="77777777" w:rsidR="007A6211" w:rsidRDefault="007A6211" w:rsidP="00414412">
      <w:pPr>
        <w:spacing w:after="0" w:line="240" w:lineRule="auto"/>
        <w:rPr>
          <w:rFonts w:ascii="Georgia" w:hAnsi="Georgia"/>
          <w:b/>
          <w:bCs/>
        </w:rPr>
      </w:pPr>
    </w:p>
    <w:p w14:paraId="20541ABE" w14:textId="77777777" w:rsidR="005C3E56" w:rsidRDefault="005C3E56" w:rsidP="00414412">
      <w:pPr>
        <w:spacing w:after="0" w:line="240" w:lineRule="auto"/>
        <w:rPr>
          <w:rFonts w:ascii="Georgia" w:hAnsi="Georgia"/>
          <w:b/>
          <w:bCs/>
        </w:rPr>
      </w:pPr>
      <w:r w:rsidRPr="00414412">
        <w:rPr>
          <w:rFonts w:ascii="Georgia" w:hAnsi="Georgia"/>
          <w:b/>
          <w:bCs/>
        </w:rPr>
        <w:t>Section 3. Term</w:t>
      </w:r>
    </w:p>
    <w:p w14:paraId="5592A70A" w14:textId="77777777" w:rsidR="007A6211" w:rsidRPr="00414412" w:rsidRDefault="007A6211" w:rsidP="00414412">
      <w:pPr>
        <w:spacing w:after="0" w:line="240" w:lineRule="auto"/>
        <w:rPr>
          <w:rFonts w:ascii="Georgia" w:hAnsi="Georgia"/>
          <w:b/>
          <w:bCs/>
        </w:rPr>
      </w:pPr>
    </w:p>
    <w:p w14:paraId="761F176D" w14:textId="77777777" w:rsidR="005C3E56" w:rsidRPr="00414412" w:rsidRDefault="005C3E56" w:rsidP="00414412">
      <w:pPr>
        <w:spacing w:after="0" w:line="240" w:lineRule="auto"/>
        <w:rPr>
          <w:rFonts w:ascii="Georgia" w:hAnsi="Georgia"/>
        </w:rPr>
      </w:pPr>
      <w:r w:rsidRPr="00414412">
        <w:rPr>
          <w:rFonts w:ascii="Georgia" w:hAnsi="Georgia"/>
        </w:rPr>
        <w:t>The officers shall be elected annually by the Board and shall hold office for one (1) year or until their successors are elected.</w:t>
      </w:r>
    </w:p>
    <w:p w14:paraId="21D2A6E9" w14:textId="77777777" w:rsidR="007A6211" w:rsidRDefault="007A6211" w:rsidP="00414412">
      <w:pPr>
        <w:spacing w:after="0" w:line="240" w:lineRule="auto"/>
        <w:rPr>
          <w:rFonts w:ascii="Georgia" w:hAnsi="Georgia"/>
          <w:b/>
          <w:bCs/>
        </w:rPr>
      </w:pPr>
    </w:p>
    <w:p w14:paraId="295A0B4B" w14:textId="77777777" w:rsidR="005C3E56" w:rsidRDefault="005C3E56" w:rsidP="00414412">
      <w:pPr>
        <w:spacing w:after="0" w:line="240" w:lineRule="auto"/>
        <w:rPr>
          <w:rFonts w:ascii="Georgia" w:hAnsi="Georgia"/>
          <w:b/>
          <w:bCs/>
        </w:rPr>
      </w:pPr>
      <w:r w:rsidRPr="00414412">
        <w:rPr>
          <w:rFonts w:ascii="Georgia" w:hAnsi="Georgia"/>
          <w:b/>
          <w:bCs/>
        </w:rPr>
        <w:t>Section 4. Duties of the Officers</w:t>
      </w:r>
    </w:p>
    <w:p w14:paraId="7E6FFD21" w14:textId="77777777" w:rsidR="007A6211" w:rsidRPr="00414412" w:rsidRDefault="007A6211" w:rsidP="00414412">
      <w:pPr>
        <w:spacing w:after="0" w:line="240" w:lineRule="auto"/>
        <w:rPr>
          <w:rFonts w:ascii="Georgia" w:hAnsi="Georgia"/>
          <w:b/>
          <w:bCs/>
        </w:rPr>
      </w:pPr>
    </w:p>
    <w:p w14:paraId="294EE6BB" w14:textId="77777777" w:rsidR="005C3E56" w:rsidRDefault="005C3E56" w:rsidP="00414412">
      <w:pPr>
        <w:spacing w:after="0" w:line="240" w:lineRule="auto"/>
        <w:rPr>
          <w:rFonts w:ascii="Georgia" w:hAnsi="Georgia"/>
        </w:rPr>
      </w:pPr>
      <w:r w:rsidRPr="00414412">
        <w:rPr>
          <w:rFonts w:ascii="Georgia" w:hAnsi="Georgia"/>
        </w:rPr>
        <w:t>The duties of the officers are as follows:</w:t>
      </w:r>
    </w:p>
    <w:p w14:paraId="52F664A1" w14:textId="77777777" w:rsidR="007A6211" w:rsidRPr="00414412" w:rsidRDefault="007A6211" w:rsidP="00414412">
      <w:pPr>
        <w:spacing w:after="0" w:line="240" w:lineRule="auto"/>
        <w:rPr>
          <w:rFonts w:ascii="Georgia" w:hAnsi="Georgia"/>
        </w:rPr>
      </w:pPr>
    </w:p>
    <w:p w14:paraId="517F6661" w14:textId="77777777" w:rsidR="005C3E56" w:rsidRPr="00414412" w:rsidRDefault="005C3E56" w:rsidP="00414412">
      <w:pPr>
        <w:pStyle w:val="ListParagraph"/>
        <w:numPr>
          <w:ilvl w:val="0"/>
          <w:numId w:val="2"/>
        </w:numPr>
        <w:spacing w:after="0" w:line="240" w:lineRule="auto"/>
        <w:rPr>
          <w:rFonts w:ascii="Georgia" w:hAnsi="Georgia"/>
        </w:rPr>
      </w:pPr>
      <w:r w:rsidRPr="00414412">
        <w:rPr>
          <w:rFonts w:ascii="Georgia" w:hAnsi="Georgia"/>
        </w:rPr>
        <w:t>President: Presides at all meetings of the Board and Members; signs all leases, mortgages, deeds, and other written instruments and documents.</w:t>
      </w:r>
    </w:p>
    <w:p w14:paraId="1F8774AD" w14:textId="77777777" w:rsidR="005C3E56" w:rsidRPr="00414412" w:rsidRDefault="005C3E56" w:rsidP="00414412">
      <w:pPr>
        <w:pStyle w:val="ListParagraph"/>
        <w:spacing w:after="0" w:line="240" w:lineRule="auto"/>
        <w:rPr>
          <w:rFonts w:ascii="Georgia" w:hAnsi="Georgia"/>
        </w:rPr>
      </w:pPr>
    </w:p>
    <w:p w14:paraId="2A93D7BB" w14:textId="77777777" w:rsidR="005C3E56" w:rsidRPr="00414412" w:rsidRDefault="005C3E56" w:rsidP="00414412">
      <w:pPr>
        <w:pStyle w:val="ListParagraph"/>
        <w:numPr>
          <w:ilvl w:val="0"/>
          <w:numId w:val="2"/>
        </w:numPr>
        <w:spacing w:after="0" w:line="240" w:lineRule="auto"/>
        <w:rPr>
          <w:rFonts w:ascii="Georgia" w:hAnsi="Georgia"/>
        </w:rPr>
      </w:pPr>
      <w:r w:rsidRPr="00414412">
        <w:rPr>
          <w:rFonts w:ascii="Georgia" w:hAnsi="Georgia"/>
        </w:rPr>
        <w:t>Vice-President: Acts in the place and stead of the President in the event of the President's absence, inability, or refusal to act.</w:t>
      </w:r>
    </w:p>
    <w:p w14:paraId="04C7F455" w14:textId="77777777" w:rsidR="005C3E56" w:rsidRPr="00414412" w:rsidRDefault="005C3E56" w:rsidP="00414412">
      <w:pPr>
        <w:pStyle w:val="ListParagraph"/>
        <w:spacing w:after="0" w:line="240" w:lineRule="auto"/>
        <w:rPr>
          <w:rFonts w:ascii="Georgia" w:hAnsi="Georgia"/>
        </w:rPr>
      </w:pPr>
    </w:p>
    <w:p w14:paraId="05F51ABA" w14:textId="77777777" w:rsidR="005C3E56" w:rsidRPr="00414412" w:rsidRDefault="005C3E56" w:rsidP="00414412">
      <w:pPr>
        <w:pStyle w:val="ListParagraph"/>
        <w:numPr>
          <w:ilvl w:val="0"/>
          <w:numId w:val="2"/>
        </w:numPr>
        <w:spacing w:after="0" w:line="240" w:lineRule="auto"/>
        <w:rPr>
          <w:rFonts w:ascii="Georgia" w:hAnsi="Georgia"/>
        </w:rPr>
      </w:pPr>
      <w:r w:rsidRPr="00414412">
        <w:rPr>
          <w:rFonts w:ascii="Georgia" w:hAnsi="Georgia"/>
        </w:rPr>
        <w:lastRenderedPageBreak/>
        <w:t>Secretary: Records the votes and keeps the minutes of all meetings; maintains the records of the Association and a register of the mailing address of each Member.</w:t>
      </w:r>
    </w:p>
    <w:p w14:paraId="270F0DBD" w14:textId="77777777" w:rsidR="005C3E56" w:rsidRPr="00414412" w:rsidRDefault="005C3E56" w:rsidP="00414412">
      <w:pPr>
        <w:pStyle w:val="ListParagraph"/>
        <w:spacing w:after="0" w:line="240" w:lineRule="auto"/>
        <w:rPr>
          <w:rFonts w:ascii="Georgia" w:hAnsi="Georgia"/>
        </w:rPr>
      </w:pPr>
    </w:p>
    <w:p w14:paraId="078EE008" w14:textId="77777777" w:rsidR="005C3E56" w:rsidRPr="00414412" w:rsidRDefault="005C3E56" w:rsidP="00414412">
      <w:pPr>
        <w:pStyle w:val="ListParagraph"/>
        <w:numPr>
          <w:ilvl w:val="0"/>
          <w:numId w:val="2"/>
        </w:numPr>
        <w:spacing w:after="0" w:line="240" w:lineRule="auto"/>
        <w:rPr>
          <w:rFonts w:ascii="Georgia" w:hAnsi="Georgia"/>
        </w:rPr>
      </w:pPr>
      <w:r w:rsidRPr="00414412">
        <w:rPr>
          <w:rFonts w:ascii="Georgia" w:hAnsi="Georgia"/>
        </w:rPr>
        <w:t>Treasurer: Receives and deposits funds; ensures proper books of account are maintained and financial reports are prepared; is responsible for assessment collection.</w:t>
      </w:r>
    </w:p>
    <w:p w14:paraId="0F355A9E" w14:textId="77777777" w:rsidR="005C3E56" w:rsidRPr="00414412" w:rsidRDefault="005C3E56" w:rsidP="00414412">
      <w:pPr>
        <w:spacing w:after="0" w:line="240" w:lineRule="auto"/>
        <w:rPr>
          <w:rFonts w:ascii="Georgia" w:hAnsi="Georgia"/>
        </w:rPr>
      </w:pPr>
    </w:p>
    <w:p w14:paraId="0CE20C5C" w14:textId="77777777" w:rsidR="005C3E56" w:rsidRPr="00414412" w:rsidRDefault="005C3E56" w:rsidP="00414412">
      <w:pPr>
        <w:spacing w:after="0" w:line="240" w:lineRule="auto"/>
        <w:jc w:val="center"/>
        <w:rPr>
          <w:rFonts w:ascii="Georgia" w:hAnsi="Georgia"/>
          <w:b/>
          <w:bCs/>
        </w:rPr>
      </w:pPr>
      <w:r w:rsidRPr="00414412">
        <w:rPr>
          <w:rFonts w:ascii="Georgia" w:hAnsi="Georgia"/>
          <w:b/>
          <w:bCs/>
        </w:rPr>
        <w:t>ARTICLE VII: ARCHITECTURAL REVIEW COMMITTEE (ARC)</w:t>
      </w:r>
    </w:p>
    <w:p w14:paraId="5700D84C" w14:textId="77777777" w:rsidR="007A6211" w:rsidRDefault="007A6211" w:rsidP="00414412">
      <w:pPr>
        <w:spacing w:after="0" w:line="240" w:lineRule="auto"/>
        <w:rPr>
          <w:rFonts w:ascii="Georgia" w:hAnsi="Georgia"/>
          <w:b/>
          <w:bCs/>
        </w:rPr>
      </w:pPr>
    </w:p>
    <w:p w14:paraId="5676C243" w14:textId="77777777" w:rsidR="005C3E56" w:rsidRDefault="005C3E56" w:rsidP="00414412">
      <w:pPr>
        <w:spacing w:after="0" w:line="240" w:lineRule="auto"/>
        <w:rPr>
          <w:rFonts w:ascii="Georgia" w:hAnsi="Georgia"/>
          <w:b/>
          <w:bCs/>
        </w:rPr>
      </w:pPr>
      <w:r w:rsidRPr="00414412">
        <w:rPr>
          <w:rFonts w:ascii="Georgia" w:hAnsi="Georgia"/>
          <w:b/>
          <w:bCs/>
        </w:rPr>
        <w:t>Section 1. Appointment</w:t>
      </w:r>
    </w:p>
    <w:p w14:paraId="25075856" w14:textId="77777777" w:rsidR="007A6211" w:rsidRPr="00414412" w:rsidRDefault="007A6211" w:rsidP="00414412">
      <w:pPr>
        <w:spacing w:after="0" w:line="240" w:lineRule="auto"/>
        <w:rPr>
          <w:rFonts w:ascii="Georgia" w:hAnsi="Georgia"/>
          <w:b/>
          <w:bCs/>
        </w:rPr>
      </w:pPr>
    </w:p>
    <w:p w14:paraId="25D4A679" w14:textId="77777777" w:rsidR="005C3E56" w:rsidRDefault="005F6803" w:rsidP="00414412">
      <w:pPr>
        <w:spacing w:after="0" w:line="240" w:lineRule="auto"/>
        <w:rPr>
          <w:rFonts w:ascii="Georgia" w:hAnsi="Georgia"/>
        </w:rPr>
      </w:pPr>
      <w:r w:rsidRPr="00414412">
        <w:rPr>
          <w:rFonts w:ascii="Georgia" w:hAnsi="Georgia"/>
        </w:rPr>
        <w:t>Following the termination of the Class "B" Control Period</w:t>
      </w:r>
      <w:r>
        <w:rPr>
          <w:rFonts w:ascii="Georgia" w:hAnsi="Georgia"/>
        </w:rPr>
        <w:t>, t</w:t>
      </w:r>
      <w:r w:rsidR="005C3E56" w:rsidRPr="00414412">
        <w:rPr>
          <w:rFonts w:ascii="Georgia" w:hAnsi="Georgia"/>
        </w:rPr>
        <w:t>he Board shall appoint the Architectural Review Committee (ARC) as required by Article VI of the Declaration.</w:t>
      </w:r>
    </w:p>
    <w:p w14:paraId="6A033184" w14:textId="77777777" w:rsidR="007A6211" w:rsidRPr="00414412" w:rsidRDefault="007A6211" w:rsidP="00414412">
      <w:pPr>
        <w:spacing w:after="0" w:line="240" w:lineRule="auto"/>
        <w:rPr>
          <w:rFonts w:ascii="Georgia" w:hAnsi="Georgia"/>
        </w:rPr>
      </w:pPr>
    </w:p>
    <w:p w14:paraId="178F92B0" w14:textId="77777777" w:rsidR="005C3E56" w:rsidRDefault="005C3E56" w:rsidP="00414412">
      <w:pPr>
        <w:spacing w:after="0" w:line="240" w:lineRule="auto"/>
        <w:rPr>
          <w:rFonts w:ascii="Georgia" w:hAnsi="Georgia"/>
          <w:b/>
          <w:bCs/>
        </w:rPr>
      </w:pPr>
      <w:r w:rsidRPr="00414412">
        <w:rPr>
          <w:rFonts w:ascii="Georgia" w:hAnsi="Georgia"/>
          <w:b/>
          <w:bCs/>
        </w:rPr>
        <w:t>Section 2. Authority</w:t>
      </w:r>
    </w:p>
    <w:p w14:paraId="79FB1578" w14:textId="77777777" w:rsidR="007A6211" w:rsidRPr="00414412" w:rsidRDefault="007A6211" w:rsidP="00414412">
      <w:pPr>
        <w:spacing w:after="0" w:line="240" w:lineRule="auto"/>
        <w:rPr>
          <w:rFonts w:ascii="Georgia" w:hAnsi="Georgia"/>
          <w:b/>
          <w:bCs/>
        </w:rPr>
      </w:pPr>
    </w:p>
    <w:p w14:paraId="30738AE4" w14:textId="77777777" w:rsidR="005C3E56" w:rsidRDefault="005C3E56" w:rsidP="00414412">
      <w:pPr>
        <w:spacing w:after="0" w:line="240" w:lineRule="auto"/>
        <w:rPr>
          <w:rFonts w:ascii="Georgia" w:hAnsi="Georgia"/>
        </w:rPr>
      </w:pPr>
      <w:r w:rsidRPr="00414412">
        <w:rPr>
          <w:rFonts w:ascii="Georgia" w:hAnsi="Georgia"/>
        </w:rPr>
        <w:t>The ARC shall have the authority to review, approve, disapprove, or conditionally approve plans and specifications for the construction of all Dwellings and Improvements, including the Front Yard landscaping, to ensure compliance with the Declaration and the Design Guidelines.</w:t>
      </w:r>
    </w:p>
    <w:p w14:paraId="5BA40EB0" w14:textId="77777777" w:rsidR="007A6211" w:rsidRPr="00414412" w:rsidRDefault="007A6211" w:rsidP="00414412">
      <w:pPr>
        <w:spacing w:after="0" w:line="240" w:lineRule="auto"/>
        <w:rPr>
          <w:rFonts w:ascii="Georgia" w:hAnsi="Georgia"/>
        </w:rPr>
      </w:pPr>
    </w:p>
    <w:p w14:paraId="3FD4692D" w14:textId="77777777" w:rsidR="005C3E56" w:rsidRPr="00414412" w:rsidRDefault="005C3E56" w:rsidP="00414412">
      <w:pPr>
        <w:spacing w:after="0" w:line="240" w:lineRule="auto"/>
        <w:jc w:val="center"/>
        <w:rPr>
          <w:rFonts w:ascii="Georgia" w:hAnsi="Georgia"/>
          <w:b/>
          <w:bCs/>
        </w:rPr>
      </w:pPr>
      <w:r w:rsidRPr="00414412">
        <w:rPr>
          <w:rFonts w:ascii="Georgia" w:hAnsi="Georgia"/>
          <w:b/>
          <w:bCs/>
        </w:rPr>
        <w:t>ARTICLE VIII: AMENDMENTS</w:t>
      </w:r>
    </w:p>
    <w:p w14:paraId="52D3CB1F" w14:textId="77777777" w:rsidR="007A6211" w:rsidRDefault="007A6211" w:rsidP="00414412">
      <w:pPr>
        <w:spacing w:after="0" w:line="240" w:lineRule="auto"/>
        <w:rPr>
          <w:rFonts w:ascii="Georgia" w:hAnsi="Georgia"/>
          <w:b/>
          <w:bCs/>
        </w:rPr>
      </w:pPr>
    </w:p>
    <w:p w14:paraId="2224540F" w14:textId="77777777" w:rsidR="005C3E56" w:rsidRPr="00414412" w:rsidRDefault="005C3E56" w:rsidP="00414412">
      <w:pPr>
        <w:spacing w:after="0" w:line="240" w:lineRule="auto"/>
        <w:rPr>
          <w:rFonts w:ascii="Georgia" w:hAnsi="Georgia"/>
          <w:b/>
          <w:bCs/>
        </w:rPr>
      </w:pPr>
      <w:r w:rsidRPr="00414412">
        <w:rPr>
          <w:rFonts w:ascii="Georgia" w:hAnsi="Georgia"/>
          <w:b/>
          <w:bCs/>
        </w:rPr>
        <w:t>Section 1. Amendment of Bylaws</w:t>
      </w:r>
    </w:p>
    <w:p w14:paraId="66B97739" w14:textId="77777777" w:rsidR="007A6211" w:rsidRDefault="007A6211" w:rsidP="00414412">
      <w:pPr>
        <w:spacing w:after="0" w:line="240" w:lineRule="auto"/>
        <w:rPr>
          <w:rFonts w:ascii="Georgia" w:hAnsi="Georgia"/>
        </w:rPr>
      </w:pPr>
    </w:p>
    <w:p w14:paraId="741FB340" w14:textId="77777777" w:rsidR="005C3E56" w:rsidRPr="00414412" w:rsidRDefault="005C3E56" w:rsidP="00414412">
      <w:pPr>
        <w:spacing w:after="0" w:line="240" w:lineRule="auto"/>
        <w:rPr>
          <w:rFonts w:ascii="Georgia" w:hAnsi="Georgia"/>
        </w:rPr>
      </w:pPr>
      <w:r w:rsidRPr="00414412">
        <w:rPr>
          <w:rFonts w:ascii="Georgia" w:hAnsi="Georgia"/>
        </w:rPr>
        <w:t xml:space="preserve">These Bylaws may be amended, at a regular or special meeting of the Members, by a vote or written assent of Members entitled to </w:t>
      </w:r>
      <w:r w:rsidR="007A6211">
        <w:rPr>
          <w:rFonts w:ascii="Georgia" w:hAnsi="Georgia"/>
        </w:rPr>
        <w:t xml:space="preserve">cast a vote, by a majority vote of voters, at a meeting where at least 51% of the voting interests are present.  </w:t>
      </w:r>
    </w:p>
    <w:p w14:paraId="7F2C8D84" w14:textId="77777777" w:rsidR="007A6211" w:rsidRDefault="007A6211" w:rsidP="00414412">
      <w:pPr>
        <w:spacing w:after="0" w:line="240" w:lineRule="auto"/>
        <w:rPr>
          <w:rFonts w:ascii="Georgia" w:hAnsi="Georgia"/>
          <w:b/>
          <w:bCs/>
        </w:rPr>
      </w:pPr>
    </w:p>
    <w:p w14:paraId="6B3DF71D" w14:textId="77777777" w:rsidR="005C3E56" w:rsidRPr="00414412" w:rsidRDefault="005C3E56" w:rsidP="00414412">
      <w:pPr>
        <w:spacing w:after="0" w:line="240" w:lineRule="auto"/>
        <w:rPr>
          <w:rFonts w:ascii="Georgia" w:hAnsi="Georgia"/>
          <w:b/>
          <w:bCs/>
        </w:rPr>
      </w:pPr>
      <w:r w:rsidRPr="00414412">
        <w:rPr>
          <w:rFonts w:ascii="Georgia" w:hAnsi="Georgia"/>
          <w:b/>
          <w:bCs/>
        </w:rPr>
        <w:t>Section 2. Recording</w:t>
      </w:r>
    </w:p>
    <w:p w14:paraId="433DFE9C" w14:textId="77777777" w:rsidR="007A6211" w:rsidRDefault="007A6211" w:rsidP="00414412">
      <w:pPr>
        <w:spacing w:after="0" w:line="240" w:lineRule="auto"/>
        <w:rPr>
          <w:rFonts w:ascii="Georgia" w:hAnsi="Georgia"/>
        </w:rPr>
      </w:pPr>
    </w:p>
    <w:p w14:paraId="3C5D6FE1" w14:textId="77777777" w:rsidR="00812DE3" w:rsidRPr="00414412" w:rsidRDefault="005C3E56" w:rsidP="00414412">
      <w:pPr>
        <w:spacing w:after="0" w:line="240" w:lineRule="auto"/>
        <w:rPr>
          <w:rFonts w:ascii="Georgia" w:hAnsi="Georgia"/>
        </w:rPr>
      </w:pPr>
      <w:r w:rsidRPr="00414412">
        <w:rPr>
          <w:rFonts w:ascii="Georgia" w:hAnsi="Georgia"/>
        </w:rPr>
        <w:t>Any amendment to these Bylaws shall be Recorded in the Washington County Recorder's office to be effective, as required by the Utah Community Association Act.</w:t>
      </w:r>
    </w:p>
    <w:p w14:paraId="6799CFF8" w14:textId="77777777" w:rsidR="007A6211" w:rsidRDefault="007A6211" w:rsidP="00414412">
      <w:pPr>
        <w:spacing w:after="0" w:line="240" w:lineRule="auto"/>
        <w:jc w:val="center"/>
        <w:rPr>
          <w:rFonts w:ascii="Georgia" w:hAnsi="Georgia"/>
          <w:b/>
          <w:bCs/>
          <w:u w:val="single"/>
        </w:rPr>
      </w:pPr>
    </w:p>
    <w:p w14:paraId="12CC5701" w14:textId="77777777" w:rsidR="00414412" w:rsidRPr="00414412" w:rsidRDefault="00414412" w:rsidP="00414412">
      <w:pPr>
        <w:spacing w:after="0" w:line="240" w:lineRule="auto"/>
        <w:jc w:val="center"/>
        <w:rPr>
          <w:rFonts w:ascii="Georgia" w:hAnsi="Georgia"/>
          <w:b/>
          <w:bCs/>
          <w:u w:val="single"/>
        </w:rPr>
      </w:pPr>
      <w:r w:rsidRPr="00414412">
        <w:rPr>
          <w:rFonts w:ascii="Georgia" w:hAnsi="Georgia"/>
          <w:b/>
          <w:bCs/>
          <w:u w:val="single"/>
        </w:rPr>
        <w:t>ADOPTION OF BYLAWS</w:t>
      </w:r>
    </w:p>
    <w:p w14:paraId="44328925" w14:textId="77777777" w:rsidR="007A6211" w:rsidRDefault="007A6211" w:rsidP="00414412">
      <w:pPr>
        <w:spacing w:after="0" w:line="240" w:lineRule="auto"/>
        <w:ind w:firstLine="720"/>
        <w:rPr>
          <w:rFonts w:ascii="Georgia" w:hAnsi="Georgia"/>
        </w:rPr>
      </w:pPr>
    </w:p>
    <w:p w14:paraId="61C42ABA" w14:textId="77777777" w:rsidR="00414412" w:rsidRPr="00414412" w:rsidRDefault="00414412" w:rsidP="00414412">
      <w:pPr>
        <w:spacing w:after="0" w:line="240" w:lineRule="auto"/>
        <w:ind w:firstLine="720"/>
        <w:rPr>
          <w:rFonts w:ascii="Georgia" w:hAnsi="Georgia"/>
        </w:rPr>
      </w:pPr>
      <w:r w:rsidRPr="00414412">
        <w:rPr>
          <w:rFonts w:ascii="Georgia" w:hAnsi="Georgia"/>
        </w:rPr>
        <w:t xml:space="preserve">We, the undersigned, are all of the initial directors or incorporators of this corporation, and we consent to, and hereby do, adopt the foregoing Bylaws, consisting of the </w:t>
      </w:r>
      <w:r w:rsidR="007A6211">
        <w:rPr>
          <w:rFonts w:ascii="Georgia" w:hAnsi="Georgia"/>
        </w:rPr>
        <w:t>five (</w:t>
      </w:r>
      <w:r w:rsidRPr="00414412">
        <w:rPr>
          <w:rFonts w:ascii="Georgia" w:hAnsi="Georgia"/>
        </w:rPr>
        <w:t>5</w:t>
      </w:r>
      <w:r w:rsidR="007A6211">
        <w:rPr>
          <w:rFonts w:ascii="Georgia" w:hAnsi="Georgia"/>
        </w:rPr>
        <w:t>)</w:t>
      </w:r>
      <w:r w:rsidRPr="00414412">
        <w:rPr>
          <w:rFonts w:ascii="Georgia" w:hAnsi="Georgia"/>
        </w:rPr>
        <w:t xml:space="preserve"> preceding pages, as the Bylaws of this corporation. </w:t>
      </w:r>
    </w:p>
    <w:p w14:paraId="3DA81D0D" w14:textId="77777777" w:rsidR="00414412" w:rsidRPr="00414412" w:rsidRDefault="00414412" w:rsidP="00414412">
      <w:pPr>
        <w:spacing w:after="0" w:line="240" w:lineRule="auto"/>
        <w:rPr>
          <w:rFonts w:ascii="Georgia" w:hAnsi="Georgia"/>
        </w:rPr>
      </w:pPr>
    </w:p>
    <w:p w14:paraId="756F62BF" w14:textId="77777777" w:rsidR="00414412" w:rsidRPr="00414412" w:rsidRDefault="00414412" w:rsidP="00414412">
      <w:pPr>
        <w:spacing w:after="0" w:line="240" w:lineRule="auto"/>
        <w:rPr>
          <w:rFonts w:ascii="Georgia" w:hAnsi="Georgia"/>
        </w:rPr>
      </w:pPr>
      <w:r w:rsidRPr="00414412">
        <w:rPr>
          <w:rFonts w:ascii="Georgia" w:hAnsi="Georgia"/>
        </w:rPr>
        <w:t xml:space="preserve">ADOPTED AND APPROVED by the Board of Directors this ___ day of _____, 20__. </w:t>
      </w:r>
    </w:p>
    <w:p w14:paraId="4D2C3039" w14:textId="77777777" w:rsidR="00414412" w:rsidRPr="00414412" w:rsidRDefault="00414412" w:rsidP="00414412">
      <w:pPr>
        <w:spacing w:after="0" w:line="240" w:lineRule="auto"/>
        <w:rPr>
          <w:rFonts w:ascii="Georgia" w:hAnsi="Georgia"/>
        </w:rPr>
      </w:pPr>
    </w:p>
    <w:p w14:paraId="3342D7B2" w14:textId="77777777" w:rsidR="00414412" w:rsidRPr="00414412" w:rsidRDefault="00414412" w:rsidP="00414412">
      <w:pPr>
        <w:spacing w:after="0" w:line="240" w:lineRule="auto"/>
        <w:rPr>
          <w:rFonts w:ascii="Georgia" w:hAnsi="Georgia"/>
        </w:rPr>
      </w:pPr>
      <w:r w:rsidRPr="00414412">
        <w:rPr>
          <w:rFonts w:ascii="Georgia" w:hAnsi="Georgia"/>
        </w:rPr>
        <w:t>_______________________</w:t>
      </w:r>
    </w:p>
    <w:p w14:paraId="26598B1A" w14:textId="77777777" w:rsidR="00414412" w:rsidRPr="00414412" w:rsidRDefault="00414412" w:rsidP="00414412">
      <w:pPr>
        <w:spacing w:after="0" w:line="240" w:lineRule="auto"/>
        <w:rPr>
          <w:rFonts w:ascii="Georgia" w:hAnsi="Georgia"/>
        </w:rPr>
      </w:pPr>
      <w:r w:rsidRPr="00414412">
        <w:rPr>
          <w:rFonts w:ascii="Georgia" w:hAnsi="Georgia"/>
        </w:rPr>
        <w:t xml:space="preserve">By: </w:t>
      </w:r>
    </w:p>
    <w:p w14:paraId="543A2A34" w14:textId="77777777" w:rsidR="00414412" w:rsidRPr="00414412" w:rsidRDefault="00414412" w:rsidP="00414412">
      <w:pPr>
        <w:spacing w:after="0" w:line="240" w:lineRule="auto"/>
        <w:rPr>
          <w:rFonts w:ascii="Georgia" w:hAnsi="Georgia"/>
        </w:rPr>
      </w:pPr>
      <w:r w:rsidRPr="00414412">
        <w:rPr>
          <w:rFonts w:ascii="Georgia" w:hAnsi="Georgia"/>
        </w:rPr>
        <w:t xml:space="preserve">Its: </w:t>
      </w:r>
    </w:p>
    <w:sectPr w:rsidR="00414412" w:rsidRPr="00414412" w:rsidSect="00414412">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3CD2B" w14:textId="77777777" w:rsidR="008206BB" w:rsidRDefault="008206BB" w:rsidP="00414412">
      <w:pPr>
        <w:spacing w:after="0" w:line="240" w:lineRule="auto"/>
      </w:pPr>
      <w:r>
        <w:separator/>
      </w:r>
    </w:p>
  </w:endnote>
  <w:endnote w:type="continuationSeparator" w:id="0">
    <w:p w14:paraId="253DC0E6" w14:textId="77777777" w:rsidR="008206BB" w:rsidRDefault="008206BB" w:rsidP="00414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823385"/>
      <w:docPartObj>
        <w:docPartGallery w:val="Page Numbers (Bottom of Page)"/>
        <w:docPartUnique/>
      </w:docPartObj>
    </w:sdtPr>
    <w:sdtEndPr>
      <w:rPr>
        <w:noProof/>
      </w:rPr>
    </w:sdtEndPr>
    <w:sdtContent>
      <w:p w14:paraId="515EEEF5" w14:textId="77777777" w:rsidR="00414412" w:rsidRDefault="004144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0201E6" w14:textId="77777777" w:rsidR="00414412" w:rsidRDefault="00414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326E9" w14:textId="77777777" w:rsidR="008206BB" w:rsidRDefault="008206BB" w:rsidP="00414412">
      <w:pPr>
        <w:spacing w:after="0" w:line="240" w:lineRule="auto"/>
      </w:pPr>
      <w:r>
        <w:separator/>
      </w:r>
    </w:p>
  </w:footnote>
  <w:footnote w:type="continuationSeparator" w:id="0">
    <w:p w14:paraId="399CA49F" w14:textId="77777777" w:rsidR="008206BB" w:rsidRDefault="008206BB" w:rsidP="00414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D400" w14:textId="77777777" w:rsidR="00414412" w:rsidRPr="00414412" w:rsidRDefault="00414412">
    <w:pPr>
      <w:pStyle w:val="Header"/>
      <w:rPr>
        <w:sz w:val="16"/>
        <w:szCs w:val="16"/>
      </w:rPr>
    </w:pPr>
    <w:r w:rsidRPr="00414412">
      <w:rPr>
        <w:sz w:val="16"/>
        <w:szCs w:val="16"/>
      </w:rPr>
      <w:t>Draft Bylaws October 2025</w:t>
    </w:r>
  </w:p>
  <w:p w14:paraId="75B4F7C3" w14:textId="77777777" w:rsidR="00414412" w:rsidRPr="00414412" w:rsidRDefault="00414412">
    <w:pPr>
      <w:pStyle w:val="Header"/>
      <w:rPr>
        <w:sz w:val="16"/>
        <w:szCs w:val="16"/>
      </w:rPr>
    </w:pPr>
    <w:r w:rsidRPr="00414412">
      <w:rPr>
        <w:sz w:val="16"/>
        <w:szCs w:val="16"/>
      </w:rPr>
      <w:t xml:space="preserve">The Cove at Silver Reef </w:t>
    </w:r>
  </w:p>
  <w:p w14:paraId="3A91E608" w14:textId="77777777" w:rsidR="00414412" w:rsidRPr="00414412" w:rsidRDefault="00414412">
    <w:pPr>
      <w:pStyle w:val="Header"/>
      <w:rPr>
        <w:sz w:val="16"/>
        <w:szCs w:val="16"/>
      </w:rPr>
    </w:pPr>
    <w:r w:rsidRPr="00414412">
      <w:rPr>
        <w:sz w:val="16"/>
        <w:szCs w:val="16"/>
      </w:rPr>
      <w:t>Community 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B2EED"/>
    <w:multiLevelType w:val="hybridMultilevel"/>
    <w:tmpl w:val="D4D0B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729F6"/>
    <w:multiLevelType w:val="hybridMultilevel"/>
    <w:tmpl w:val="EFBE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916B2"/>
    <w:multiLevelType w:val="hybridMultilevel"/>
    <w:tmpl w:val="D8EA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3B4787"/>
    <w:multiLevelType w:val="hybridMultilevel"/>
    <w:tmpl w:val="81DA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505875">
    <w:abstractNumId w:val="3"/>
  </w:num>
  <w:num w:numId="2" w16cid:durableId="319777339">
    <w:abstractNumId w:val="1"/>
  </w:num>
  <w:num w:numId="3" w16cid:durableId="276982738">
    <w:abstractNumId w:val="2"/>
  </w:num>
  <w:num w:numId="4" w16cid:durableId="1076974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56"/>
    <w:rsid w:val="00020DD0"/>
    <w:rsid w:val="001920C6"/>
    <w:rsid w:val="002340AD"/>
    <w:rsid w:val="00400FEE"/>
    <w:rsid w:val="00414412"/>
    <w:rsid w:val="005C3E56"/>
    <w:rsid w:val="005C518B"/>
    <w:rsid w:val="005F6803"/>
    <w:rsid w:val="0060196E"/>
    <w:rsid w:val="007A6211"/>
    <w:rsid w:val="00812DE3"/>
    <w:rsid w:val="008206BB"/>
    <w:rsid w:val="00C734A3"/>
    <w:rsid w:val="00C85875"/>
    <w:rsid w:val="00D55205"/>
    <w:rsid w:val="00E81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46B1"/>
  <w15:chartTrackingRefBased/>
  <w15:docId w15:val="{6D7A867D-96E3-45DE-8176-A5D40980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E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3E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3E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3E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3E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3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E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3E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3E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3E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3E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3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E56"/>
    <w:rPr>
      <w:rFonts w:eastAsiaTheme="majorEastAsia" w:cstheme="majorBidi"/>
      <w:color w:val="272727" w:themeColor="text1" w:themeTint="D8"/>
    </w:rPr>
  </w:style>
  <w:style w:type="paragraph" w:styleId="Title">
    <w:name w:val="Title"/>
    <w:basedOn w:val="Normal"/>
    <w:next w:val="Normal"/>
    <w:link w:val="TitleChar"/>
    <w:uiPriority w:val="10"/>
    <w:qFormat/>
    <w:rsid w:val="005C3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E56"/>
    <w:pPr>
      <w:spacing w:before="160"/>
      <w:jc w:val="center"/>
    </w:pPr>
    <w:rPr>
      <w:i/>
      <w:iCs/>
      <w:color w:val="404040" w:themeColor="text1" w:themeTint="BF"/>
    </w:rPr>
  </w:style>
  <w:style w:type="character" w:customStyle="1" w:styleId="QuoteChar">
    <w:name w:val="Quote Char"/>
    <w:basedOn w:val="DefaultParagraphFont"/>
    <w:link w:val="Quote"/>
    <w:uiPriority w:val="29"/>
    <w:rsid w:val="005C3E56"/>
    <w:rPr>
      <w:i/>
      <w:iCs/>
      <w:color w:val="404040" w:themeColor="text1" w:themeTint="BF"/>
    </w:rPr>
  </w:style>
  <w:style w:type="paragraph" w:styleId="ListParagraph">
    <w:name w:val="List Paragraph"/>
    <w:basedOn w:val="Normal"/>
    <w:uiPriority w:val="34"/>
    <w:qFormat/>
    <w:rsid w:val="005C3E56"/>
    <w:pPr>
      <w:ind w:left="720"/>
      <w:contextualSpacing/>
    </w:pPr>
  </w:style>
  <w:style w:type="character" w:styleId="IntenseEmphasis">
    <w:name w:val="Intense Emphasis"/>
    <w:basedOn w:val="DefaultParagraphFont"/>
    <w:uiPriority w:val="21"/>
    <w:qFormat/>
    <w:rsid w:val="005C3E56"/>
    <w:rPr>
      <w:i/>
      <w:iCs/>
      <w:color w:val="2F5496" w:themeColor="accent1" w:themeShade="BF"/>
    </w:rPr>
  </w:style>
  <w:style w:type="paragraph" w:styleId="IntenseQuote">
    <w:name w:val="Intense Quote"/>
    <w:basedOn w:val="Normal"/>
    <w:next w:val="Normal"/>
    <w:link w:val="IntenseQuoteChar"/>
    <w:uiPriority w:val="30"/>
    <w:qFormat/>
    <w:rsid w:val="005C3E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3E56"/>
    <w:rPr>
      <w:i/>
      <w:iCs/>
      <w:color w:val="2F5496" w:themeColor="accent1" w:themeShade="BF"/>
    </w:rPr>
  </w:style>
  <w:style w:type="character" w:styleId="IntenseReference">
    <w:name w:val="Intense Reference"/>
    <w:basedOn w:val="DefaultParagraphFont"/>
    <w:uiPriority w:val="32"/>
    <w:qFormat/>
    <w:rsid w:val="005C3E56"/>
    <w:rPr>
      <w:b/>
      <w:bCs/>
      <w:smallCaps/>
      <w:color w:val="2F5496" w:themeColor="accent1" w:themeShade="BF"/>
      <w:spacing w:val="5"/>
    </w:rPr>
  </w:style>
  <w:style w:type="paragraph" w:styleId="Header">
    <w:name w:val="header"/>
    <w:basedOn w:val="Normal"/>
    <w:link w:val="HeaderChar"/>
    <w:uiPriority w:val="99"/>
    <w:unhideWhenUsed/>
    <w:rsid w:val="00414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412"/>
  </w:style>
  <w:style w:type="paragraph" w:styleId="Footer">
    <w:name w:val="footer"/>
    <w:basedOn w:val="Normal"/>
    <w:link w:val="FooterChar"/>
    <w:uiPriority w:val="99"/>
    <w:unhideWhenUsed/>
    <w:rsid w:val="00414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Bauer</dc:creator>
  <cp:keywords/>
  <dc:description/>
  <cp:lastModifiedBy>Amberly  Judy</cp:lastModifiedBy>
  <cp:revision>2</cp:revision>
  <dcterms:created xsi:type="dcterms:W3CDTF">2025-10-30T18:14:00Z</dcterms:created>
  <dcterms:modified xsi:type="dcterms:W3CDTF">2025-10-30T18:14:00Z</dcterms:modified>
</cp:coreProperties>
</file>