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C1EB" w14:textId="77777777" w:rsidR="00A9495E" w:rsidRDefault="00000000">
      <w:pPr>
        <w:pStyle w:val="Title"/>
        <w:spacing w:after="100"/>
        <w:jc w:val="center"/>
      </w:pPr>
      <w:r>
        <w:t>Bicknell Town Work Meeting</w:t>
      </w:r>
    </w:p>
    <w:p w14:paraId="03A50A06" w14:textId="77777777" w:rsidR="00A9495E" w:rsidRDefault="00000000">
      <w:pPr>
        <w:pStyle w:val="Heading1"/>
        <w:spacing w:after="500"/>
        <w:jc w:val="center"/>
      </w:pPr>
      <w:r>
        <w:t>Meeting minutes</w:t>
      </w:r>
    </w:p>
    <w:p w14:paraId="6D7E3DC0" w14:textId="77777777" w:rsidR="00A9495E" w:rsidRDefault="00000000">
      <w:pPr>
        <w:pStyle w:val="Heading2"/>
      </w:pPr>
      <w:r>
        <w:t>Open Meeting/Roll Call</w:t>
      </w:r>
    </w:p>
    <w:p w14:paraId="1F13EA16" w14:textId="51DFB492" w:rsidR="00A9495E" w:rsidRDefault="00000000">
      <w:pPr>
        <w:spacing w:after="150"/>
      </w:pPr>
      <w:r>
        <w:t>Mayor Noreen Johnson called the Bicknell Town Work Meeting to order at 7:00 PM on Thursday, October 30, 2025. Roll call was taken with the following members present: Gregg, Weston, Carrie, Steve, Carrie Brinkerhoff, Scott, Kelsey, and Mayor Noreen Johnson.</w:t>
      </w:r>
      <w:r w:rsidR="00387A3B">
        <w:t xml:space="preserve"> Others present were: Ellen Anderson, Boone Taylor, William Schooler, Emily Stallman, and Kerry’s brother.</w:t>
      </w:r>
    </w:p>
    <w:p w14:paraId="5A0800DE" w14:textId="77777777" w:rsidR="00A9495E" w:rsidRDefault="00000000">
      <w:pPr>
        <w:pStyle w:val="Heading2"/>
      </w:pPr>
      <w:r>
        <w:t>Public Comments</w:t>
      </w:r>
    </w:p>
    <w:p w14:paraId="00162B4E" w14:textId="77777777" w:rsidR="00A9495E" w:rsidRDefault="00000000">
      <w:pPr>
        <w:spacing w:after="150"/>
      </w:pPr>
      <w:r>
        <w:t>Ellen Anderson, Planning &amp; Zoning Chair, inquired about scheduling a public hearing on November 18th regarding the zoning map and those who would be affected by potential changes. Mayor Johnson indicated they would address this during the General Plan discussion later in the meeting.</w:t>
      </w:r>
    </w:p>
    <w:p w14:paraId="6D87FCF7" w14:textId="77777777" w:rsidR="00A9495E" w:rsidRDefault="00000000">
      <w:pPr>
        <w:pStyle w:val="Heading2"/>
      </w:pPr>
      <w:r>
        <w:t>Items to Discuss</w:t>
      </w:r>
    </w:p>
    <w:p w14:paraId="15008153" w14:textId="77777777" w:rsidR="00A9495E" w:rsidRDefault="00000000">
      <w:pPr>
        <w:pStyle w:val="Heading3"/>
      </w:pPr>
      <w:r>
        <w:t>Flooding Concerns and Potential Solutions for 400 West</w:t>
      </w:r>
    </w:p>
    <w:p w14:paraId="4F6E1C80" w14:textId="77777777" w:rsidR="00A9495E" w:rsidRDefault="00000000">
      <w:pPr>
        <w:spacing w:after="150"/>
      </w:pPr>
      <w:r>
        <w:t>Mayor Johnson opened the discussion about flooding concerns on 400 West, noting that Emily Stallman had installed cement barriers. Johnson and Scott had met with Emily to discuss potential solutions and had invited Howard and Boone to attend the meeting.</w:t>
      </w:r>
    </w:p>
    <w:p w14:paraId="4E48420D" w14:textId="1DA43ED1" w:rsidR="00A9495E" w:rsidRDefault="00000000">
      <w:pPr>
        <w:spacing w:after="150"/>
      </w:pPr>
      <w:r>
        <w:t xml:space="preserve">Emily Stallman explained her preference for extending the cement barriers to the second tree, where her driveway begins, and possibly incorporating a dip to channel water across the road. She clarified </w:t>
      </w:r>
      <w:r w:rsidR="00387A3B">
        <w:t xml:space="preserve">that </w:t>
      </w:r>
      <w:r>
        <w:t>she did not want the barriers to enclose the entire area down to Boone's shed.</w:t>
      </w:r>
    </w:p>
    <w:p w14:paraId="451AC79C" w14:textId="77777777" w:rsidR="00A9495E" w:rsidRDefault="00000000">
      <w:pPr>
        <w:spacing w:after="150"/>
      </w:pPr>
      <w:r>
        <w:t>Boone Taylor expressed that he wasn't opposed to the barriers if they successfully diverted water. He noted that the gravel recently placed by Scott could cause flooding issues without proper water diversion. Taylor explained that about 95% of the water problem comes from the corner where water jumps and flows into Emily's property.</w:t>
      </w:r>
    </w:p>
    <w:p w14:paraId="2F68922D" w14:textId="77777777" w:rsidR="00A9495E" w:rsidRDefault="00000000">
      <w:pPr>
        <w:spacing w:after="150"/>
      </w:pPr>
      <w:r>
        <w:t>Emily suggested extending the ditch to the north, which would require a culvert in front of the property where small children live. She emphasized wanting to keep water on the other side of the street while maintaining the ability to use her side for parking.</w:t>
      </w:r>
    </w:p>
    <w:p w14:paraId="59BC8E68" w14:textId="1E884B15" w:rsidR="00A9495E" w:rsidRDefault="00000000">
      <w:pPr>
        <w:spacing w:after="150"/>
      </w:pPr>
      <w:r>
        <w:t xml:space="preserve">William Schooler described his efforts </w:t>
      </w:r>
      <w:r w:rsidR="00387A3B">
        <w:t xml:space="preserve">in </w:t>
      </w:r>
      <w:r>
        <w:t>monitoring recent storms, noting he had to clear debris from drains multiple times. He mentioned the apple tree on Dorothy Jane's property contributed significantly to the problem by dropping apples that clogged the drains.</w:t>
      </w:r>
    </w:p>
    <w:p w14:paraId="31AFFF41" w14:textId="77777777" w:rsidR="00A9495E" w:rsidRDefault="00000000">
      <w:pPr>
        <w:spacing w:after="150"/>
      </w:pPr>
      <w:r>
        <w:t>The group discussed several potential solutions:</w:t>
      </w:r>
    </w:p>
    <w:p w14:paraId="47E0216D" w14:textId="77777777" w:rsidR="00A9495E" w:rsidRDefault="00000000">
      <w:pPr>
        <w:pStyle w:val="ListParagraph"/>
        <w:numPr>
          <w:ilvl w:val="0"/>
          <w:numId w:val="1"/>
        </w:numPr>
        <w:spacing w:after="120"/>
      </w:pPr>
      <w:r>
        <w:t>Taking down the problematic apple tree (after getting Dorothy Jane's permission)</w:t>
      </w:r>
    </w:p>
    <w:p w14:paraId="7C6F3101" w14:textId="77777777" w:rsidR="00A9495E" w:rsidRDefault="00000000">
      <w:pPr>
        <w:pStyle w:val="ListParagraph"/>
        <w:numPr>
          <w:ilvl w:val="0"/>
          <w:numId w:val="1"/>
        </w:numPr>
        <w:spacing w:after="120"/>
      </w:pPr>
      <w:r>
        <w:t>Installing more cement barriers</w:t>
      </w:r>
    </w:p>
    <w:p w14:paraId="50B7EE78" w14:textId="77777777" w:rsidR="00A9495E" w:rsidRDefault="00000000">
      <w:pPr>
        <w:pStyle w:val="ListParagraph"/>
        <w:numPr>
          <w:ilvl w:val="0"/>
          <w:numId w:val="1"/>
        </w:numPr>
        <w:spacing w:after="120"/>
      </w:pPr>
      <w:r>
        <w:t>Building up the west side of the road to force water toward the cement ditch</w:t>
      </w:r>
    </w:p>
    <w:p w14:paraId="3B445C38" w14:textId="77777777" w:rsidR="00A9495E" w:rsidRDefault="00000000">
      <w:pPr>
        <w:pStyle w:val="ListParagraph"/>
        <w:numPr>
          <w:ilvl w:val="0"/>
          <w:numId w:val="1"/>
        </w:numPr>
        <w:spacing w:after="120"/>
      </w:pPr>
      <w:r>
        <w:t>Creating a slope to direct water away from properties</w:t>
      </w:r>
    </w:p>
    <w:p w14:paraId="48929607" w14:textId="77777777" w:rsidR="00A9495E" w:rsidRDefault="00000000">
      <w:pPr>
        <w:pStyle w:val="ListParagraph"/>
        <w:numPr>
          <w:ilvl w:val="0"/>
          <w:numId w:val="1"/>
        </w:numPr>
        <w:spacing w:after="120"/>
      </w:pPr>
      <w:r>
        <w:t>Investigating extending the cement ditch up to the memorial</w:t>
      </w:r>
    </w:p>
    <w:p w14:paraId="3A926189" w14:textId="77777777" w:rsidR="00A9495E" w:rsidRDefault="00000000">
      <w:pPr>
        <w:spacing w:after="150"/>
      </w:pPr>
      <w:r>
        <w:t>Howard had offered to haul blocks and use his crane to help with installation. Kerry Stevens noted that Brown Brothers now has molds to make caps for the blocks, which would improve appearance.</w:t>
      </w:r>
    </w:p>
    <w:p w14:paraId="1CB49A31" w14:textId="77777777" w:rsidR="00A9495E" w:rsidRDefault="00000000">
      <w:pPr>
        <w:spacing w:after="150"/>
      </w:pPr>
      <w:r>
        <w:t>Mayor Johnson concluded they would check prices for the blocks, measure the area to determine how many would be needed, consider building up the west side of the road, and explore building up an area with larger rocks similar to those being used behind the high school.</w:t>
      </w:r>
    </w:p>
    <w:p w14:paraId="578BFFF9" w14:textId="77777777" w:rsidR="00A9495E" w:rsidRDefault="00000000">
      <w:pPr>
        <w:spacing w:after="150"/>
      </w:pPr>
      <w:r>
        <w:lastRenderedPageBreak/>
        <w:t>Emily agreed to meet with Jeremy and Tony to discuss options since she was planning some work in the area anyway. The group agreed to gather more information about costs and potential solutions before the next meeting.</w:t>
      </w:r>
    </w:p>
    <w:p w14:paraId="30E7D9CF" w14:textId="77777777" w:rsidR="00A9495E" w:rsidRDefault="00000000">
      <w:pPr>
        <w:spacing w:after="150"/>
      </w:pPr>
      <w:r>
        <w:t>The discussion then shifted to flooding issues on 300 East/210 East. Similar concerns about water flow, drainage, and potential solutions were discussed. Suggestions included extending cement barriers, possibly removing a small road, cleaning out a potentially plugged drainage pipe, and using cement blocks to divert water along specific routes. The group discussed the complexities of water flow during major storms and the limitations of the current drainage system.</w:t>
      </w:r>
    </w:p>
    <w:p w14:paraId="499BB8AF" w14:textId="77777777" w:rsidR="00A9495E" w:rsidRDefault="00000000">
      <w:pPr>
        <w:spacing w:after="150"/>
      </w:pPr>
      <w:r>
        <w:t>Mayor Johnson concluded they would investigate these issues further as a winter project, with an emphasis on using cement blocks as a cost-effective solution.</w:t>
      </w:r>
    </w:p>
    <w:p w14:paraId="7608ED49" w14:textId="77777777" w:rsidR="00A9495E" w:rsidRDefault="00000000">
      <w:pPr>
        <w:pStyle w:val="Heading3"/>
      </w:pPr>
      <w:r>
        <w:t>General Plan</w:t>
      </w:r>
    </w:p>
    <w:p w14:paraId="4F83EFF2" w14:textId="608E3DFD" w:rsidR="00A9495E" w:rsidRDefault="00000000">
      <w:pPr>
        <w:spacing w:after="150"/>
      </w:pPr>
      <w:r>
        <w:t xml:space="preserve">The Planning &amp; Zoning Chair, Ellen Anderson, led a discussion about the General Plan draft. Steve </w:t>
      </w:r>
      <w:r w:rsidR="00387A3B">
        <w:t>Albrecht</w:t>
      </w:r>
      <w:r>
        <w:t xml:space="preserve"> had made several suggestions highlighted in green in the document.</w:t>
      </w:r>
    </w:p>
    <w:p w14:paraId="1398FC72" w14:textId="77777777" w:rsidR="00A9495E" w:rsidRDefault="00000000">
      <w:pPr>
        <w:spacing w:after="150"/>
      </w:pPr>
      <w:r>
        <w:t>The council discussed Goal 3, which proposed ensuring that all new structures built in Bicknell comply with current building codes and enforcing zoning codes when properties change owners. The group agreed this was a good approach and legally permissible.</w:t>
      </w:r>
    </w:p>
    <w:p w14:paraId="6F19599C" w14:textId="77777777" w:rsidR="00A9495E" w:rsidRDefault="00000000">
      <w:pPr>
        <w:spacing w:after="150"/>
      </w:pPr>
      <w:r>
        <w:t>Regarding public service goals, they decided to modify the language about flooding on 400 West to say "Explore ways to limit flooding issues on 400 West and 300 East" rather than specifying a particular solution.</w:t>
      </w:r>
    </w:p>
    <w:p w14:paraId="3A8F985A" w14:textId="77777777" w:rsidR="00A9495E" w:rsidRDefault="00000000">
      <w:pPr>
        <w:spacing w:after="150"/>
      </w:pPr>
      <w:r>
        <w:t>A significant discussion ensued about whether to refer to "Highway 24" or "Highway 24 and Main Street" as the commercial zone in the General Plan. The Planning &amp; Zoning Chair explained that specifying Highway 24 as the official commercial zone would give the town stronger standing when considering future rezoning applications. The council agreed to specify Highway 24 as the commercial zone going forward, while still honoring existing commercial properties on Main Street.</w:t>
      </w:r>
    </w:p>
    <w:p w14:paraId="31D49714" w14:textId="77777777" w:rsidR="00A9495E" w:rsidRDefault="00000000">
      <w:pPr>
        <w:spacing w:after="150"/>
      </w:pPr>
      <w:r>
        <w:t>The group also discussed extending the commercial zone along Highway 24 to the town boundary, with a consideration of how far from the highway the zone should extend. They decided to keep the commercial zone depth consistent throughout town, agreeing on using the same measurement as the current zoning rather than extending it to 600 feet.</w:t>
      </w:r>
    </w:p>
    <w:p w14:paraId="43B4A0B3" w14:textId="77777777" w:rsidR="00A9495E" w:rsidRDefault="00000000">
      <w:pPr>
        <w:spacing w:after="150"/>
      </w:pPr>
      <w:r>
        <w:t>Anderson noted they would need to add this change to the public hearing scheduled for November 18th, as it would require amending the building ordinance as well as the General Plan.</w:t>
      </w:r>
    </w:p>
    <w:p w14:paraId="0385C2FB" w14:textId="77777777" w:rsidR="00A9495E" w:rsidRDefault="00000000">
      <w:pPr>
        <w:spacing w:after="150"/>
      </w:pPr>
      <w:r>
        <w:t>The council concluded by reviewing various other aspects of the document, agreeing to keep most of Steve's suggestions, and expressing satisfaction with the overall quality of the General Plan.</w:t>
      </w:r>
    </w:p>
    <w:p w14:paraId="3D95C364" w14:textId="77777777" w:rsidR="00A9495E" w:rsidRDefault="00000000">
      <w:pPr>
        <w:spacing w:after="150"/>
      </w:pPr>
      <w:r>
        <w:t>Other items discussed included:</w:t>
      </w:r>
    </w:p>
    <w:p w14:paraId="3575B39D" w14:textId="77777777" w:rsidR="00A9495E" w:rsidRDefault="00000000">
      <w:pPr>
        <w:pStyle w:val="ListParagraph"/>
        <w:numPr>
          <w:ilvl w:val="0"/>
          <w:numId w:val="1"/>
        </w:numPr>
        <w:spacing w:after="120"/>
      </w:pPr>
      <w:r>
        <w:t>Christmas Light Parade preparations, including trophies for the contest, goody bags, hot chocolate stations, fire pits, and donuts.</w:t>
      </w:r>
    </w:p>
    <w:p w14:paraId="7F78512B" w14:textId="77777777" w:rsidR="00A9495E" w:rsidRDefault="00000000">
      <w:pPr>
        <w:pStyle w:val="ListParagraph"/>
        <w:numPr>
          <w:ilvl w:val="0"/>
          <w:numId w:val="1"/>
        </w:numPr>
        <w:spacing w:after="120"/>
      </w:pPr>
      <w:r>
        <w:t>Issues with the new water meter reading system, which has proven significantly less efficient than the previous system. Scott and Kelsey described difficulties with the non-alphabetical order of meters in the system and the need to be physically closer to meters than with the previous equipment.</w:t>
      </w:r>
    </w:p>
    <w:p w14:paraId="45CED53C" w14:textId="36F01E23" w:rsidR="00A9495E" w:rsidRDefault="00000000">
      <w:pPr>
        <w:pStyle w:val="ListParagraph"/>
        <w:numPr>
          <w:ilvl w:val="0"/>
          <w:numId w:val="1"/>
        </w:numPr>
        <w:spacing w:after="120"/>
      </w:pPr>
      <w:r>
        <w:t xml:space="preserve">A bid of approximately $15,000 for crack sealing on town streets. The council discussed how many blocks to prioritize and agreed that Scott and </w:t>
      </w:r>
      <w:r w:rsidR="00387A3B">
        <w:t>Kerry</w:t>
      </w:r>
      <w:r>
        <w:t xml:space="preserve"> would identify the streets most in need of repair.</w:t>
      </w:r>
    </w:p>
    <w:p w14:paraId="2AD726F4" w14:textId="77777777" w:rsidR="00A9495E" w:rsidRDefault="00000000">
      <w:pPr>
        <w:pStyle w:val="Heading2"/>
      </w:pPr>
      <w:r>
        <w:t>Closed Session as Permitted by Utah Code Annotated Section 52-4-205(1)(a)</w:t>
      </w:r>
    </w:p>
    <w:p w14:paraId="1AFE3569" w14:textId="77777777" w:rsidR="00A9495E" w:rsidRDefault="00000000">
      <w:pPr>
        <w:spacing w:after="150"/>
      </w:pPr>
      <w:r>
        <w:t>The council entered into a closed session.</w:t>
      </w:r>
    </w:p>
    <w:p w14:paraId="2553BDA9" w14:textId="77777777" w:rsidR="00A9495E" w:rsidRDefault="00000000">
      <w:pPr>
        <w:pStyle w:val="Heading2"/>
      </w:pPr>
      <w:r>
        <w:t>Adjournment</w:t>
      </w:r>
    </w:p>
    <w:p w14:paraId="189FBEEF" w14:textId="77777777" w:rsidR="00A9495E" w:rsidRDefault="00000000">
      <w:pPr>
        <w:spacing w:after="150"/>
      </w:pPr>
      <w:r>
        <w:t>Mayor Johnson adjourned the meeting.</w:t>
      </w:r>
    </w:p>
    <w:sectPr w:rsidR="00A9495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EE8"/>
    <w:multiLevelType w:val="hybridMultilevel"/>
    <w:tmpl w:val="75F4ACC4"/>
    <w:lvl w:ilvl="0" w:tplc="8DB28C78">
      <w:start w:val="1"/>
      <w:numFmt w:val="bullet"/>
      <w:lvlText w:val="●"/>
      <w:lvlJc w:val="left"/>
      <w:pPr>
        <w:ind w:left="720" w:hanging="360"/>
      </w:pPr>
    </w:lvl>
    <w:lvl w:ilvl="1" w:tplc="53207C8A">
      <w:start w:val="1"/>
      <w:numFmt w:val="bullet"/>
      <w:lvlText w:val="○"/>
      <w:lvlJc w:val="left"/>
      <w:pPr>
        <w:ind w:left="1440" w:hanging="360"/>
      </w:pPr>
    </w:lvl>
    <w:lvl w:ilvl="2" w:tplc="248EDB2E">
      <w:start w:val="1"/>
      <w:numFmt w:val="bullet"/>
      <w:lvlText w:val="■"/>
      <w:lvlJc w:val="left"/>
      <w:pPr>
        <w:ind w:left="2160" w:hanging="360"/>
      </w:pPr>
    </w:lvl>
    <w:lvl w:ilvl="3" w:tplc="2418F02C">
      <w:start w:val="1"/>
      <w:numFmt w:val="bullet"/>
      <w:lvlText w:val="●"/>
      <w:lvlJc w:val="left"/>
      <w:pPr>
        <w:ind w:left="2880" w:hanging="360"/>
      </w:pPr>
    </w:lvl>
    <w:lvl w:ilvl="4" w:tplc="6A28FFF2">
      <w:start w:val="1"/>
      <w:numFmt w:val="bullet"/>
      <w:lvlText w:val="○"/>
      <w:lvlJc w:val="left"/>
      <w:pPr>
        <w:ind w:left="3600" w:hanging="360"/>
      </w:pPr>
    </w:lvl>
    <w:lvl w:ilvl="5" w:tplc="881AF3D6">
      <w:start w:val="1"/>
      <w:numFmt w:val="bullet"/>
      <w:lvlText w:val="■"/>
      <w:lvlJc w:val="left"/>
      <w:pPr>
        <w:ind w:left="4320" w:hanging="360"/>
      </w:pPr>
    </w:lvl>
    <w:lvl w:ilvl="6" w:tplc="0180FF30">
      <w:start w:val="1"/>
      <w:numFmt w:val="bullet"/>
      <w:lvlText w:val="●"/>
      <w:lvlJc w:val="left"/>
      <w:pPr>
        <w:ind w:left="5040" w:hanging="360"/>
      </w:pPr>
    </w:lvl>
    <w:lvl w:ilvl="7" w:tplc="88CA1D26">
      <w:start w:val="1"/>
      <w:numFmt w:val="bullet"/>
      <w:lvlText w:val="●"/>
      <w:lvlJc w:val="left"/>
      <w:pPr>
        <w:ind w:left="5760" w:hanging="360"/>
      </w:pPr>
    </w:lvl>
    <w:lvl w:ilvl="8" w:tplc="B60EB8D0">
      <w:start w:val="1"/>
      <w:numFmt w:val="bullet"/>
      <w:lvlText w:val="●"/>
      <w:lvlJc w:val="left"/>
      <w:pPr>
        <w:ind w:left="6480" w:hanging="360"/>
      </w:pPr>
    </w:lvl>
  </w:abstractNum>
  <w:abstractNum w:abstractNumId="1" w15:restartNumberingAfterBreak="0">
    <w:nsid w:val="5FEF2A99"/>
    <w:multiLevelType w:val="multilevel"/>
    <w:tmpl w:val="9F96D8E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2514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5E"/>
    <w:rsid w:val="00387A3B"/>
    <w:rsid w:val="00A9495E"/>
    <w:rsid w:val="00C2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B5EE"/>
  <w15:docId w15:val="{46428973-5D7A-42E9-BE61-00250086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1033</Words>
  <Characters>5529</Characters>
  <Application>Microsoft Office Word</Application>
  <DocSecurity>0</DocSecurity>
  <Lines>83</Lines>
  <Paragraphs>40</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Bicknell Town Work Meeting - Meeting Minutes</dc:title>
  <dc:creator>ClerkMinutes</dc:creator>
  <cp:lastModifiedBy>Kelsey Brinkerhoff</cp:lastModifiedBy>
  <cp:revision>2</cp:revision>
  <dcterms:created xsi:type="dcterms:W3CDTF">2025-11-03T02:13:00Z</dcterms:created>
  <dcterms:modified xsi:type="dcterms:W3CDTF">2025-11-03T02:13:00Z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8253cbc9-09f4-4917-9de8-3aeb34c862c5</vt:lpwstr>
  </property>
</Properties>
</file>