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81C54" w14:textId="3B5E4F90" w:rsidR="005C0BA9" w:rsidRDefault="00DB0298" w:rsidP="005C0BA9">
      <w:pPr>
        <w:pStyle w:val="Title"/>
        <w:rPr>
          <w:rFonts w:ascii="Georgia" w:hAnsi="Georgia"/>
          <w:sz w:val="44"/>
          <w:szCs w:val="44"/>
        </w:rPr>
      </w:pPr>
      <w:r w:rsidRPr="00DB0298">
        <w:rPr>
          <w:rFonts w:ascii="Georgia" w:hAnsi="Georgia"/>
          <w:noProof/>
          <w:sz w:val="44"/>
          <w:szCs w:val="44"/>
        </w:rPr>
        <w:drawing>
          <wp:anchor distT="0" distB="0" distL="114300" distR="114300" simplePos="0" relativeHeight="251658240" behindDoc="1" locked="0" layoutInCell="1" allowOverlap="1" wp14:anchorId="249DB10C" wp14:editId="5469E46A">
            <wp:simplePos x="0" y="0"/>
            <wp:positionH relativeFrom="column">
              <wp:posOffset>5129530</wp:posOffset>
            </wp:positionH>
            <wp:positionV relativeFrom="paragraph">
              <wp:posOffset>133350</wp:posOffset>
            </wp:positionV>
            <wp:extent cx="1775394" cy="1800225"/>
            <wp:effectExtent l="0" t="0" r="0" b="0"/>
            <wp:wrapNone/>
            <wp:docPr id="766689282"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89282" name="Picture 1" descr="Qr cod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775394" cy="1800225"/>
                    </a:xfrm>
                    <a:prstGeom prst="rect">
                      <a:avLst/>
                    </a:prstGeom>
                  </pic:spPr>
                </pic:pic>
              </a:graphicData>
            </a:graphic>
            <wp14:sizeRelH relativeFrom="margin">
              <wp14:pctWidth>0</wp14:pctWidth>
            </wp14:sizeRelH>
            <wp14:sizeRelV relativeFrom="margin">
              <wp14:pctHeight>0</wp14:pctHeight>
            </wp14:sizeRelV>
          </wp:anchor>
        </w:drawing>
      </w:r>
      <w:r w:rsidR="005C0BA9" w:rsidRPr="00462667">
        <w:rPr>
          <w:rFonts w:ascii="Georgia" w:hAnsi="Georgia"/>
          <w:sz w:val="44"/>
          <w:szCs w:val="44"/>
        </w:rPr>
        <w:t>S</w:t>
      </w:r>
      <w:r w:rsidR="005C0BA9">
        <w:rPr>
          <w:rFonts w:ascii="Georgia" w:hAnsi="Georgia"/>
          <w:sz w:val="44"/>
          <w:szCs w:val="44"/>
        </w:rPr>
        <w:t xml:space="preserve">alt Lake County </w:t>
      </w:r>
      <w:r w:rsidR="005C0BA9" w:rsidRPr="00462667">
        <w:rPr>
          <w:rFonts w:ascii="Georgia" w:hAnsi="Georgia"/>
          <w:sz w:val="44"/>
          <w:szCs w:val="44"/>
        </w:rPr>
        <w:t>NMTC, Inc.</w:t>
      </w:r>
      <w:r w:rsidR="005C0BA9">
        <w:rPr>
          <w:rFonts w:ascii="Georgia" w:hAnsi="Georgia"/>
          <w:sz w:val="44"/>
          <w:szCs w:val="44"/>
        </w:rPr>
        <w:t xml:space="preserve"> </w:t>
      </w:r>
    </w:p>
    <w:p w14:paraId="73E37D08" w14:textId="4C50306B" w:rsidR="005C0BA9" w:rsidRPr="00462667" w:rsidRDefault="005C0BA9" w:rsidP="005C0BA9">
      <w:pPr>
        <w:pStyle w:val="Title"/>
        <w:rPr>
          <w:rFonts w:ascii="Georgia" w:hAnsi="Georgia"/>
          <w:sz w:val="44"/>
          <w:szCs w:val="44"/>
        </w:rPr>
      </w:pPr>
      <w:r>
        <w:rPr>
          <w:rFonts w:ascii="Georgia" w:hAnsi="Georgia"/>
          <w:sz w:val="44"/>
          <w:szCs w:val="44"/>
        </w:rPr>
        <w:t>Board Meeting Agenda</w:t>
      </w:r>
    </w:p>
    <w:p w14:paraId="794096C9" w14:textId="573892FA" w:rsidR="005C0BA9" w:rsidRPr="00EE4928" w:rsidRDefault="005C0BA9" w:rsidP="005C0BA9">
      <w:pPr>
        <w:rPr>
          <w:sz w:val="28"/>
          <w:szCs w:val="28"/>
          <w:lang w:eastAsia="ja-JP"/>
        </w:rPr>
      </w:pPr>
      <w:bookmarkStart w:id="0" w:name="_Hlk56172188"/>
      <w:r w:rsidRPr="00EE4928">
        <w:rPr>
          <w:sz w:val="28"/>
          <w:szCs w:val="28"/>
          <w:lang w:eastAsia="ja-JP"/>
        </w:rPr>
        <w:t xml:space="preserve">Location: Remotely via Webex using the </w:t>
      </w:r>
      <w:r w:rsidR="00DB0298" w:rsidRPr="00EE4928">
        <w:rPr>
          <w:sz w:val="28"/>
          <w:szCs w:val="28"/>
          <w:lang w:eastAsia="ja-JP"/>
        </w:rPr>
        <w:t>link below</w:t>
      </w:r>
      <w:r w:rsidRPr="00EE4928">
        <w:rPr>
          <w:sz w:val="28"/>
          <w:szCs w:val="28"/>
          <w:lang w:eastAsia="ja-JP"/>
        </w:rPr>
        <w:t xml:space="preserve">: </w:t>
      </w:r>
    </w:p>
    <w:p w14:paraId="2C2C6CB3" w14:textId="52F3CB3C" w:rsidR="005C0BA9" w:rsidRDefault="00EE4928" w:rsidP="005C0BA9">
      <w:hyperlink r:id="rId5" w:history="1">
        <w:r w:rsidRPr="008B01B5">
          <w:rPr>
            <w:rStyle w:val="Hyperlink"/>
          </w:rPr>
          <w:t>https://slco.webex.com/slco/j.php?MTID=m3c546230e07f9e514cb9feafeaa53d21</w:t>
        </w:r>
      </w:hyperlink>
    </w:p>
    <w:bookmarkEnd w:id="0"/>
    <w:p w14:paraId="3F52C99F" w14:textId="10C86EEB" w:rsidR="005C0BA9" w:rsidRPr="00C719CB" w:rsidRDefault="005C0BA9" w:rsidP="005C0BA9">
      <w:pPr>
        <w:pStyle w:val="ListParagraph"/>
        <w:spacing w:after="0" w:line="240" w:lineRule="auto"/>
        <w:ind w:left="0"/>
        <w:rPr>
          <w:sz w:val="28"/>
          <w:szCs w:val="28"/>
          <w:lang w:eastAsia="ja-JP"/>
        </w:rPr>
      </w:pPr>
      <w:r>
        <w:rPr>
          <w:sz w:val="28"/>
          <w:szCs w:val="28"/>
          <w:lang w:eastAsia="ja-JP"/>
        </w:rPr>
        <w:t xml:space="preserve">Date:        </w:t>
      </w:r>
      <w:r w:rsidR="00A21214">
        <w:rPr>
          <w:sz w:val="28"/>
          <w:szCs w:val="28"/>
          <w:lang w:eastAsia="ja-JP"/>
        </w:rPr>
        <w:t>Thursday</w:t>
      </w:r>
      <w:r>
        <w:rPr>
          <w:sz w:val="28"/>
          <w:szCs w:val="28"/>
          <w:lang w:eastAsia="ja-JP"/>
        </w:rPr>
        <w:t xml:space="preserve">, November </w:t>
      </w:r>
      <w:r w:rsidR="00A21214">
        <w:rPr>
          <w:sz w:val="28"/>
          <w:szCs w:val="28"/>
          <w:lang w:eastAsia="ja-JP"/>
        </w:rPr>
        <w:t>6</w:t>
      </w:r>
      <w:r>
        <w:rPr>
          <w:sz w:val="28"/>
          <w:szCs w:val="28"/>
          <w:lang w:eastAsia="ja-JP"/>
        </w:rPr>
        <w:t>, 202</w:t>
      </w:r>
      <w:r w:rsidR="00A21214">
        <w:rPr>
          <w:sz w:val="28"/>
          <w:szCs w:val="28"/>
          <w:lang w:eastAsia="ja-JP"/>
        </w:rPr>
        <w:t>5</w:t>
      </w:r>
    </w:p>
    <w:p w14:paraId="660DB43F" w14:textId="7FAC9598" w:rsidR="005C0BA9" w:rsidRDefault="005C0BA9" w:rsidP="005C0BA9">
      <w:pPr>
        <w:pStyle w:val="ListParagraph"/>
        <w:spacing w:after="0" w:line="240" w:lineRule="auto"/>
        <w:ind w:left="0"/>
        <w:rPr>
          <w:sz w:val="28"/>
          <w:szCs w:val="28"/>
          <w:lang w:eastAsia="ja-JP"/>
        </w:rPr>
      </w:pPr>
      <w:r w:rsidRPr="00C719CB">
        <w:rPr>
          <w:sz w:val="28"/>
          <w:szCs w:val="28"/>
          <w:lang w:eastAsia="ja-JP"/>
        </w:rPr>
        <w:t>T</w:t>
      </w:r>
      <w:r>
        <w:rPr>
          <w:sz w:val="28"/>
          <w:szCs w:val="28"/>
          <w:lang w:eastAsia="ja-JP"/>
        </w:rPr>
        <w:t xml:space="preserve">ime:        </w:t>
      </w:r>
      <w:r w:rsidR="00A21214">
        <w:rPr>
          <w:sz w:val="28"/>
          <w:szCs w:val="28"/>
          <w:lang w:eastAsia="ja-JP"/>
        </w:rPr>
        <w:t>4</w:t>
      </w:r>
      <w:r>
        <w:rPr>
          <w:sz w:val="28"/>
          <w:szCs w:val="28"/>
          <w:lang w:eastAsia="ja-JP"/>
        </w:rPr>
        <w:t>:30 pm</w:t>
      </w:r>
    </w:p>
    <w:p w14:paraId="36C8CCC6" w14:textId="77777777" w:rsidR="005C0BA9" w:rsidRDefault="005C0BA9" w:rsidP="005C0BA9">
      <w:pPr>
        <w:pStyle w:val="ListParagraph"/>
        <w:spacing w:after="0" w:line="240" w:lineRule="auto"/>
        <w:ind w:left="0"/>
        <w:rPr>
          <w:sz w:val="28"/>
          <w:szCs w:val="28"/>
          <w:lang w:eastAsia="ja-JP"/>
        </w:rPr>
      </w:pPr>
    </w:p>
    <w:p w14:paraId="50649362" w14:textId="77777777" w:rsidR="005C0BA9" w:rsidRDefault="005C0BA9" w:rsidP="005C0BA9">
      <w:pPr>
        <w:spacing w:line="269" w:lineRule="auto"/>
        <w:ind w:left="101" w:right="101"/>
        <w:jc w:val="both"/>
        <w:rPr>
          <w:rFonts w:ascii="TimesNewRoman,Bold" w:hAnsi="TimesNewRoman,Bold" w:cs="TimesNewRoman,Bold"/>
          <w:b/>
          <w:bCs/>
          <w:sz w:val="23"/>
          <w:szCs w:val="23"/>
        </w:rPr>
      </w:pPr>
      <w:r w:rsidRPr="00A40DD0">
        <w:rPr>
          <w:rFonts w:ascii="TimesNewRoman,Bold" w:hAnsi="TimesNewRoman,Bold" w:cs="TimesNewRoman,Bold"/>
          <w:b/>
          <w:bCs/>
          <w:sz w:val="23"/>
          <w:szCs w:val="23"/>
        </w:rPr>
        <w:t xml:space="preserve">Motions relating to any of the items listed below, including final action, may be taken. </w:t>
      </w:r>
    </w:p>
    <w:p w14:paraId="3D76ED12" w14:textId="79382094" w:rsidR="005C0BA9" w:rsidRDefault="005C0BA9" w:rsidP="005C0BA9">
      <w:pPr>
        <w:spacing w:line="269" w:lineRule="auto"/>
        <w:ind w:left="101" w:right="101"/>
        <w:jc w:val="both"/>
        <w:rPr>
          <w:rFonts w:ascii="TimesNewRoman,Bold" w:hAnsi="TimesNewRoman,Bold" w:cs="TimesNewRoman,Bold"/>
          <w:b/>
          <w:bCs/>
          <w:sz w:val="23"/>
          <w:szCs w:val="23"/>
        </w:rPr>
      </w:pPr>
      <w:r>
        <w:rPr>
          <w:rFonts w:ascii="TimesNewRoman,Bold" w:hAnsi="TimesNewRoman,Bold" w:cs="TimesNewRoman,Bold"/>
          <w:b/>
          <w:bCs/>
          <w:sz w:val="23"/>
          <w:szCs w:val="23"/>
        </w:rPr>
        <w:t xml:space="preserve">Individuals wishing to comment electronically must access the meeting using the Webex link above by the beginning of the “Citizen Public Input” portion of the meeting. Comments will be limited to three minutes per individual unless otherwise approved by the Board. If an individual is unable to attend the meeting via Webex, they may email their comments to </w:t>
      </w:r>
      <w:r w:rsidR="00EE4928">
        <w:rPr>
          <w:rFonts w:ascii="TimesNewRoman,Bold" w:hAnsi="TimesNewRoman,Bold" w:cs="TimesNewRoman,Bold"/>
          <w:b/>
          <w:bCs/>
          <w:sz w:val="23"/>
          <w:szCs w:val="23"/>
        </w:rPr>
        <w:t>K</w:t>
      </w:r>
      <w:r>
        <w:rPr>
          <w:rFonts w:ascii="TimesNewRoman,Bold" w:hAnsi="TimesNewRoman,Bold" w:cs="TimesNewRoman,Bold"/>
          <w:b/>
          <w:bCs/>
          <w:sz w:val="23"/>
          <w:szCs w:val="23"/>
          <w:u w:val="single"/>
        </w:rPr>
        <w:t>rJensen</w:t>
      </w:r>
      <w:r w:rsidRPr="00B41400">
        <w:rPr>
          <w:rFonts w:ascii="TimesNewRoman,Bold" w:hAnsi="TimesNewRoman,Bold" w:cs="TimesNewRoman,Bold"/>
          <w:b/>
          <w:bCs/>
          <w:sz w:val="23"/>
          <w:szCs w:val="23"/>
          <w:u w:val="single"/>
        </w:rPr>
        <w:t>@</w:t>
      </w:r>
      <w:r>
        <w:rPr>
          <w:rFonts w:ascii="TimesNewRoman,Bold" w:hAnsi="TimesNewRoman,Bold" w:cs="TimesNewRoman,Bold"/>
          <w:b/>
          <w:bCs/>
          <w:sz w:val="23"/>
          <w:szCs w:val="23"/>
          <w:u w:val="single"/>
        </w:rPr>
        <w:t>saltlakecounty.gov</w:t>
      </w:r>
      <w:r w:rsidRPr="00B41400">
        <w:rPr>
          <w:rFonts w:ascii="TimesNewRoman,Bold" w:hAnsi="TimesNewRoman,Bold" w:cs="TimesNewRoman,Bold"/>
          <w:b/>
          <w:bCs/>
          <w:sz w:val="23"/>
          <w:szCs w:val="23"/>
          <w:u w:val="single"/>
        </w:rPr>
        <w:t xml:space="preserve"> by </w:t>
      </w:r>
      <w:r>
        <w:rPr>
          <w:rFonts w:ascii="TimesNewRoman,Bold" w:hAnsi="TimesNewRoman,Bold" w:cs="TimesNewRoman,Bold"/>
          <w:b/>
          <w:bCs/>
          <w:sz w:val="23"/>
          <w:szCs w:val="23"/>
          <w:u w:val="single"/>
        </w:rPr>
        <w:t>9:00</w:t>
      </w:r>
      <w:r w:rsidRPr="00B41400">
        <w:rPr>
          <w:rFonts w:ascii="TimesNewRoman,Bold" w:hAnsi="TimesNewRoman,Bold" w:cs="TimesNewRoman,Bold"/>
          <w:b/>
          <w:bCs/>
          <w:sz w:val="23"/>
          <w:szCs w:val="23"/>
          <w:u w:val="single"/>
        </w:rPr>
        <w:t xml:space="preserve"> </w:t>
      </w:r>
      <w:r>
        <w:rPr>
          <w:rFonts w:ascii="TimesNewRoman,Bold" w:hAnsi="TimesNewRoman,Bold" w:cs="TimesNewRoman,Bold"/>
          <w:b/>
          <w:bCs/>
          <w:sz w:val="23"/>
          <w:szCs w:val="23"/>
          <w:u w:val="single"/>
        </w:rPr>
        <w:t>A</w:t>
      </w:r>
      <w:r w:rsidRPr="00B41400">
        <w:rPr>
          <w:rFonts w:ascii="TimesNewRoman,Bold" w:hAnsi="TimesNewRoman,Bold" w:cs="TimesNewRoman,Bold"/>
          <w:b/>
          <w:bCs/>
          <w:sz w:val="23"/>
          <w:szCs w:val="23"/>
          <w:u w:val="single"/>
        </w:rPr>
        <w:t>M</w:t>
      </w:r>
      <w:r>
        <w:rPr>
          <w:rFonts w:ascii="TimesNewRoman,Bold" w:hAnsi="TimesNewRoman,Bold" w:cs="TimesNewRoman,Bold"/>
          <w:b/>
          <w:bCs/>
          <w:sz w:val="23"/>
          <w:szCs w:val="23"/>
        </w:rPr>
        <w:t xml:space="preserve"> the day of the meeting to have those comments distributed to the Board and read into the record at the appropriate time.</w:t>
      </w:r>
    </w:p>
    <w:p w14:paraId="1671968C" w14:textId="77777777" w:rsidR="005C0BA9" w:rsidRDefault="005C0BA9" w:rsidP="005C0BA9">
      <w:pPr>
        <w:spacing w:line="269" w:lineRule="auto"/>
        <w:ind w:left="101" w:right="101"/>
        <w:jc w:val="both"/>
        <w:rPr>
          <w:rFonts w:ascii="TimesNewRoman,Bold" w:hAnsi="TimesNewRoman,Bold" w:cs="TimesNewRoman,Bold"/>
          <w:b/>
          <w:bCs/>
          <w:sz w:val="23"/>
          <w:szCs w:val="23"/>
        </w:rPr>
      </w:pPr>
      <w:r w:rsidRPr="000577C3">
        <w:rPr>
          <w:rFonts w:ascii="TimesNewRoman,Bold" w:hAnsi="TimesNewRoman,Bold" w:cs="TimesNewRoman,Bold"/>
          <w:b/>
          <w:bCs/>
          <w:sz w:val="23"/>
          <w:szCs w:val="23"/>
        </w:rPr>
        <w:t>The first time you join via the link may take longer to get through the set-up steps. Please plan accordingly. Please include "Resident" ahead of your first name when you join the meeting</w:t>
      </w:r>
      <w:r>
        <w:rPr>
          <w:rFonts w:ascii="TimesNewRoman,Bold" w:hAnsi="TimesNewRoman,Bold" w:cs="TimesNewRoman,Bold"/>
          <w:b/>
          <w:bCs/>
          <w:sz w:val="23"/>
          <w:szCs w:val="23"/>
        </w:rPr>
        <w:t>,</w:t>
      </w:r>
      <w:r w:rsidRPr="000577C3">
        <w:rPr>
          <w:rFonts w:ascii="TimesNewRoman,Bold" w:hAnsi="TimesNewRoman,Bold" w:cs="TimesNewRoman,Bold"/>
          <w:b/>
          <w:bCs/>
          <w:sz w:val="23"/>
          <w:szCs w:val="23"/>
        </w:rPr>
        <w:t xml:space="preserve"> or you will not be identified as wanting to give comment. </w:t>
      </w:r>
    </w:p>
    <w:p w14:paraId="19418279" w14:textId="77777777" w:rsidR="00B57639" w:rsidRDefault="00B57639" w:rsidP="00B57639">
      <w:pPr>
        <w:spacing w:line="269" w:lineRule="auto"/>
        <w:ind w:left="101" w:right="101"/>
        <w:jc w:val="both"/>
        <w:rPr>
          <w:rFonts w:ascii="TimesNewRoman,Bold" w:hAnsi="TimesNewRoman,Bold" w:cs="TimesNewRoman,Bold"/>
          <w:b/>
          <w:bCs/>
          <w:sz w:val="23"/>
          <w:szCs w:val="23"/>
        </w:rPr>
      </w:pPr>
    </w:p>
    <w:p w14:paraId="36DFF50F" w14:textId="1A22B4DC" w:rsidR="009C4E18" w:rsidRPr="00B57639" w:rsidRDefault="009C4E18" w:rsidP="009C4E18">
      <w:pPr>
        <w:rPr>
          <w:rFonts w:ascii="Georgia" w:eastAsiaTheme="majorEastAsia" w:hAnsi="Georgia" w:cstheme="majorBidi"/>
          <w:color w:val="4472C4" w:themeColor="accent1"/>
          <w:kern w:val="28"/>
          <w:sz w:val="36"/>
          <w:szCs w:val="36"/>
          <w:lang w:eastAsia="ja-JP"/>
        </w:rPr>
      </w:pPr>
      <w:r w:rsidRPr="00DC16FC">
        <w:rPr>
          <w:rFonts w:ascii="Georgia" w:eastAsiaTheme="majorEastAsia" w:hAnsi="Georgia" w:cstheme="majorBidi"/>
          <w:color w:val="4472C4" w:themeColor="accent1"/>
          <w:kern w:val="28"/>
          <w:sz w:val="36"/>
          <w:szCs w:val="36"/>
          <w:lang w:eastAsia="ja-JP"/>
        </w:rPr>
        <w:t>Agenda Items</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665"/>
        <w:gridCol w:w="2880"/>
      </w:tblGrid>
      <w:tr w:rsidR="00185F13" w14:paraId="7EF676BF" w14:textId="77777777" w:rsidTr="009924CE">
        <w:trPr>
          <w:trHeight w:val="527"/>
        </w:trPr>
        <w:tc>
          <w:tcPr>
            <w:tcW w:w="625" w:type="dxa"/>
          </w:tcPr>
          <w:p w14:paraId="00C87C08" w14:textId="77777777" w:rsidR="00185F13" w:rsidRDefault="00185F13" w:rsidP="00185F13">
            <w:pPr>
              <w:pStyle w:val="ListParagraph"/>
              <w:ind w:left="0"/>
              <w:contextualSpacing w:val="0"/>
              <w:rPr>
                <w:sz w:val="28"/>
                <w:szCs w:val="28"/>
                <w:lang w:eastAsia="ja-JP"/>
              </w:rPr>
            </w:pPr>
            <w:r w:rsidRPr="00BA5736">
              <w:rPr>
                <w:sz w:val="28"/>
                <w:szCs w:val="28"/>
                <w:lang w:eastAsia="ja-JP"/>
              </w:rPr>
              <w:t>1.</w:t>
            </w:r>
          </w:p>
          <w:p w14:paraId="48C91D23" w14:textId="1D7335F4" w:rsidR="00185F13" w:rsidRPr="00BA5736" w:rsidRDefault="00185F13" w:rsidP="00185F13">
            <w:pPr>
              <w:pStyle w:val="ListParagraph"/>
              <w:ind w:left="0"/>
              <w:contextualSpacing w:val="0"/>
              <w:rPr>
                <w:sz w:val="28"/>
                <w:szCs w:val="28"/>
                <w:lang w:eastAsia="ja-JP"/>
              </w:rPr>
            </w:pPr>
          </w:p>
        </w:tc>
        <w:tc>
          <w:tcPr>
            <w:tcW w:w="6665" w:type="dxa"/>
          </w:tcPr>
          <w:p w14:paraId="666F95A3" w14:textId="1CA1D579" w:rsidR="00185F13" w:rsidRPr="00BA5736" w:rsidRDefault="00185F13" w:rsidP="00185F13">
            <w:pPr>
              <w:pStyle w:val="ListParagraph"/>
              <w:ind w:left="0"/>
              <w:contextualSpacing w:val="0"/>
              <w:rPr>
                <w:sz w:val="28"/>
                <w:szCs w:val="28"/>
                <w:lang w:eastAsia="ja-JP"/>
              </w:rPr>
            </w:pPr>
            <w:r>
              <w:rPr>
                <w:sz w:val="28"/>
                <w:szCs w:val="28"/>
                <w:lang w:eastAsia="ja-JP"/>
              </w:rPr>
              <w:t>Introduction and Citizen Public Input</w:t>
            </w:r>
          </w:p>
        </w:tc>
        <w:tc>
          <w:tcPr>
            <w:tcW w:w="2880" w:type="dxa"/>
          </w:tcPr>
          <w:p w14:paraId="0787390F" w14:textId="77777777" w:rsidR="00185F13" w:rsidRDefault="00185F13" w:rsidP="00185F13">
            <w:pPr>
              <w:pStyle w:val="ListParagraph"/>
              <w:ind w:left="0"/>
              <w:contextualSpacing w:val="0"/>
              <w:rPr>
                <w:sz w:val="28"/>
                <w:szCs w:val="28"/>
                <w:lang w:eastAsia="ja-JP"/>
              </w:rPr>
            </w:pPr>
            <w:r>
              <w:rPr>
                <w:sz w:val="28"/>
                <w:szCs w:val="28"/>
                <w:lang w:eastAsia="ja-JP"/>
              </w:rPr>
              <w:t>Jenny Wilson, Chair</w:t>
            </w:r>
          </w:p>
          <w:p w14:paraId="61CC8AD2" w14:textId="2D84E635" w:rsidR="00185F13" w:rsidRPr="00BA5736" w:rsidRDefault="00185F13" w:rsidP="00185F13">
            <w:pPr>
              <w:pStyle w:val="ListParagraph"/>
              <w:ind w:left="0"/>
              <w:contextualSpacing w:val="0"/>
              <w:rPr>
                <w:sz w:val="28"/>
                <w:szCs w:val="28"/>
                <w:lang w:eastAsia="ja-JP"/>
              </w:rPr>
            </w:pPr>
          </w:p>
        </w:tc>
      </w:tr>
      <w:tr w:rsidR="00B43D56" w14:paraId="7FB7D6CC" w14:textId="77777777" w:rsidTr="009924CE">
        <w:trPr>
          <w:trHeight w:val="527"/>
        </w:trPr>
        <w:tc>
          <w:tcPr>
            <w:tcW w:w="625" w:type="dxa"/>
          </w:tcPr>
          <w:p w14:paraId="291DAF6B" w14:textId="77C3F118" w:rsidR="00B43D56" w:rsidRDefault="00B43D56" w:rsidP="00185F13">
            <w:pPr>
              <w:pStyle w:val="ListParagraph"/>
              <w:ind w:left="0"/>
              <w:contextualSpacing w:val="0"/>
              <w:rPr>
                <w:sz w:val="28"/>
                <w:szCs w:val="28"/>
                <w:lang w:eastAsia="ja-JP"/>
              </w:rPr>
            </w:pPr>
            <w:r>
              <w:rPr>
                <w:sz w:val="28"/>
                <w:szCs w:val="28"/>
                <w:lang w:eastAsia="ja-JP"/>
              </w:rPr>
              <w:t xml:space="preserve">2. </w:t>
            </w:r>
          </w:p>
        </w:tc>
        <w:tc>
          <w:tcPr>
            <w:tcW w:w="6665" w:type="dxa"/>
          </w:tcPr>
          <w:p w14:paraId="72DF6D77" w14:textId="46ED924C" w:rsidR="00B43D56" w:rsidRDefault="00B43D56" w:rsidP="00185F13">
            <w:pPr>
              <w:pStyle w:val="ListParagraph"/>
              <w:ind w:left="0"/>
              <w:contextualSpacing w:val="0"/>
              <w:rPr>
                <w:sz w:val="28"/>
                <w:szCs w:val="28"/>
                <w:lang w:eastAsia="ja-JP"/>
              </w:rPr>
            </w:pPr>
            <w:r>
              <w:rPr>
                <w:sz w:val="28"/>
                <w:szCs w:val="28"/>
                <w:lang w:eastAsia="ja-JP"/>
              </w:rPr>
              <w:t xml:space="preserve">Approval of </w:t>
            </w:r>
            <w:r w:rsidR="00E21E05">
              <w:rPr>
                <w:sz w:val="28"/>
                <w:szCs w:val="28"/>
                <w:lang w:eastAsia="ja-JP"/>
              </w:rPr>
              <w:t>meeting m</w:t>
            </w:r>
            <w:r>
              <w:rPr>
                <w:sz w:val="28"/>
                <w:szCs w:val="28"/>
                <w:lang w:eastAsia="ja-JP"/>
              </w:rPr>
              <w:t xml:space="preserve">inutes – </w:t>
            </w:r>
            <w:r w:rsidR="007500A2">
              <w:rPr>
                <w:sz w:val="28"/>
                <w:szCs w:val="28"/>
                <w:lang w:eastAsia="ja-JP"/>
              </w:rPr>
              <w:t>12/10/24</w:t>
            </w:r>
          </w:p>
        </w:tc>
        <w:tc>
          <w:tcPr>
            <w:tcW w:w="2880" w:type="dxa"/>
          </w:tcPr>
          <w:p w14:paraId="00776705" w14:textId="71B5D06D" w:rsidR="00B43D56" w:rsidRPr="00BA5736" w:rsidRDefault="002F1DFD" w:rsidP="00185F13">
            <w:pPr>
              <w:pStyle w:val="ListParagraph"/>
              <w:ind w:left="0"/>
              <w:contextualSpacing w:val="0"/>
              <w:rPr>
                <w:sz w:val="28"/>
                <w:szCs w:val="28"/>
                <w:lang w:eastAsia="ja-JP"/>
              </w:rPr>
            </w:pPr>
            <w:r>
              <w:rPr>
                <w:sz w:val="28"/>
                <w:szCs w:val="28"/>
                <w:lang w:eastAsia="ja-JP"/>
              </w:rPr>
              <w:t>Chair Wilson</w:t>
            </w:r>
          </w:p>
        </w:tc>
      </w:tr>
      <w:tr w:rsidR="00185F13" w14:paraId="73264071" w14:textId="77777777" w:rsidTr="009924CE">
        <w:trPr>
          <w:trHeight w:val="527"/>
        </w:trPr>
        <w:tc>
          <w:tcPr>
            <w:tcW w:w="625" w:type="dxa"/>
          </w:tcPr>
          <w:p w14:paraId="50368322" w14:textId="5981FEDE" w:rsidR="00185F13" w:rsidRPr="00BA5736" w:rsidRDefault="00185F13" w:rsidP="00185F13">
            <w:pPr>
              <w:pStyle w:val="ListParagraph"/>
              <w:ind w:left="0"/>
              <w:contextualSpacing w:val="0"/>
              <w:rPr>
                <w:sz w:val="28"/>
                <w:szCs w:val="28"/>
                <w:lang w:eastAsia="ja-JP"/>
              </w:rPr>
            </w:pPr>
            <w:r>
              <w:rPr>
                <w:sz w:val="28"/>
                <w:szCs w:val="28"/>
                <w:lang w:eastAsia="ja-JP"/>
              </w:rPr>
              <w:t>3</w:t>
            </w:r>
            <w:r w:rsidRPr="00BA5736">
              <w:rPr>
                <w:sz w:val="28"/>
                <w:szCs w:val="28"/>
                <w:lang w:eastAsia="ja-JP"/>
              </w:rPr>
              <w:t>.</w:t>
            </w:r>
          </w:p>
        </w:tc>
        <w:tc>
          <w:tcPr>
            <w:tcW w:w="6665" w:type="dxa"/>
          </w:tcPr>
          <w:p w14:paraId="56519208" w14:textId="4DA3A750" w:rsidR="00185F13" w:rsidRPr="00BA5736" w:rsidRDefault="00185F13" w:rsidP="00185F13">
            <w:pPr>
              <w:pStyle w:val="ListParagraph"/>
              <w:ind w:left="0"/>
              <w:contextualSpacing w:val="0"/>
              <w:rPr>
                <w:sz w:val="28"/>
                <w:szCs w:val="28"/>
                <w:lang w:eastAsia="ja-JP"/>
              </w:rPr>
            </w:pPr>
            <w:r>
              <w:rPr>
                <w:sz w:val="28"/>
                <w:szCs w:val="28"/>
                <w:lang w:eastAsia="ja-JP"/>
              </w:rPr>
              <w:t>2025 Adjusted Budget</w:t>
            </w:r>
            <w:r w:rsidR="000D7749">
              <w:rPr>
                <w:sz w:val="28"/>
                <w:szCs w:val="28"/>
                <w:lang w:eastAsia="ja-JP"/>
              </w:rPr>
              <w:t>s</w:t>
            </w:r>
            <w:r>
              <w:rPr>
                <w:sz w:val="28"/>
                <w:szCs w:val="28"/>
                <w:lang w:eastAsia="ja-JP"/>
              </w:rPr>
              <w:t xml:space="preserve"> – Kearns Library LLC &amp; Salt Lake County NMTC, Inc.</w:t>
            </w:r>
            <w:r w:rsidR="007500A2">
              <w:rPr>
                <w:sz w:val="28"/>
                <w:szCs w:val="28"/>
                <w:lang w:eastAsia="ja-JP"/>
              </w:rPr>
              <w:t>: for approval</w:t>
            </w:r>
          </w:p>
        </w:tc>
        <w:tc>
          <w:tcPr>
            <w:tcW w:w="2880" w:type="dxa"/>
          </w:tcPr>
          <w:p w14:paraId="2B1F044F" w14:textId="04B91D70" w:rsidR="00185F13" w:rsidRDefault="00185F13" w:rsidP="00185F13">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Greg Folta</w:t>
            </w:r>
          </w:p>
          <w:p w14:paraId="125C1F37" w14:textId="77777777" w:rsidR="00185F13" w:rsidRPr="00BA5736" w:rsidRDefault="00185F13" w:rsidP="00185F13">
            <w:pPr>
              <w:pStyle w:val="ListParagraph"/>
              <w:ind w:left="0"/>
              <w:contextualSpacing w:val="0"/>
              <w:rPr>
                <w:sz w:val="28"/>
                <w:szCs w:val="28"/>
                <w:lang w:eastAsia="ja-JP"/>
              </w:rPr>
            </w:pPr>
          </w:p>
        </w:tc>
      </w:tr>
      <w:tr w:rsidR="00185F13" w14:paraId="43D3A40A" w14:textId="77777777" w:rsidTr="009924CE">
        <w:trPr>
          <w:trHeight w:val="527"/>
        </w:trPr>
        <w:tc>
          <w:tcPr>
            <w:tcW w:w="625" w:type="dxa"/>
          </w:tcPr>
          <w:p w14:paraId="1D83297C" w14:textId="193D8F4B" w:rsidR="00185F13" w:rsidRDefault="00185F13" w:rsidP="00185F13">
            <w:pPr>
              <w:pStyle w:val="ListParagraph"/>
              <w:ind w:left="0"/>
              <w:contextualSpacing w:val="0"/>
              <w:rPr>
                <w:sz w:val="28"/>
                <w:szCs w:val="28"/>
                <w:lang w:eastAsia="ja-JP"/>
              </w:rPr>
            </w:pPr>
            <w:r>
              <w:rPr>
                <w:sz w:val="28"/>
                <w:szCs w:val="28"/>
                <w:lang w:eastAsia="ja-JP"/>
              </w:rPr>
              <w:t>4.</w:t>
            </w:r>
          </w:p>
        </w:tc>
        <w:tc>
          <w:tcPr>
            <w:tcW w:w="6665" w:type="dxa"/>
          </w:tcPr>
          <w:p w14:paraId="4BDB4C65" w14:textId="34902A1A" w:rsidR="00185F13" w:rsidRDefault="00185F13" w:rsidP="00185F13">
            <w:pPr>
              <w:pStyle w:val="ListParagraph"/>
              <w:ind w:left="0"/>
              <w:contextualSpacing w:val="0"/>
              <w:rPr>
                <w:sz w:val="28"/>
                <w:szCs w:val="28"/>
                <w:lang w:eastAsia="ja-JP"/>
              </w:rPr>
            </w:pPr>
            <w:r>
              <w:rPr>
                <w:sz w:val="28"/>
                <w:szCs w:val="28"/>
                <w:lang w:eastAsia="ja-JP"/>
              </w:rPr>
              <w:t xml:space="preserve">2026 </w:t>
            </w:r>
            <w:r w:rsidR="007500A2">
              <w:rPr>
                <w:sz w:val="28"/>
                <w:szCs w:val="28"/>
                <w:lang w:eastAsia="ja-JP"/>
              </w:rPr>
              <w:t xml:space="preserve">Recommended </w:t>
            </w:r>
            <w:r>
              <w:rPr>
                <w:sz w:val="28"/>
                <w:szCs w:val="28"/>
                <w:lang w:eastAsia="ja-JP"/>
              </w:rPr>
              <w:t>Budget</w:t>
            </w:r>
            <w:r w:rsidR="000D7749">
              <w:rPr>
                <w:sz w:val="28"/>
                <w:szCs w:val="28"/>
                <w:lang w:eastAsia="ja-JP"/>
              </w:rPr>
              <w:t>s</w:t>
            </w:r>
            <w:r>
              <w:rPr>
                <w:sz w:val="28"/>
                <w:szCs w:val="28"/>
                <w:lang w:eastAsia="ja-JP"/>
              </w:rPr>
              <w:t xml:space="preserve"> – Kearns Library LLC &amp; Salt Lake County NMTC, Inc.</w:t>
            </w:r>
            <w:r w:rsidR="007500A2">
              <w:rPr>
                <w:sz w:val="28"/>
                <w:szCs w:val="28"/>
                <w:lang w:eastAsia="ja-JP"/>
              </w:rPr>
              <w:t>: for approval</w:t>
            </w:r>
          </w:p>
        </w:tc>
        <w:tc>
          <w:tcPr>
            <w:tcW w:w="2880" w:type="dxa"/>
          </w:tcPr>
          <w:p w14:paraId="6AE92A7E" w14:textId="4A1C5A12" w:rsidR="00185F13" w:rsidRDefault="00185F13" w:rsidP="00185F13">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Greg Folta</w:t>
            </w:r>
          </w:p>
          <w:p w14:paraId="370E8A12" w14:textId="77777777" w:rsidR="00185F13" w:rsidRDefault="00185F13" w:rsidP="00185F13">
            <w:pPr>
              <w:pStyle w:val="ListParagraph"/>
              <w:ind w:left="0"/>
              <w:contextualSpacing w:val="0"/>
              <w:rPr>
                <w:sz w:val="28"/>
                <w:szCs w:val="28"/>
                <w:lang w:eastAsia="ja-JP"/>
              </w:rPr>
            </w:pPr>
          </w:p>
        </w:tc>
      </w:tr>
      <w:tr w:rsidR="00185F13" w14:paraId="2D3A9A1F" w14:textId="77777777" w:rsidTr="009924CE">
        <w:trPr>
          <w:trHeight w:val="527"/>
        </w:trPr>
        <w:tc>
          <w:tcPr>
            <w:tcW w:w="625" w:type="dxa"/>
          </w:tcPr>
          <w:p w14:paraId="2948E2C2" w14:textId="790657F9" w:rsidR="00185F13" w:rsidRDefault="00185F13" w:rsidP="00185F13">
            <w:pPr>
              <w:pStyle w:val="ListParagraph"/>
              <w:ind w:left="0"/>
              <w:contextualSpacing w:val="0"/>
              <w:rPr>
                <w:sz w:val="28"/>
                <w:szCs w:val="28"/>
                <w:lang w:eastAsia="ja-JP"/>
              </w:rPr>
            </w:pPr>
            <w:r>
              <w:rPr>
                <w:sz w:val="28"/>
                <w:szCs w:val="28"/>
                <w:lang w:eastAsia="ja-JP"/>
              </w:rPr>
              <w:t>5.</w:t>
            </w:r>
          </w:p>
        </w:tc>
        <w:tc>
          <w:tcPr>
            <w:tcW w:w="6665" w:type="dxa"/>
          </w:tcPr>
          <w:p w14:paraId="6C2FFF1F" w14:textId="58FB2EB9" w:rsidR="00185F13" w:rsidRDefault="00185F13" w:rsidP="00185F13">
            <w:pPr>
              <w:pStyle w:val="ListParagraph"/>
              <w:ind w:left="0"/>
              <w:contextualSpacing w:val="0"/>
              <w:rPr>
                <w:sz w:val="28"/>
                <w:szCs w:val="28"/>
                <w:lang w:eastAsia="ja-JP"/>
              </w:rPr>
            </w:pPr>
            <w:r>
              <w:rPr>
                <w:sz w:val="28"/>
                <w:szCs w:val="28"/>
                <w:lang w:eastAsia="ja-JP"/>
              </w:rPr>
              <w:t>2024 Form 990, Exempt Organization Tax Return</w:t>
            </w:r>
            <w:r w:rsidR="007500A2">
              <w:rPr>
                <w:sz w:val="28"/>
                <w:szCs w:val="28"/>
                <w:lang w:eastAsia="ja-JP"/>
              </w:rPr>
              <w:t>: for approval</w:t>
            </w:r>
          </w:p>
        </w:tc>
        <w:tc>
          <w:tcPr>
            <w:tcW w:w="2880" w:type="dxa"/>
          </w:tcPr>
          <w:p w14:paraId="127766B8" w14:textId="4EB56D60" w:rsidR="00185F13" w:rsidRDefault="00185F13" w:rsidP="00185F13">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Greg Folta</w:t>
            </w:r>
          </w:p>
          <w:p w14:paraId="085B2F84" w14:textId="0B659BCB" w:rsidR="00185F13" w:rsidRDefault="00185F13" w:rsidP="00185F13">
            <w:pPr>
              <w:pStyle w:val="ListParagraph"/>
              <w:ind w:left="0"/>
              <w:contextualSpacing w:val="0"/>
              <w:rPr>
                <w:sz w:val="28"/>
                <w:szCs w:val="28"/>
                <w:lang w:eastAsia="ja-JP"/>
              </w:rPr>
            </w:pPr>
          </w:p>
        </w:tc>
      </w:tr>
      <w:tr w:rsidR="00185F13" w14:paraId="7B341610" w14:textId="77777777" w:rsidTr="009924CE">
        <w:trPr>
          <w:trHeight w:val="527"/>
        </w:trPr>
        <w:tc>
          <w:tcPr>
            <w:tcW w:w="625" w:type="dxa"/>
          </w:tcPr>
          <w:p w14:paraId="3C374F75" w14:textId="1290B7FD" w:rsidR="00185F13" w:rsidRDefault="00185F13" w:rsidP="00185F13">
            <w:pPr>
              <w:pStyle w:val="ListParagraph"/>
              <w:ind w:left="0"/>
              <w:contextualSpacing w:val="0"/>
              <w:rPr>
                <w:sz w:val="28"/>
                <w:szCs w:val="28"/>
                <w:lang w:eastAsia="ja-JP"/>
              </w:rPr>
            </w:pPr>
            <w:r>
              <w:rPr>
                <w:sz w:val="28"/>
                <w:szCs w:val="28"/>
                <w:lang w:eastAsia="ja-JP"/>
              </w:rPr>
              <w:t>6.</w:t>
            </w:r>
          </w:p>
        </w:tc>
        <w:tc>
          <w:tcPr>
            <w:tcW w:w="6665" w:type="dxa"/>
          </w:tcPr>
          <w:p w14:paraId="30F01E30" w14:textId="73F1BAD9" w:rsidR="00185F13" w:rsidRPr="00BA5736" w:rsidRDefault="00185F13" w:rsidP="00185F13">
            <w:pPr>
              <w:pStyle w:val="ListParagraph"/>
              <w:ind w:left="0"/>
              <w:contextualSpacing w:val="0"/>
              <w:rPr>
                <w:sz w:val="28"/>
                <w:szCs w:val="28"/>
                <w:lang w:eastAsia="ja-JP"/>
              </w:rPr>
            </w:pPr>
            <w:r>
              <w:rPr>
                <w:sz w:val="28"/>
                <w:szCs w:val="28"/>
                <w:lang w:eastAsia="ja-JP"/>
              </w:rPr>
              <w:t>Other business/schedule next board meeting (budget adoption - December 16, 2025)</w:t>
            </w:r>
          </w:p>
        </w:tc>
        <w:tc>
          <w:tcPr>
            <w:tcW w:w="2880" w:type="dxa"/>
          </w:tcPr>
          <w:p w14:paraId="06C2D362" w14:textId="400048DA" w:rsidR="00185F13" w:rsidRPr="00BA5736" w:rsidRDefault="00185F13" w:rsidP="00185F13">
            <w:pPr>
              <w:pStyle w:val="ListParagraph"/>
              <w:ind w:left="0"/>
              <w:contextualSpacing w:val="0"/>
              <w:rPr>
                <w:sz w:val="28"/>
                <w:szCs w:val="28"/>
                <w:lang w:eastAsia="ja-JP"/>
              </w:rPr>
            </w:pPr>
            <w:r>
              <w:rPr>
                <w:sz w:val="28"/>
                <w:szCs w:val="28"/>
                <w:lang w:eastAsia="ja-JP"/>
              </w:rPr>
              <w:t>All</w:t>
            </w:r>
          </w:p>
        </w:tc>
      </w:tr>
    </w:tbl>
    <w:p w14:paraId="42AB0DDF" w14:textId="77777777" w:rsidR="00E64DE5" w:rsidRPr="00E64DE5" w:rsidRDefault="00E64DE5" w:rsidP="009C4E18">
      <w:pPr>
        <w:rPr>
          <w:sz w:val="6"/>
          <w:szCs w:val="6"/>
          <w:lang w:eastAsia="ja-JP"/>
        </w:rPr>
      </w:pPr>
    </w:p>
    <w:sectPr w:rsidR="00E64DE5" w:rsidRPr="00E64DE5" w:rsidSect="00ED5549">
      <w:pgSz w:w="12240" w:h="15840"/>
      <w:pgMar w:top="72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18"/>
    <w:rsid w:val="000577C3"/>
    <w:rsid w:val="00057A68"/>
    <w:rsid w:val="000D7749"/>
    <w:rsid w:val="00133F8F"/>
    <w:rsid w:val="00185F13"/>
    <w:rsid w:val="00222F50"/>
    <w:rsid w:val="002F1DFD"/>
    <w:rsid w:val="00307D8B"/>
    <w:rsid w:val="00392F99"/>
    <w:rsid w:val="00416715"/>
    <w:rsid w:val="00466B49"/>
    <w:rsid w:val="00597AAE"/>
    <w:rsid w:val="005C0BA9"/>
    <w:rsid w:val="005D0811"/>
    <w:rsid w:val="006F49C3"/>
    <w:rsid w:val="00731663"/>
    <w:rsid w:val="007500A2"/>
    <w:rsid w:val="00830499"/>
    <w:rsid w:val="008A19AE"/>
    <w:rsid w:val="008A2DCC"/>
    <w:rsid w:val="009713DA"/>
    <w:rsid w:val="009749F0"/>
    <w:rsid w:val="009924CE"/>
    <w:rsid w:val="009B2CFF"/>
    <w:rsid w:val="009C4E18"/>
    <w:rsid w:val="00A21214"/>
    <w:rsid w:val="00A40DD0"/>
    <w:rsid w:val="00AF359B"/>
    <w:rsid w:val="00B41400"/>
    <w:rsid w:val="00B43D56"/>
    <w:rsid w:val="00B57639"/>
    <w:rsid w:val="00C03E7D"/>
    <w:rsid w:val="00C84542"/>
    <w:rsid w:val="00C94C7E"/>
    <w:rsid w:val="00D73698"/>
    <w:rsid w:val="00D96F87"/>
    <w:rsid w:val="00DA2917"/>
    <w:rsid w:val="00DB0298"/>
    <w:rsid w:val="00E06116"/>
    <w:rsid w:val="00E21E05"/>
    <w:rsid w:val="00E64DE5"/>
    <w:rsid w:val="00E670BC"/>
    <w:rsid w:val="00EA19F6"/>
    <w:rsid w:val="00ED5549"/>
    <w:rsid w:val="00EE2612"/>
    <w:rsid w:val="00EE4928"/>
    <w:rsid w:val="00F16C2C"/>
    <w:rsid w:val="00F658BD"/>
    <w:rsid w:val="00FD2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D726"/>
  <w15:chartTrackingRefBased/>
  <w15:docId w15:val="{289E8AFC-EAE0-4EDD-8CD1-3755E8E2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9C4E18"/>
    <w:pPr>
      <w:spacing w:after="400" w:line="264" w:lineRule="auto"/>
      <w:contextualSpacing/>
    </w:pPr>
    <w:rPr>
      <w:rFonts w:asciiTheme="majorHAnsi" w:eastAsiaTheme="majorEastAsia" w:hAnsiTheme="majorHAnsi" w:cstheme="majorBidi"/>
      <w:color w:val="4472C4" w:themeColor="accent1"/>
      <w:kern w:val="28"/>
      <w:sz w:val="56"/>
      <w:szCs w:val="56"/>
      <w:lang w:eastAsia="ja-JP"/>
    </w:rPr>
  </w:style>
  <w:style w:type="character" w:customStyle="1" w:styleId="TitleChar">
    <w:name w:val="Title Char"/>
    <w:basedOn w:val="DefaultParagraphFont"/>
    <w:link w:val="Title"/>
    <w:uiPriority w:val="6"/>
    <w:rsid w:val="009C4E18"/>
    <w:rPr>
      <w:rFonts w:asciiTheme="majorHAnsi" w:eastAsiaTheme="majorEastAsia" w:hAnsiTheme="majorHAnsi" w:cstheme="majorBidi"/>
      <w:color w:val="4472C4" w:themeColor="accent1"/>
      <w:kern w:val="28"/>
      <w:sz w:val="56"/>
      <w:szCs w:val="56"/>
      <w:lang w:eastAsia="ja-JP"/>
    </w:rPr>
  </w:style>
  <w:style w:type="paragraph" w:styleId="ListParagraph">
    <w:name w:val="List Paragraph"/>
    <w:basedOn w:val="Normal"/>
    <w:uiPriority w:val="34"/>
    <w:qFormat/>
    <w:rsid w:val="009C4E18"/>
    <w:pPr>
      <w:ind w:left="720"/>
      <w:contextualSpacing/>
    </w:pPr>
  </w:style>
  <w:style w:type="table" w:styleId="TableGrid">
    <w:name w:val="Table Grid"/>
    <w:basedOn w:val="TableNormal"/>
    <w:uiPriority w:val="39"/>
    <w:rsid w:val="009C4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116"/>
    <w:rPr>
      <w:color w:val="0000FF"/>
      <w:u w:val="single"/>
    </w:rPr>
  </w:style>
  <w:style w:type="character" w:styleId="CommentReference">
    <w:name w:val="annotation reference"/>
    <w:basedOn w:val="DefaultParagraphFont"/>
    <w:uiPriority w:val="99"/>
    <w:semiHidden/>
    <w:unhideWhenUsed/>
    <w:rsid w:val="00E06116"/>
    <w:rPr>
      <w:sz w:val="16"/>
      <w:szCs w:val="16"/>
    </w:rPr>
  </w:style>
  <w:style w:type="paragraph" w:styleId="CommentText">
    <w:name w:val="annotation text"/>
    <w:basedOn w:val="Normal"/>
    <w:link w:val="CommentTextChar"/>
    <w:uiPriority w:val="99"/>
    <w:semiHidden/>
    <w:unhideWhenUsed/>
    <w:rsid w:val="00E0611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0611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06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116"/>
    <w:rPr>
      <w:rFonts w:ascii="Segoe UI" w:hAnsi="Segoe UI" w:cs="Segoe UI"/>
      <w:sz w:val="18"/>
      <w:szCs w:val="18"/>
    </w:rPr>
  </w:style>
  <w:style w:type="character" w:customStyle="1" w:styleId="UnresolvedMention1">
    <w:name w:val="Unresolved Mention1"/>
    <w:basedOn w:val="DefaultParagraphFont"/>
    <w:uiPriority w:val="99"/>
    <w:semiHidden/>
    <w:unhideWhenUsed/>
    <w:rsid w:val="00ED5549"/>
    <w:rPr>
      <w:color w:val="605E5C"/>
      <w:shd w:val="clear" w:color="auto" w:fill="E1DFDD"/>
    </w:rPr>
  </w:style>
  <w:style w:type="character" w:styleId="UnresolvedMention">
    <w:name w:val="Unresolved Mention"/>
    <w:basedOn w:val="DefaultParagraphFont"/>
    <w:uiPriority w:val="99"/>
    <w:semiHidden/>
    <w:unhideWhenUsed/>
    <w:rsid w:val="00B57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4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lco.webex.com/slco/j.php?MTID=m3c546230e07f9e514cb9feafeaa53d21"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dc:description/>
  <cp:lastModifiedBy>Krystalyn Jensen</cp:lastModifiedBy>
  <cp:revision>2</cp:revision>
  <dcterms:created xsi:type="dcterms:W3CDTF">2025-10-30T17:50:00Z</dcterms:created>
  <dcterms:modified xsi:type="dcterms:W3CDTF">2025-10-30T17:50:00Z</dcterms:modified>
</cp:coreProperties>
</file>