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9D09" w14:textId="77777777" w:rsidR="00107F6E" w:rsidRDefault="00107F6E" w:rsidP="00107F6E">
      <w:pPr>
        <w:spacing w:after="0" w:line="240" w:lineRule="auto"/>
        <w:jc w:val="center"/>
        <w:rPr>
          <w:b/>
          <w:sz w:val="36"/>
          <w:szCs w:val="36"/>
        </w:rPr>
      </w:pPr>
      <w:r>
        <w:rPr>
          <w:b/>
          <w:sz w:val="36"/>
          <w:szCs w:val="36"/>
        </w:rPr>
        <w:t>Delta-Sutherland-Oasis Cemetery Maintenance District</w:t>
      </w:r>
    </w:p>
    <w:p w14:paraId="1D58056A" w14:textId="43594207" w:rsidR="00107F6E" w:rsidRDefault="00705A3B" w:rsidP="00107F6E">
      <w:pPr>
        <w:spacing w:after="0" w:line="240" w:lineRule="auto"/>
        <w:jc w:val="center"/>
        <w:rPr>
          <w:b/>
          <w:sz w:val="36"/>
          <w:szCs w:val="36"/>
        </w:rPr>
      </w:pPr>
      <w:r>
        <w:rPr>
          <w:b/>
          <w:sz w:val="36"/>
          <w:szCs w:val="36"/>
        </w:rPr>
        <w:t xml:space="preserve">Board </w:t>
      </w:r>
      <w:r w:rsidR="00E02C4C">
        <w:rPr>
          <w:b/>
          <w:sz w:val="36"/>
          <w:szCs w:val="36"/>
        </w:rPr>
        <w:t>M</w:t>
      </w:r>
      <w:r>
        <w:rPr>
          <w:b/>
          <w:sz w:val="36"/>
          <w:szCs w:val="36"/>
        </w:rPr>
        <w:t xml:space="preserve">eeting </w:t>
      </w:r>
      <w:r w:rsidR="00E02C4C">
        <w:rPr>
          <w:b/>
          <w:sz w:val="36"/>
          <w:szCs w:val="36"/>
        </w:rPr>
        <w:t>M</w:t>
      </w:r>
      <w:r w:rsidR="008C5801">
        <w:rPr>
          <w:b/>
          <w:sz w:val="36"/>
          <w:szCs w:val="36"/>
        </w:rPr>
        <w:t>inutes</w:t>
      </w:r>
    </w:p>
    <w:p w14:paraId="54D46E40" w14:textId="0E3CF378" w:rsidR="00107F6E" w:rsidRPr="00E02C4C" w:rsidRDefault="00550323" w:rsidP="00E02C4C">
      <w:pPr>
        <w:pStyle w:val="NoSpacing"/>
        <w:jc w:val="center"/>
        <w:rPr>
          <w:rFonts w:ascii="Times New Roman" w:hAnsi="Times New Roman" w:cs="Times New Roman"/>
          <w:sz w:val="24"/>
          <w:szCs w:val="24"/>
        </w:rPr>
      </w:pPr>
      <w:r>
        <w:rPr>
          <w:rFonts w:ascii="Times New Roman" w:hAnsi="Times New Roman" w:cs="Times New Roman"/>
          <w:sz w:val="24"/>
          <w:szCs w:val="24"/>
        </w:rPr>
        <w:t>September 22</w:t>
      </w:r>
      <w:r w:rsidR="00E02C4C" w:rsidRPr="00E02C4C">
        <w:rPr>
          <w:rFonts w:ascii="Times New Roman" w:hAnsi="Times New Roman" w:cs="Times New Roman"/>
          <w:sz w:val="24"/>
          <w:szCs w:val="24"/>
        </w:rPr>
        <w:t>, 202</w:t>
      </w:r>
      <w:r w:rsidR="00270E88">
        <w:rPr>
          <w:rFonts w:ascii="Times New Roman" w:hAnsi="Times New Roman" w:cs="Times New Roman"/>
          <w:sz w:val="24"/>
          <w:szCs w:val="24"/>
        </w:rPr>
        <w:t>5</w:t>
      </w:r>
      <w:r w:rsidR="00E02C4C">
        <w:rPr>
          <w:rFonts w:ascii="Times New Roman" w:hAnsi="Times New Roman" w:cs="Times New Roman"/>
          <w:sz w:val="24"/>
          <w:szCs w:val="24"/>
        </w:rPr>
        <w:t>,</w:t>
      </w:r>
      <w:r w:rsidR="00107F6E" w:rsidRPr="00E02C4C">
        <w:rPr>
          <w:rFonts w:ascii="Times New Roman" w:hAnsi="Times New Roman" w:cs="Times New Roman"/>
          <w:sz w:val="24"/>
          <w:szCs w:val="24"/>
        </w:rPr>
        <w:t xml:space="preserve"> 6:00 p.m.</w:t>
      </w:r>
    </w:p>
    <w:p w14:paraId="0BC8A14F" w14:textId="6B413578" w:rsidR="00550323" w:rsidRDefault="00550323" w:rsidP="00E02C4C">
      <w:pPr>
        <w:pStyle w:val="NoSpacing"/>
        <w:jc w:val="center"/>
        <w:rPr>
          <w:rFonts w:ascii="Times New Roman" w:hAnsi="Times New Roman" w:cs="Times New Roman"/>
          <w:sz w:val="24"/>
          <w:szCs w:val="24"/>
        </w:rPr>
      </w:pPr>
      <w:r>
        <w:rPr>
          <w:rFonts w:ascii="Times New Roman" w:hAnsi="Times New Roman" w:cs="Times New Roman"/>
          <w:sz w:val="24"/>
          <w:szCs w:val="24"/>
        </w:rPr>
        <w:t>Delta Fire Station</w:t>
      </w:r>
    </w:p>
    <w:p w14:paraId="60668257" w14:textId="7D8A83C8" w:rsidR="00107F6E" w:rsidRPr="00E02C4C" w:rsidRDefault="00550323" w:rsidP="00E02C4C">
      <w:pPr>
        <w:pStyle w:val="NoSpacing"/>
        <w:jc w:val="center"/>
        <w:rPr>
          <w:rFonts w:ascii="Times New Roman" w:hAnsi="Times New Roman" w:cs="Times New Roman"/>
          <w:sz w:val="24"/>
          <w:szCs w:val="24"/>
        </w:rPr>
      </w:pPr>
      <w:r>
        <w:rPr>
          <w:rFonts w:ascii="Times New Roman" w:hAnsi="Times New Roman" w:cs="Times New Roman"/>
          <w:sz w:val="24"/>
          <w:szCs w:val="24"/>
        </w:rPr>
        <w:t>62 West</w:t>
      </w:r>
      <w:r w:rsidR="00EC0F65" w:rsidRPr="00E02C4C">
        <w:rPr>
          <w:rFonts w:ascii="Times New Roman" w:hAnsi="Times New Roman" w:cs="Times New Roman"/>
          <w:sz w:val="24"/>
          <w:szCs w:val="24"/>
        </w:rPr>
        <w:t xml:space="preserve"> Main Street</w:t>
      </w:r>
      <w:r>
        <w:rPr>
          <w:rFonts w:ascii="Times New Roman" w:hAnsi="Times New Roman" w:cs="Times New Roman"/>
          <w:sz w:val="24"/>
          <w:szCs w:val="24"/>
        </w:rPr>
        <w:t xml:space="preserve">, </w:t>
      </w:r>
      <w:r w:rsidR="00107F6E" w:rsidRPr="00E02C4C">
        <w:rPr>
          <w:rFonts w:ascii="Times New Roman" w:hAnsi="Times New Roman" w:cs="Times New Roman"/>
          <w:sz w:val="24"/>
          <w:szCs w:val="24"/>
        </w:rPr>
        <w:t>Delta, UT</w:t>
      </w:r>
    </w:p>
    <w:p w14:paraId="57A320F7" w14:textId="77777777" w:rsidR="00107F6E" w:rsidRDefault="00107F6E" w:rsidP="00107F6E">
      <w:pPr>
        <w:spacing w:after="0" w:line="240" w:lineRule="auto"/>
        <w:ind w:left="360" w:hanging="360"/>
        <w:rPr>
          <w:sz w:val="12"/>
          <w:szCs w:val="12"/>
        </w:rPr>
      </w:pPr>
    </w:p>
    <w:p w14:paraId="59EFAA2B" w14:textId="77777777" w:rsidR="00550323" w:rsidRDefault="008C5801" w:rsidP="00107F6E">
      <w:pPr>
        <w:spacing w:after="0" w:line="240" w:lineRule="auto"/>
        <w:rPr>
          <w:b/>
          <w:sz w:val="28"/>
          <w:szCs w:val="28"/>
        </w:rPr>
      </w:pPr>
      <w:r>
        <w:rPr>
          <w:b/>
          <w:sz w:val="28"/>
          <w:szCs w:val="28"/>
        </w:rPr>
        <w:t>Present:</w:t>
      </w:r>
    </w:p>
    <w:p w14:paraId="1CB83D04" w14:textId="77777777" w:rsidR="00DE0BFC" w:rsidRDefault="008C5801" w:rsidP="00DE0BFC">
      <w:pPr>
        <w:spacing w:after="0" w:line="240" w:lineRule="auto"/>
        <w:ind w:left="540"/>
        <w:rPr>
          <w:rFonts w:ascii="Times New Roman" w:hAnsi="Times New Roman" w:cs="Times New Roman"/>
          <w:bCs/>
          <w:sz w:val="28"/>
          <w:szCs w:val="28"/>
        </w:rPr>
      </w:pPr>
      <w:r w:rsidRPr="008C5801">
        <w:rPr>
          <w:rFonts w:ascii="Times New Roman" w:hAnsi="Times New Roman" w:cs="Times New Roman"/>
          <w:bCs/>
          <w:sz w:val="28"/>
          <w:szCs w:val="28"/>
        </w:rPr>
        <w:t>Christina Stanworth, Chair</w:t>
      </w:r>
      <w:r w:rsidR="00FF6904">
        <w:rPr>
          <w:rFonts w:ascii="Times New Roman" w:hAnsi="Times New Roman" w:cs="Times New Roman"/>
          <w:bCs/>
          <w:sz w:val="28"/>
          <w:szCs w:val="28"/>
        </w:rPr>
        <w:t>/Oasis Caretaker</w:t>
      </w:r>
    </w:p>
    <w:p w14:paraId="5BBFF104" w14:textId="77777777" w:rsidR="00DE0BFC" w:rsidRDefault="008C5801" w:rsidP="00DE0BFC">
      <w:pPr>
        <w:spacing w:after="0" w:line="240" w:lineRule="auto"/>
        <w:ind w:left="540"/>
        <w:rPr>
          <w:rFonts w:ascii="Times New Roman" w:hAnsi="Times New Roman" w:cs="Times New Roman"/>
          <w:bCs/>
          <w:sz w:val="28"/>
          <w:szCs w:val="28"/>
        </w:rPr>
      </w:pPr>
      <w:r w:rsidRPr="008C5801">
        <w:rPr>
          <w:rFonts w:ascii="Times New Roman" w:hAnsi="Times New Roman" w:cs="Times New Roman"/>
          <w:bCs/>
          <w:sz w:val="28"/>
          <w:szCs w:val="28"/>
        </w:rPr>
        <w:t>Marci Jackson, Vice Chair</w:t>
      </w:r>
    </w:p>
    <w:p w14:paraId="6DC9E088" w14:textId="77777777" w:rsidR="00DE0BFC" w:rsidRDefault="008C5801" w:rsidP="00DE0BFC">
      <w:pPr>
        <w:spacing w:after="0" w:line="240" w:lineRule="auto"/>
        <w:ind w:left="540"/>
        <w:rPr>
          <w:rFonts w:ascii="Times New Roman" w:hAnsi="Times New Roman" w:cs="Times New Roman"/>
          <w:bCs/>
          <w:sz w:val="28"/>
          <w:szCs w:val="28"/>
        </w:rPr>
      </w:pPr>
      <w:r w:rsidRPr="008C5801">
        <w:rPr>
          <w:rFonts w:ascii="Times New Roman" w:hAnsi="Times New Roman" w:cs="Times New Roman"/>
          <w:bCs/>
          <w:sz w:val="28"/>
          <w:szCs w:val="28"/>
        </w:rPr>
        <w:t>Tony Stanworth, Treasurer</w:t>
      </w:r>
      <w:r w:rsidR="00B64C9E">
        <w:rPr>
          <w:rFonts w:ascii="Times New Roman" w:hAnsi="Times New Roman" w:cs="Times New Roman"/>
          <w:bCs/>
          <w:sz w:val="28"/>
          <w:szCs w:val="28"/>
        </w:rPr>
        <w:t>/Oasis Sexton</w:t>
      </w:r>
    </w:p>
    <w:p w14:paraId="43C5A675" w14:textId="77777777" w:rsidR="00DE0BFC" w:rsidRDefault="00FF6904" w:rsidP="00DE0BFC">
      <w:pPr>
        <w:spacing w:after="0" w:line="240" w:lineRule="auto"/>
        <w:ind w:left="540"/>
        <w:rPr>
          <w:rFonts w:ascii="Times New Roman" w:hAnsi="Times New Roman" w:cs="Times New Roman"/>
          <w:bCs/>
          <w:sz w:val="28"/>
          <w:szCs w:val="28"/>
        </w:rPr>
      </w:pPr>
      <w:r>
        <w:rPr>
          <w:rFonts w:ascii="Times New Roman" w:hAnsi="Times New Roman" w:cs="Times New Roman"/>
          <w:bCs/>
          <w:sz w:val="28"/>
          <w:szCs w:val="28"/>
        </w:rPr>
        <w:t xml:space="preserve">Denise </w:t>
      </w:r>
      <w:r w:rsidR="00DE0BFC">
        <w:rPr>
          <w:rFonts w:ascii="Times New Roman" w:hAnsi="Times New Roman" w:cs="Times New Roman"/>
          <w:bCs/>
          <w:sz w:val="28"/>
          <w:szCs w:val="28"/>
        </w:rPr>
        <w:t>D</w:t>
      </w:r>
      <w:r>
        <w:rPr>
          <w:rFonts w:ascii="Times New Roman" w:hAnsi="Times New Roman" w:cs="Times New Roman"/>
          <w:bCs/>
          <w:sz w:val="28"/>
          <w:szCs w:val="28"/>
        </w:rPr>
        <w:t>ennison, Delta Sexton/Caretaker</w:t>
      </w:r>
      <w:r w:rsidR="008C5801" w:rsidRPr="008C5801">
        <w:rPr>
          <w:rFonts w:ascii="Times New Roman" w:hAnsi="Times New Roman" w:cs="Times New Roman"/>
          <w:bCs/>
          <w:sz w:val="28"/>
          <w:szCs w:val="28"/>
        </w:rPr>
        <w:t xml:space="preserve"> </w:t>
      </w:r>
    </w:p>
    <w:p w14:paraId="0ED2B6F6" w14:textId="77777777" w:rsidR="00DE0BFC" w:rsidRDefault="00DE0BFC" w:rsidP="00DE0BFC">
      <w:pPr>
        <w:spacing w:after="0" w:line="240" w:lineRule="auto"/>
        <w:ind w:left="540"/>
        <w:rPr>
          <w:rFonts w:ascii="Times New Roman" w:hAnsi="Times New Roman" w:cs="Times New Roman"/>
          <w:bCs/>
          <w:sz w:val="28"/>
          <w:szCs w:val="28"/>
        </w:rPr>
      </w:pPr>
      <w:r>
        <w:rPr>
          <w:rFonts w:ascii="Times New Roman" w:hAnsi="Times New Roman" w:cs="Times New Roman"/>
          <w:bCs/>
          <w:sz w:val="28"/>
          <w:szCs w:val="28"/>
        </w:rPr>
        <w:t>Matthew Bassett, Sutherland Sexton/Caretaker</w:t>
      </w:r>
    </w:p>
    <w:p w14:paraId="28348A02" w14:textId="77D3AE4D" w:rsidR="00107F6E" w:rsidRDefault="008C5801" w:rsidP="00DE0BFC">
      <w:pPr>
        <w:spacing w:after="0" w:line="240" w:lineRule="auto"/>
        <w:ind w:left="540"/>
        <w:rPr>
          <w:rFonts w:ascii="Times New Roman" w:hAnsi="Times New Roman" w:cs="Times New Roman"/>
          <w:bCs/>
          <w:sz w:val="28"/>
          <w:szCs w:val="28"/>
        </w:rPr>
      </w:pPr>
      <w:r w:rsidRPr="008C5801">
        <w:rPr>
          <w:rFonts w:ascii="Times New Roman" w:hAnsi="Times New Roman" w:cs="Times New Roman"/>
          <w:bCs/>
          <w:sz w:val="28"/>
          <w:szCs w:val="28"/>
        </w:rPr>
        <w:t>Carol Meinhardt, Secretary to Board</w:t>
      </w:r>
    </w:p>
    <w:p w14:paraId="57ECC8A7" w14:textId="23F059E4" w:rsidR="00DE0BFC" w:rsidRDefault="00DE0BFC" w:rsidP="00DE0BFC">
      <w:pPr>
        <w:spacing w:after="0" w:line="240" w:lineRule="auto"/>
        <w:ind w:left="540"/>
        <w:rPr>
          <w:rFonts w:ascii="Times New Roman" w:hAnsi="Times New Roman" w:cs="Times New Roman"/>
          <w:bCs/>
          <w:sz w:val="28"/>
          <w:szCs w:val="28"/>
        </w:rPr>
      </w:pPr>
      <w:r>
        <w:rPr>
          <w:rFonts w:ascii="Times New Roman" w:hAnsi="Times New Roman" w:cs="Times New Roman"/>
          <w:bCs/>
          <w:sz w:val="28"/>
          <w:szCs w:val="28"/>
        </w:rPr>
        <w:t>Scott Bassett</w:t>
      </w:r>
    </w:p>
    <w:p w14:paraId="03412933" w14:textId="73654A9F" w:rsidR="00DE0BFC" w:rsidRDefault="00DE0BFC" w:rsidP="00DE0BFC">
      <w:pPr>
        <w:spacing w:after="0" w:line="240" w:lineRule="auto"/>
        <w:ind w:left="540"/>
        <w:rPr>
          <w:rFonts w:ascii="Times New Roman" w:hAnsi="Times New Roman" w:cs="Times New Roman"/>
          <w:bCs/>
          <w:sz w:val="28"/>
          <w:szCs w:val="28"/>
        </w:rPr>
      </w:pPr>
      <w:r>
        <w:rPr>
          <w:rFonts w:ascii="Times New Roman" w:hAnsi="Times New Roman" w:cs="Times New Roman"/>
          <w:bCs/>
          <w:sz w:val="28"/>
          <w:szCs w:val="28"/>
        </w:rPr>
        <w:t>Deb Wagner, Representative for Hinckley Deseret Cemetery District</w:t>
      </w:r>
    </w:p>
    <w:p w14:paraId="05D72473" w14:textId="77777777" w:rsidR="00DE0BFC" w:rsidRDefault="00DE0BFC" w:rsidP="00107F6E">
      <w:pPr>
        <w:spacing w:after="0" w:line="240" w:lineRule="auto"/>
        <w:rPr>
          <w:rFonts w:ascii="Times New Roman" w:hAnsi="Times New Roman" w:cs="Times New Roman"/>
          <w:bCs/>
          <w:sz w:val="28"/>
          <w:szCs w:val="28"/>
        </w:rPr>
      </w:pPr>
    </w:p>
    <w:p w14:paraId="3356985C" w14:textId="404B0F66" w:rsidR="00107F6E" w:rsidRDefault="00107F6E" w:rsidP="00E8684F">
      <w:pPr>
        <w:pStyle w:val="NoSpacing"/>
        <w:numPr>
          <w:ilvl w:val="0"/>
          <w:numId w:val="4"/>
        </w:numPr>
        <w:ind w:left="360"/>
      </w:pPr>
      <w:r w:rsidRPr="00DE0BFC">
        <w:rPr>
          <w:rFonts w:ascii="Times New Roman" w:hAnsi="Times New Roman" w:cs="Times New Roman"/>
          <w:b/>
          <w:sz w:val="28"/>
          <w:szCs w:val="28"/>
        </w:rPr>
        <w:t>Motion to Open DSO Cemetery Maintenance Board meeting</w:t>
      </w:r>
      <w:r w:rsidR="002762FA" w:rsidRPr="00FF6904">
        <w:rPr>
          <w:rFonts w:ascii="Times New Roman" w:hAnsi="Times New Roman" w:cs="Times New Roman"/>
          <w:sz w:val="24"/>
          <w:szCs w:val="24"/>
        </w:rPr>
        <w:t>.</w:t>
      </w:r>
    </w:p>
    <w:p w14:paraId="1EFF754A" w14:textId="515F9497" w:rsidR="008C5801" w:rsidRPr="00DE0BFC" w:rsidRDefault="008C5801" w:rsidP="00107F6E">
      <w:pPr>
        <w:spacing w:after="0" w:line="240" w:lineRule="auto"/>
        <w:ind w:left="360" w:hanging="360"/>
        <w:rPr>
          <w:rFonts w:ascii="Times New Roman" w:hAnsi="Times New Roman" w:cs="Times New Roman"/>
          <w:i/>
          <w:iCs/>
          <w:sz w:val="28"/>
          <w:szCs w:val="28"/>
        </w:rPr>
      </w:pPr>
      <w:r>
        <w:rPr>
          <w:sz w:val="28"/>
          <w:szCs w:val="28"/>
        </w:rPr>
        <w:tab/>
      </w:r>
      <w:r w:rsidR="00DE0BFC" w:rsidRPr="00DE0BFC">
        <w:rPr>
          <w:rFonts w:ascii="Times New Roman" w:hAnsi="Times New Roman" w:cs="Times New Roman"/>
          <w:i/>
          <w:iCs/>
          <w:sz w:val="28"/>
          <w:szCs w:val="28"/>
        </w:rPr>
        <w:t xml:space="preserve">Tony Stanworth </w:t>
      </w:r>
      <w:r w:rsidRPr="00DE0BFC">
        <w:rPr>
          <w:rFonts w:ascii="Times New Roman" w:hAnsi="Times New Roman" w:cs="Times New Roman"/>
          <w:i/>
          <w:iCs/>
          <w:sz w:val="28"/>
          <w:szCs w:val="28"/>
        </w:rPr>
        <w:t xml:space="preserve">made a motion to open the DSO Cemetery Maintenance </w:t>
      </w:r>
      <w:r w:rsidR="00B35E90" w:rsidRPr="00DE0BFC">
        <w:rPr>
          <w:rFonts w:ascii="Times New Roman" w:hAnsi="Times New Roman" w:cs="Times New Roman"/>
          <w:i/>
          <w:iCs/>
          <w:sz w:val="28"/>
          <w:szCs w:val="28"/>
        </w:rPr>
        <w:t xml:space="preserve">District </w:t>
      </w:r>
      <w:r w:rsidRPr="00DE0BFC">
        <w:rPr>
          <w:rFonts w:ascii="Times New Roman" w:hAnsi="Times New Roman" w:cs="Times New Roman"/>
          <w:i/>
          <w:iCs/>
          <w:sz w:val="28"/>
          <w:szCs w:val="28"/>
        </w:rPr>
        <w:t xml:space="preserve">Board </w:t>
      </w:r>
      <w:r w:rsidR="00DE0BFC" w:rsidRPr="00DE0BFC">
        <w:rPr>
          <w:rFonts w:ascii="Times New Roman" w:hAnsi="Times New Roman" w:cs="Times New Roman"/>
          <w:i/>
          <w:iCs/>
          <w:sz w:val="28"/>
          <w:szCs w:val="28"/>
        </w:rPr>
        <w:t>m</w:t>
      </w:r>
      <w:r w:rsidRPr="00DE0BFC">
        <w:rPr>
          <w:rFonts w:ascii="Times New Roman" w:hAnsi="Times New Roman" w:cs="Times New Roman"/>
          <w:i/>
          <w:iCs/>
          <w:sz w:val="28"/>
          <w:szCs w:val="28"/>
        </w:rPr>
        <w:t>eeting</w:t>
      </w:r>
      <w:r w:rsidR="00DE0BFC" w:rsidRPr="00DE0BFC">
        <w:rPr>
          <w:rFonts w:ascii="Times New Roman" w:hAnsi="Times New Roman" w:cs="Times New Roman"/>
          <w:i/>
          <w:iCs/>
          <w:sz w:val="28"/>
          <w:szCs w:val="28"/>
        </w:rPr>
        <w:t xml:space="preserve"> for Sept 22</w:t>
      </w:r>
      <w:r w:rsidRPr="00DE0BFC">
        <w:rPr>
          <w:rFonts w:ascii="Times New Roman" w:hAnsi="Times New Roman" w:cs="Times New Roman"/>
          <w:i/>
          <w:iCs/>
          <w:sz w:val="28"/>
          <w:szCs w:val="28"/>
        </w:rPr>
        <w:t xml:space="preserve">; </w:t>
      </w:r>
      <w:r w:rsidR="00DE0BFC" w:rsidRPr="00DE0BFC">
        <w:rPr>
          <w:rFonts w:ascii="Times New Roman" w:hAnsi="Times New Roman" w:cs="Times New Roman"/>
          <w:i/>
          <w:iCs/>
          <w:sz w:val="28"/>
          <w:szCs w:val="28"/>
        </w:rPr>
        <w:t xml:space="preserve">Marci Jackson </w:t>
      </w:r>
      <w:r w:rsidR="00F47B3B" w:rsidRPr="00DE0BFC">
        <w:rPr>
          <w:rFonts w:ascii="Times New Roman" w:hAnsi="Times New Roman" w:cs="Times New Roman"/>
          <w:i/>
          <w:iCs/>
          <w:sz w:val="28"/>
          <w:szCs w:val="28"/>
        </w:rPr>
        <w:t>2</w:t>
      </w:r>
      <w:r w:rsidR="00F47B3B" w:rsidRPr="00DE0BFC">
        <w:rPr>
          <w:rFonts w:ascii="Times New Roman" w:hAnsi="Times New Roman" w:cs="Times New Roman"/>
          <w:i/>
          <w:iCs/>
          <w:sz w:val="28"/>
          <w:szCs w:val="28"/>
          <w:vertAlign w:val="superscript"/>
        </w:rPr>
        <w:t>nd</w:t>
      </w:r>
      <w:r w:rsidR="00F47B3B" w:rsidRPr="00DE0BFC">
        <w:rPr>
          <w:rFonts w:ascii="Times New Roman" w:hAnsi="Times New Roman" w:cs="Times New Roman"/>
          <w:i/>
          <w:iCs/>
          <w:sz w:val="28"/>
          <w:szCs w:val="28"/>
        </w:rPr>
        <w:t xml:space="preserve"> the motion</w:t>
      </w:r>
      <w:r w:rsidRPr="00DE0BFC">
        <w:rPr>
          <w:rFonts w:ascii="Times New Roman" w:hAnsi="Times New Roman" w:cs="Times New Roman"/>
          <w:i/>
          <w:iCs/>
          <w:sz w:val="28"/>
          <w:szCs w:val="28"/>
        </w:rPr>
        <w:t>; all in favor.</w:t>
      </w:r>
    </w:p>
    <w:p w14:paraId="1C1FC11E" w14:textId="77777777" w:rsidR="00107F6E" w:rsidRDefault="00107F6E" w:rsidP="00107F6E">
      <w:pPr>
        <w:spacing w:after="0" w:line="240" w:lineRule="auto"/>
        <w:ind w:left="360" w:hanging="360"/>
        <w:rPr>
          <w:sz w:val="28"/>
          <w:szCs w:val="28"/>
        </w:rPr>
      </w:pPr>
    </w:p>
    <w:p w14:paraId="2DBA03F7" w14:textId="5A9FF6B7" w:rsidR="00B64C9E" w:rsidRPr="00DE0BFC" w:rsidRDefault="00DE0BFC" w:rsidP="00E8684F">
      <w:pPr>
        <w:pStyle w:val="NoSpacing"/>
        <w:numPr>
          <w:ilvl w:val="0"/>
          <w:numId w:val="4"/>
        </w:numPr>
        <w:ind w:left="360"/>
        <w:rPr>
          <w:rFonts w:ascii="Times New Roman" w:hAnsi="Times New Roman" w:cs="Times New Roman"/>
          <w:b/>
          <w:bCs/>
          <w:sz w:val="28"/>
          <w:szCs w:val="28"/>
        </w:rPr>
      </w:pPr>
      <w:r w:rsidRPr="00DE0BFC">
        <w:rPr>
          <w:rFonts w:ascii="Times New Roman" w:hAnsi="Times New Roman" w:cs="Times New Roman"/>
          <w:b/>
          <w:bCs/>
          <w:sz w:val="28"/>
          <w:szCs w:val="28"/>
        </w:rPr>
        <w:t>Truth and Taxation Process:</w:t>
      </w:r>
    </w:p>
    <w:p w14:paraId="7EE0C93A" w14:textId="6A741461" w:rsidR="00DE0BFC" w:rsidRDefault="00DE0BFC" w:rsidP="00EB79E5">
      <w:pPr>
        <w:pStyle w:val="NoSpacing"/>
        <w:numPr>
          <w:ilvl w:val="0"/>
          <w:numId w:val="3"/>
        </w:numPr>
        <w:spacing w:after="120"/>
        <w:rPr>
          <w:rFonts w:ascii="Times New Roman" w:hAnsi="Times New Roman" w:cs="Times New Roman"/>
          <w:sz w:val="28"/>
          <w:szCs w:val="28"/>
        </w:rPr>
      </w:pPr>
      <w:r>
        <w:rPr>
          <w:rFonts w:ascii="Times New Roman" w:hAnsi="Times New Roman" w:cs="Times New Roman"/>
          <w:sz w:val="28"/>
          <w:szCs w:val="28"/>
        </w:rPr>
        <w:t>The intent is to increase tax rates</w:t>
      </w:r>
      <w:r w:rsidR="00E8684F">
        <w:rPr>
          <w:rFonts w:ascii="Times New Roman" w:hAnsi="Times New Roman" w:cs="Times New Roman"/>
          <w:sz w:val="28"/>
          <w:szCs w:val="28"/>
        </w:rPr>
        <w:t>.</w:t>
      </w:r>
    </w:p>
    <w:p w14:paraId="03825FE4" w14:textId="39B8A07F" w:rsidR="00DE0BFC" w:rsidRDefault="00DE0BFC" w:rsidP="00EB79E5">
      <w:pPr>
        <w:pStyle w:val="NoSpacing"/>
        <w:numPr>
          <w:ilvl w:val="0"/>
          <w:numId w:val="3"/>
        </w:numPr>
        <w:spacing w:after="120"/>
        <w:rPr>
          <w:rFonts w:ascii="Times New Roman" w:hAnsi="Times New Roman" w:cs="Times New Roman"/>
          <w:sz w:val="28"/>
          <w:szCs w:val="28"/>
        </w:rPr>
      </w:pPr>
      <w:r>
        <w:rPr>
          <w:rFonts w:ascii="Times New Roman" w:hAnsi="Times New Roman" w:cs="Times New Roman"/>
          <w:sz w:val="28"/>
          <w:szCs w:val="28"/>
        </w:rPr>
        <w:t>Dollar amount of increase is $40,000</w:t>
      </w:r>
    </w:p>
    <w:p w14:paraId="330E90CD" w14:textId="61B6214D" w:rsidR="00DE0BFC" w:rsidRDefault="00DE0BFC" w:rsidP="00EB79E5">
      <w:pPr>
        <w:pStyle w:val="NoSpacing"/>
        <w:numPr>
          <w:ilvl w:val="0"/>
          <w:numId w:val="3"/>
        </w:numPr>
        <w:spacing w:after="120"/>
        <w:rPr>
          <w:rFonts w:ascii="Times New Roman" w:hAnsi="Times New Roman" w:cs="Times New Roman"/>
          <w:sz w:val="28"/>
          <w:szCs w:val="28"/>
        </w:rPr>
      </w:pPr>
      <w:r>
        <w:rPr>
          <w:rFonts w:ascii="Times New Roman" w:hAnsi="Times New Roman" w:cs="Times New Roman"/>
          <w:sz w:val="28"/>
          <w:szCs w:val="28"/>
        </w:rPr>
        <w:t xml:space="preserve">Purpose of proposed increase is to fund the merger of HDCMD into the  </w:t>
      </w:r>
      <w:r w:rsidRPr="00DE0BFC">
        <w:rPr>
          <w:rFonts w:ascii="Times New Roman" w:hAnsi="Times New Roman" w:cs="Times New Roman"/>
          <w:sz w:val="28"/>
          <w:szCs w:val="28"/>
        </w:rPr>
        <w:t>DSOCM District</w:t>
      </w:r>
      <w:r>
        <w:rPr>
          <w:rFonts w:ascii="Times New Roman" w:hAnsi="Times New Roman" w:cs="Times New Roman"/>
          <w:sz w:val="28"/>
          <w:szCs w:val="28"/>
        </w:rPr>
        <w:t>.</w:t>
      </w:r>
    </w:p>
    <w:p w14:paraId="6E4428F9" w14:textId="3F54671D" w:rsidR="00DE0BFC" w:rsidRDefault="00DE0BFC" w:rsidP="00EB79E5">
      <w:pPr>
        <w:pStyle w:val="NoSpacing"/>
        <w:numPr>
          <w:ilvl w:val="0"/>
          <w:numId w:val="3"/>
        </w:numPr>
        <w:spacing w:after="120"/>
        <w:rPr>
          <w:rFonts w:ascii="Times New Roman" w:hAnsi="Times New Roman" w:cs="Times New Roman"/>
          <w:sz w:val="28"/>
          <w:szCs w:val="28"/>
        </w:rPr>
      </w:pPr>
      <w:r>
        <w:rPr>
          <w:rFonts w:ascii="Times New Roman" w:hAnsi="Times New Roman" w:cs="Times New Roman"/>
          <w:sz w:val="28"/>
          <w:szCs w:val="28"/>
        </w:rPr>
        <w:t xml:space="preserve">Approximate percentage of increase is 35.51 percent above last year’s property tax budgeted revenue. Our certified tax rate will be .000243. which will take </w:t>
      </w:r>
      <w:r w:rsidR="007C4D78">
        <w:rPr>
          <w:rFonts w:ascii="Times New Roman" w:hAnsi="Times New Roman" w:cs="Times New Roman"/>
          <w:sz w:val="28"/>
          <w:szCs w:val="28"/>
        </w:rPr>
        <w:t xml:space="preserve">place </w:t>
      </w:r>
      <w:r>
        <w:rPr>
          <w:rFonts w:ascii="Times New Roman" w:hAnsi="Times New Roman" w:cs="Times New Roman"/>
          <w:sz w:val="28"/>
          <w:szCs w:val="28"/>
        </w:rPr>
        <w:t>in December 2026.</w:t>
      </w:r>
    </w:p>
    <w:p w14:paraId="45813FCB" w14:textId="2DC79D20" w:rsidR="00DE0BFC" w:rsidRDefault="00DE0BFC" w:rsidP="00EB79E5">
      <w:pPr>
        <w:pStyle w:val="NoSpacing"/>
        <w:numPr>
          <w:ilvl w:val="0"/>
          <w:numId w:val="3"/>
        </w:numPr>
        <w:spacing w:after="120"/>
        <w:rPr>
          <w:rFonts w:ascii="Times New Roman" w:hAnsi="Times New Roman" w:cs="Times New Roman"/>
          <w:sz w:val="28"/>
          <w:szCs w:val="28"/>
        </w:rPr>
      </w:pPr>
      <w:r>
        <w:rPr>
          <w:rFonts w:ascii="Times New Roman" w:hAnsi="Times New Roman" w:cs="Times New Roman"/>
          <w:sz w:val="28"/>
          <w:szCs w:val="28"/>
        </w:rPr>
        <w:t xml:space="preserve">Mailed notice requirements are that all taxpayers must be notified.  A flier stating all of the above will be included in the taxpayer’s bill.  The county treasurer will help with this process, but we will pay for the </w:t>
      </w:r>
      <w:r w:rsidR="007C4D78">
        <w:rPr>
          <w:rFonts w:ascii="Times New Roman" w:hAnsi="Times New Roman" w:cs="Times New Roman"/>
          <w:sz w:val="28"/>
          <w:szCs w:val="28"/>
        </w:rPr>
        <w:t>cost.</w:t>
      </w:r>
    </w:p>
    <w:p w14:paraId="3FC449CD" w14:textId="450C607E" w:rsidR="00DE0BFC" w:rsidRPr="00DE0BFC" w:rsidRDefault="00DE0BFC" w:rsidP="00DE0BFC">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Public Hearing requirements are that the hearing shall not be held less than 10 days after the mailing of the Notice of Property Valuation and Tax Change by the county auditor.  Our Public Hearing is scheduled for November 17 at 6:00 p.m. at the </w:t>
      </w:r>
      <w:r w:rsidR="00AA2E96">
        <w:rPr>
          <w:rFonts w:ascii="Times New Roman" w:hAnsi="Times New Roman" w:cs="Times New Roman"/>
          <w:sz w:val="28"/>
          <w:szCs w:val="28"/>
        </w:rPr>
        <w:t xml:space="preserve">Millard </w:t>
      </w:r>
      <w:r w:rsidR="00DE36A8">
        <w:rPr>
          <w:rFonts w:ascii="Times New Roman" w:hAnsi="Times New Roman" w:cs="Times New Roman"/>
          <w:sz w:val="28"/>
          <w:szCs w:val="28"/>
        </w:rPr>
        <w:t>C</w:t>
      </w:r>
      <w:r>
        <w:rPr>
          <w:rFonts w:ascii="Times New Roman" w:hAnsi="Times New Roman" w:cs="Times New Roman"/>
          <w:sz w:val="28"/>
          <w:szCs w:val="28"/>
        </w:rPr>
        <w:t>ounty offices in Delta.</w:t>
      </w:r>
      <w:r w:rsidR="00E24AF5">
        <w:rPr>
          <w:rFonts w:ascii="Times New Roman" w:hAnsi="Times New Roman" w:cs="Times New Roman"/>
          <w:sz w:val="28"/>
          <w:szCs w:val="28"/>
        </w:rPr>
        <w:t xml:space="preserve">  We will need a link to our meeting for questions. The link will be mailed out in the tax notice.</w:t>
      </w:r>
      <w:r w:rsidR="00E8684F">
        <w:rPr>
          <w:rFonts w:ascii="Times New Roman" w:hAnsi="Times New Roman" w:cs="Times New Roman"/>
          <w:sz w:val="28"/>
          <w:szCs w:val="28"/>
        </w:rPr>
        <w:t xml:space="preserve">  A notice will be put on the Public Website with the agenda 14 days before the hearing as well as in the Chronicle and the Window of the County Building.</w:t>
      </w:r>
    </w:p>
    <w:p w14:paraId="68A04FA5" w14:textId="4CED334B" w:rsidR="001A753F" w:rsidRPr="00DE0BFC" w:rsidRDefault="001A753F" w:rsidP="00107F6E">
      <w:pPr>
        <w:spacing w:after="0" w:line="240" w:lineRule="auto"/>
        <w:ind w:left="360" w:hanging="360"/>
        <w:rPr>
          <w:rFonts w:ascii="Times New Roman" w:hAnsi="Times New Roman" w:cs="Times New Roman"/>
          <w:sz w:val="28"/>
          <w:szCs w:val="28"/>
        </w:rPr>
      </w:pPr>
    </w:p>
    <w:p w14:paraId="53DA98A4" w14:textId="22F60065" w:rsidR="000D2453" w:rsidRDefault="00E8684F" w:rsidP="00E8684F">
      <w:pPr>
        <w:pStyle w:val="NoSpacing"/>
        <w:numPr>
          <w:ilvl w:val="0"/>
          <w:numId w:val="4"/>
        </w:numPr>
        <w:ind w:left="360"/>
        <w:rPr>
          <w:rFonts w:ascii="Times New Roman" w:hAnsi="Times New Roman" w:cs="Times New Roman"/>
          <w:sz w:val="28"/>
          <w:szCs w:val="28"/>
        </w:rPr>
      </w:pPr>
      <w:r w:rsidRPr="00E8684F">
        <w:rPr>
          <w:rFonts w:ascii="Times New Roman" w:hAnsi="Times New Roman" w:cs="Times New Roman"/>
          <w:b/>
          <w:bCs/>
          <w:sz w:val="28"/>
          <w:szCs w:val="28"/>
        </w:rPr>
        <w:t>Annexation of Hinckley Deseret Cemetery District</w:t>
      </w:r>
      <w:r>
        <w:rPr>
          <w:rFonts w:ascii="Times New Roman" w:hAnsi="Times New Roman" w:cs="Times New Roman"/>
          <w:sz w:val="28"/>
          <w:szCs w:val="28"/>
        </w:rPr>
        <w:t>:</w:t>
      </w:r>
    </w:p>
    <w:p w14:paraId="0E02BDBF" w14:textId="189F6C15" w:rsidR="00F63EAE" w:rsidRDefault="00F63EAE" w:rsidP="00111318">
      <w:pPr>
        <w:pStyle w:val="NoSpacing"/>
        <w:ind w:left="540" w:firstLine="360"/>
        <w:rPr>
          <w:rFonts w:ascii="Times New Roman" w:hAnsi="Times New Roman" w:cs="Times New Roman"/>
          <w:sz w:val="28"/>
          <w:szCs w:val="28"/>
        </w:rPr>
      </w:pPr>
      <w:r w:rsidRPr="00F63EAE">
        <w:rPr>
          <w:rFonts w:ascii="Times New Roman" w:hAnsi="Times New Roman" w:cs="Times New Roman"/>
          <w:sz w:val="28"/>
          <w:szCs w:val="28"/>
        </w:rPr>
        <w:t>At this point it is in a stall pattern.</w:t>
      </w:r>
      <w:r>
        <w:rPr>
          <w:rFonts w:ascii="Times New Roman" w:hAnsi="Times New Roman" w:cs="Times New Roman"/>
          <w:sz w:val="28"/>
          <w:szCs w:val="28"/>
        </w:rPr>
        <w:t xml:space="preserve"> We followed County Commissioner Trevor Johnsons lead and then were told </w:t>
      </w:r>
      <w:r w:rsidR="00AA2E96">
        <w:rPr>
          <w:rFonts w:ascii="Times New Roman" w:hAnsi="Times New Roman" w:cs="Times New Roman"/>
          <w:sz w:val="28"/>
          <w:szCs w:val="28"/>
        </w:rPr>
        <w:t xml:space="preserve">by the county auditor </w:t>
      </w:r>
      <w:r>
        <w:rPr>
          <w:rFonts w:ascii="Times New Roman" w:hAnsi="Times New Roman" w:cs="Times New Roman"/>
          <w:sz w:val="28"/>
          <w:szCs w:val="28"/>
        </w:rPr>
        <w:t>that was backwards of the process that had to take place.  We submitted a resolution to the county for annexation and the county attorney stated that the county is the one that needs to draw up the annexation</w:t>
      </w:r>
      <w:r w:rsidR="00B41BED">
        <w:rPr>
          <w:rFonts w:ascii="Times New Roman" w:hAnsi="Times New Roman" w:cs="Times New Roman"/>
          <w:sz w:val="28"/>
          <w:szCs w:val="28"/>
        </w:rPr>
        <w:t>.</w:t>
      </w:r>
      <w:r>
        <w:rPr>
          <w:rFonts w:ascii="Times New Roman" w:hAnsi="Times New Roman" w:cs="Times New Roman"/>
          <w:sz w:val="28"/>
          <w:szCs w:val="28"/>
        </w:rPr>
        <w:t xml:space="preserve"> </w:t>
      </w:r>
      <w:r w:rsidR="00042425">
        <w:rPr>
          <w:rFonts w:ascii="Times New Roman" w:hAnsi="Times New Roman" w:cs="Times New Roman"/>
          <w:sz w:val="28"/>
          <w:szCs w:val="28"/>
        </w:rPr>
        <w:t>As soon as we are presented with the paperwork we will move on with the process.</w:t>
      </w:r>
      <w:r w:rsidR="00111318">
        <w:rPr>
          <w:rFonts w:ascii="Times New Roman" w:hAnsi="Times New Roman" w:cs="Times New Roman"/>
          <w:sz w:val="28"/>
          <w:szCs w:val="28"/>
        </w:rPr>
        <w:t xml:space="preserve"> County Commissioners are the one</w:t>
      </w:r>
      <w:r w:rsidR="009D4E73">
        <w:rPr>
          <w:rFonts w:ascii="Times New Roman" w:hAnsi="Times New Roman" w:cs="Times New Roman"/>
          <w:sz w:val="28"/>
          <w:szCs w:val="28"/>
        </w:rPr>
        <w:t>s</w:t>
      </w:r>
      <w:r w:rsidR="00111318">
        <w:rPr>
          <w:rFonts w:ascii="Times New Roman" w:hAnsi="Times New Roman" w:cs="Times New Roman"/>
          <w:sz w:val="28"/>
          <w:szCs w:val="28"/>
        </w:rPr>
        <w:t xml:space="preserve"> asking us to merge so they must </w:t>
      </w:r>
      <w:r w:rsidR="009D4E73">
        <w:rPr>
          <w:rFonts w:ascii="Times New Roman" w:hAnsi="Times New Roman" w:cs="Times New Roman"/>
          <w:sz w:val="28"/>
          <w:szCs w:val="28"/>
        </w:rPr>
        <w:t>start</w:t>
      </w:r>
      <w:r w:rsidR="00111318">
        <w:rPr>
          <w:rFonts w:ascii="Times New Roman" w:hAnsi="Times New Roman" w:cs="Times New Roman"/>
          <w:sz w:val="28"/>
          <w:szCs w:val="28"/>
        </w:rPr>
        <w:t xml:space="preserve"> the process.</w:t>
      </w:r>
    </w:p>
    <w:p w14:paraId="5C12F793" w14:textId="77777777" w:rsidR="00111318" w:rsidRDefault="00111318" w:rsidP="00042425">
      <w:pPr>
        <w:pStyle w:val="NoSpacing"/>
        <w:ind w:left="360" w:firstLine="360"/>
        <w:rPr>
          <w:rFonts w:ascii="Times New Roman" w:hAnsi="Times New Roman" w:cs="Times New Roman"/>
          <w:sz w:val="28"/>
          <w:szCs w:val="28"/>
        </w:rPr>
      </w:pPr>
    </w:p>
    <w:p w14:paraId="3907C0F4" w14:textId="0FE4A2E3" w:rsidR="00111318" w:rsidRDefault="00A13D95" w:rsidP="00111318">
      <w:pPr>
        <w:pStyle w:val="NoSpacing"/>
        <w:numPr>
          <w:ilvl w:val="0"/>
          <w:numId w:val="4"/>
        </w:numPr>
        <w:ind w:left="270"/>
        <w:rPr>
          <w:rFonts w:ascii="Times New Roman" w:hAnsi="Times New Roman" w:cs="Times New Roman"/>
          <w:sz w:val="28"/>
          <w:szCs w:val="28"/>
        </w:rPr>
      </w:pPr>
      <w:r w:rsidRPr="009D4E73">
        <w:rPr>
          <w:rFonts w:ascii="Times New Roman" w:hAnsi="Times New Roman" w:cs="Times New Roman"/>
          <w:b/>
          <w:bCs/>
          <w:sz w:val="28"/>
          <w:szCs w:val="28"/>
        </w:rPr>
        <w:t>Financials Discussion</w:t>
      </w:r>
      <w:r>
        <w:rPr>
          <w:rFonts w:ascii="Times New Roman" w:hAnsi="Times New Roman" w:cs="Times New Roman"/>
          <w:sz w:val="28"/>
          <w:szCs w:val="28"/>
        </w:rPr>
        <w:t>:</w:t>
      </w:r>
    </w:p>
    <w:p w14:paraId="1F2BD8C5" w14:textId="77777777" w:rsidR="009D4E73" w:rsidRDefault="00A13D95" w:rsidP="00A13D95">
      <w:pPr>
        <w:pStyle w:val="NoSpacing"/>
        <w:ind w:left="270" w:firstLine="450"/>
        <w:rPr>
          <w:rFonts w:ascii="Times New Roman" w:hAnsi="Times New Roman" w:cs="Times New Roman"/>
          <w:sz w:val="28"/>
          <w:szCs w:val="28"/>
        </w:rPr>
      </w:pPr>
      <w:r>
        <w:rPr>
          <w:rFonts w:ascii="Times New Roman" w:hAnsi="Times New Roman" w:cs="Times New Roman"/>
          <w:sz w:val="28"/>
          <w:szCs w:val="28"/>
        </w:rPr>
        <w:t xml:space="preserve">Carol stated that she met with Todd Holt </w:t>
      </w:r>
      <w:r w:rsidR="009D4E73">
        <w:rPr>
          <w:rFonts w:ascii="Times New Roman" w:hAnsi="Times New Roman" w:cs="Times New Roman"/>
          <w:sz w:val="28"/>
          <w:szCs w:val="28"/>
        </w:rPr>
        <w:t xml:space="preserve">asking for advice on what is </w:t>
      </w:r>
      <w:r>
        <w:rPr>
          <w:rFonts w:ascii="Times New Roman" w:hAnsi="Times New Roman" w:cs="Times New Roman"/>
          <w:sz w:val="28"/>
          <w:szCs w:val="28"/>
        </w:rPr>
        <w:t>the best way to begin the process</w:t>
      </w:r>
      <w:r w:rsidR="009D4E73">
        <w:rPr>
          <w:rFonts w:ascii="Times New Roman" w:hAnsi="Times New Roman" w:cs="Times New Roman"/>
          <w:sz w:val="28"/>
          <w:szCs w:val="28"/>
        </w:rPr>
        <w:t xml:space="preserve"> of merging with HD</w:t>
      </w:r>
      <w:r>
        <w:rPr>
          <w:rFonts w:ascii="Times New Roman" w:hAnsi="Times New Roman" w:cs="Times New Roman"/>
          <w:sz w:val="28"/>
          <w:szCs w:val="28"/>
        </w:rPr>
        <w:t xml:space="preserve">. </w:t>
      </w:r>
      <w:r w:rsidR="009D4E73">
        <w:rPr>
          <w:rFonts w:ascii="Times New Roman" w:hAnsi="Times New Roman" w:cs="Times New Roman"/>
          <w:sz w:val="28"/>
          <w:szCs w:val="28"/>
        </w:rPr>
        <w:t xml:space="preserve">The process will take place sometime in 2026, but our budget for 2026 needs to be submitted at the end of 2025. </w:t>
      </w:r>
      <w:r>
        <w:rPr>
          <w:rFonts w:ascii="Times New Roman" w:hAnsi="Times New Roman" w:cs="Times New Roman"/>
          <w:sz w:val="28"/>
          <w:szCs w:val="28"/>
        </w:rPr>
        <w:t xml:space="preserve">He stated that by DSO taking on some of HD obligations like payroll for caretakers and sextons might be the best way to </w:t>
      </w:r>
      <w:r w:rsidR="009D4E73">
        <w:rPr>
          <w:rFonts w:ascii="Times New Roman" w:hAnsi="Times New Roman" w:cs="Times New Roman"/>
          <w:sz w:val="28"/>
          <w:szCs w:val="28"/>
        </w:rPr>
        <w:t>start</w:t>
      </w:r>
      <w:r>
        <w:rPr>
          <w:rFonts w:ascii="Times New Roman" w:hAnsi="Times New Roman" w:cs="Times New Roman"/>
          <w:sz w:val="28"/>
          <w:szCs w:val="28"/>
        </w:rPr>
        <w:t xml:space="preserve">.  </w:t>
      </w:r>
    </w:p>
    <w:p w14:paraId="0E6DBC5B" w14:textId="57562270" w:rsidR="00A13D95" w:rsidRDefault="00A13D95" w:rsidP="00A13D95">
      <w:pPr>
        <w:pStyle w:val="NoSpacing"/>
        <w:ind w:left="270" w:firstLine="450"/>
        <w:rPr>
          <w:rFonts w:ascii="Times New Roman" w:hAnsi="Times New Roman" w:cs="Times New Roman"/>
          <w:sz w:val="28"/>
          <w:szCs w:val="28"/>
        </w:rPr>
      </w:pPr>
      <w:r>
        <w:rPr>
          <w:rFonts w:ascii="Times New Roman" w:hAnsi="Times New Roman" w:cs="Times New Roman"/>
          <w:sz w:val="28"/>
          <w:szCs w:val="28"/>
        </w:rPr>
        <w:t xml:space="preserve">Scott drew up a plan for salary based on burials and cemetery footage of grass area. </w:t>
      </w:r>
      <w:r w:rsidR="009D4E73">
        <w:rPr>
          <w:rFonts w:ascii="Times New Roman" w:hAnsi="Times New Roman" w:cs="Times New Roman"/>
          <w:sz w:val="28"/>
          <w:szCs w:val="28"/>
        </w:rPr>
        <w:t xml:space="preserve"> </w:t>
      </w:r>
      <w:r w:rsidR="00DE36A8">
        <w:rPr>
          <w:rFonts w:ascii="Times New Roman" w:hAnsi="Times New Roman" w:cs="Times New Roman"/>
          <w:sz w:val="28"/>
          <w:szCs w:val="28"/>
        </w:rPr>
        <w:t xml:space="preserve">Scott </w:t>
      </w:r>
      <w:r w:rsidR="009D4E73">
        <w:rPr>
          <w:rFonts w:ascii="Times New Roman" w:hAnsi="Times New Roman" w:cs="Times New Roman"/>
          <w:sz w:val="28"/>
          <w:szCs w:val="28"/>
        </w:rPr>
        <w:t>expla</w:t>
      </w:r>
      <w:r w:rsidR="00DE36A8">
        <w:rPr>
          <w:rFonts w:ascii="Times New Roman" w:hAnsi="Times New Roman" w:cs="Times New Roman"/>
          <w:sz w:val="28"/>
          <w:szCs w:val="28"/>
        </w:rPr>
        <w:t>ined</w:t>
      </w:r>
      <w:r w:rsidR="009D4E73">
        <w:rPr>
          <w:rFonts w:ascii="Times New Roman" w:hAnsi="Times New Roman" w:cs="Times New Roman"/>
          <w:sz w:val="28"/>
          <w:szCs w:val="28"/>
        </w:rPr>
        <w:t xml:space="preserve"> how </w:t>
      </w:r>
      <w:r w:rsidR="00DE36A8">
        <w:rPr>
          <w:rFonts w:ascii="Times New Roman" w:hAnsi="Times New Roman" w:cs="Times New Roman"/>
          <w:sz w:val="28"/>
          <w:szCs w:val="28"/>
        </w:rPr>
        <w:t>he came up with the dollar amounts</w:t>
      </w:r>
      <w:r w:rsidR="009D4E73">
        <w:rPr>
          <w:rFonts w:ascii="Times New Roman" w:hAnsi="Times New Roman" w:cs="Times New Roman"/>
          <w:sz w:val="28"/>
          <w:szCs w:val="28"/>
        </w:rPr>
        <w:t xml:space="preserve"> </w:t>
      </w:r>
      <w:r w:rsidR="00DE36A8">
        <w:rPr>
          <w:rFonts w:ascii="Times New Roman" w:hAnsi="Times New Roman" w:cs="Times New Roman"/>
          <w:sz w:val="28"/>
          <w:szCs w:val="28"/>
        </w:rPr>
        <w:t xml:space="preserve">for </w:t>
      </w:r>
      <w:r w:rsidR="009D4E73">
        <w:rPr>
          <w:rFonts w:ascii="Times New Roman" w:hAnsi="Times New Roman" w:cs="Times New Roman"/>
          <w:sz w:val="28"/>
          <w:szCs w:val="28"/>
        </w:rPr>
        <w:t>caretakers and sextons</w:t>
      </w:r>
      <w:r w:rsidR="00DE36A8">
        <w:rPr>
          <w:rFonts w:ascii="Times New Roman" w:hAnsi="Times New Roman" w:cs="Times New Roman"/>
          <w:sz w:val="28"/>
          <w:szCs w:val="28"/>
        </w:rPr>
        <w:t>. After a discussion</w:t>
      </w:r>
      <w:r w:rsidR="009D4E73">
        <w:rPr>
          <w:rFonts w:ascii="Times New Roman" w:hAnsi="Times New Roman" w:cs="Times New Roman"/>
          <w:sz w:val="28"/>
          <w:szCs w:val="28"/>
        </w:rPr>
        <w:t>,</w:t>
      </w:r>
      <w:r>
        <w:rPr>
          <w:rFonts w:ascii="Times New Roman" w:hAnsi="Times New Roman" w:cs="Times New Roman"/>
          <w:sz w:val="28"/>
          <w:szCs w:val="28"/>
        </w:rPr>
        <w:t xml:space="preserve"> </w:t>
      </w:r>
      <w:r w:rsidR="009D4E73">
        <w:rPr>
          <w:rFonts w:ascii="Times New Roman" w:hAnsi="Times New Roman" w:cs="Times New Roman"/>
          <w:sz w:val="28"/>
          <w:szCs w:val="28"/>
        </w:rPr>
        <w:t xml:space="preserve">Christina stated </w:t>
      </w:r>
      <w:r>
        <w:rPr>
          <w:rFonts w:ascii="Times New Roman" w:hAnsi="Times New Roman" w:cs="Times New Roman"/>
          <w:sz w:val="28"/>
          <w:szCs w:val="28"/>
        </w:rPr>
        <w:t>It was a great plan</w:t>
      </w:r>
      <w:r w:rsidR="00DE36A8">
        <w:rPr>
          <w:rFonts w:ascii="Times New Roman" w:hAnsi="Times New Roman" w:cs="Times New Roman"/>
          <w:sz w:val="28"/>
          <w:szCs w:val="28"/>
        </w:rPr>
        <w:t xml:space="preserve">.  It </w:t>
      </w:r>
      <w:r>
        <w:rPr>
          <w:rFonts w:ascii="Times New Roman" w:hAnsi="Times New Roman" w:cs="Times New Roman"/>
          <w:sz w:val="28"/>
          <w:szCs w:val="28"/>
        </w:rPr>
        <w:t xml:space="preserve">was decided that </w:t>
      </w:r>
      <w:r w:rsidR="009D4E73">
        <w:rPr>
          <w:rFonts w:ascii="Times New Roman" w:hAnsi="Times New Roman" w:cs="Times New Roman"/>
          <w:sz w:val="28"/>
          <w:szCs w:val="28"/>
        </w:rPr>
        <w:t>probably for the coming year while we are taking on more responsibility without extra funding</w:t>
      </w:r>
      <w:r w:rsidR="00DE36A8">
        <w:rPr>
          <w:rFonts w:ascii="Times New Roman" w:hAnsi="Times New Roman" w:cs="Times New Roman"/>
          <w:sz w:val="28"/>
          <w:szCs w:val="28"/>
        </w:rPr>
        <w:t>,</w:t>
      </w:r>
      <w:r w:rsidR="009D4E73">
        <w:rPr>
          <w:rFonts w:ascii="Times New Roman" w:hAnsi="Times New Roman" w:cs="Times New Roman"/>
          <w:sz w:val="28"/>
          <w:szCs w:val="28"/>
        </w:rPr>
        <w:t xml:space="preserve"> </w:t>
      </w:r>
      <w:r>
        <w:rPr>
          <w:rFonts w:ascii="Times New Roman" w:hAnsi="Times New Roman" w:cs="Times New Roman"/>
          <w:sz w:val="28"/>
          <w:szCs w:val="28"/>
        </w:rPr>
        <w:t>we will probably need to freeze the payroll</w:t>
      </w:r>
      <w:r w:rsidR="009D4E73">
        <w:rPr>
          <w:rFonts w:ascii="Times New Roman" w:hAnsi="Times New Roman" w:cs="Times New Roman"/>
          <w:sz w:val="28"/>
          <w:szCs w:val="28"/>
        </w:rPr>
        <w:t xml:space="preserve"> </w:t>
      </w:r>
      <w:r w:rsidR="00DE36A8">
        <w:rPr>
          <w:rFonts w:ascii="Times New Roman" w:hAnsi="Times New Roman" w:cs="Times New Roman"/>
          <w:sz w:val="28"/>
          <w:szCs w:val="28"/>
        </w:rPr>
        <w:t xml:space="preserve">for 2026 </w:t>
      </w:r>
      <w:r w:rsidR="009D4E73">
        <w:rPr>
          <w:rFonts w:ascii="Times New Roman" w:hAnsi="Times New Roman" w:cs="Times New Roman"/>
          <w:sz w:val="28"/>
          <w:szCs w:val="28"/>
        </w:rPr>
        <w:t>but still add</w:t>
      </w:r>
      <w:r w:rsidR="00DE36A8">
        <w:rPr>
          <w:rFonts w:ascii="Times New Roman" w:hAnsi="Times New Roman" w:cs="Times New Roman"/>
          <w:sz w:val="28"/>
          <w:szCs w:val="28"/>
        </w:rPr>
        <w:t xml:space="preserve"> </w:t>
      </w:r>
      <w:r w:rsidR="009D4E73">
        <w:rPr>
          <w:rFonts w:ascii="Times New Roman" w:hAnsi="Times New Roman" w:cs="Times New Roman"/>
          <w:sz w:val="28"/>
          <w:szCs w:val="28"/>
        </w:rPr>
        <w:t>the</w:t>
      </w:r>
      <w:r>
        <w:rPr>
          <w:rFonts w:ascii="Times New Roman" w:hAnsi="Times New Roman" w:cs="Times New Roman"/>
          <w:sz w:val="28"/>
          <w:szCs w:val="28"/>
        </w:rPr>
        <w:t xml:space="preserve"> 2.7%</w:t>
      </w:r>
      <w:r w:rsidR="009D4E73">
        <w:rPr>
          <w:rFonts w:ascii="Times New Roman" w:hAnsi="Times New Roman" w:cs="Times New Roman"/>
          <w:sz w:val="28"/>
          <w:szCs w:val="28"/>
        </w:rPr>
        <w:t xml:space="preserve"> COLA. </w:t>
      </w:r>
      <w:r w:rsidR="00DE36A8">
        <w:rPr>
          <w:rFonts w:ascii="Times New Roman" w:hAnsi="Times New Roman" w:cs="Times New Roman"/>
          <w:sz w:val="28"/>
          <w:szCs w:val="28"/>
        </w:rPr>
        <w:t>If decided</w:t>
      </w:r>
      <w:r w:rsidR="00EB79E5">
        <w:rPr>
          <w:rFonts w:ascii="Times New Roman" w:hAnsi="Times New Roman" w:cs="Times New Roman"/>
          <w:sz w:val="28"/>
          <w:szCs w:val="28"/>
        </w:rPr>
        <w:t>,</w:t>
      </w:r>
      <w:r w:rsidR="00DE36A8">
        <w:rPr>
          <w:rFonts w:ascii="Times New Roman" w:hAnsi="Times New Roman" w:cs="Times New Roman"/>
          <w:sz w:val="28"/>
          <w:szCs w:val="28"/>
        </w:rPr>
        <w:t xml:space="preserve"> the Hinckley caretaker will be added to the payroll.  </w:t>
      </w:r>
      <w:r>
        <w:rPr>
          <w:rFonts w:ascii="Times New Roman" w:hAnsi="Times New Roman" w:cs="Times New Roman"/>
          <w:sz w:val="28"/>
          <w:szCs w:val="28"/>
        </w:rPr>
        <w:t xml:space="preserve">There </w:t>
      </w:r>
      <w:r w:rsidR="00DE36A8">
        <w:rPr>
          <w:rFonts w:ascii="Times New Roman" w:hAnsi="Times New Roman" w:cs="Times New Roman"/>
          <w:sz w:val="28"/>
          <w:szCs w:val="28"/>
        </w:rPr>
        <w:t>i</w:t>
      </w:r>
      <w:r>
        <w:rPr>
          <w:rFonts w:ascii="Times New Roman" w:hAnsi="Times New Roman" w:cs="Times New Roman"/>
          <w:sz w:val="28"/>
          <w:szCs w:val="28"/>
        </w:rPr>
        <w:t>s no definite plan at this time</w:t>
      </w:r>
      <w:r w:rsidR="00EB79E5">
        <w:rPr>
          <w:rFonts w:ascii="Times New Roman" w:hAnsi="Times New Roman" w:cs="Times New Roman"/>
          <w:sz w:val="28"/>
          <w:szCs w:val="28"/>
        </w:rPr>
        <w:t>,</w:t>
      </w:r>
      <w:r>
        <w:rPr>
          <w:rFonts w:ascii="Times New Roman" w:hAnsi="Times New Roman" w:cs="Times New Roman"/>
          <w:sz w:val="28"/>
          <w:szCs w:val="28"/>
        </w:rPr>
        <w:t xml:space="preserve"> but will be decided at the pre-budget meeting in October. </w:t>
      </w:r>
      <w:r w:rsidR="00DE36A8">
        <w:rPr>
          <w:rFonts w:ascii="Times New Roman" w:hAnsi="Times New Roman" w:cs="Times New Roman"/>
          <w:sz w:val="28"/>
          <w:szCs w:val="28"/>
        </w:rPr>
        <w:t>Christina stated that w</w:t>
      </w:r>
      <w:r>
        <w:rPr>
          <w:rFonts w:ascii="Times New Roman" w:hAnsi="Times New Roman" w:cs="Times New Roman"/>
          <w:sz w:val="28"/>
          <w:szCs w:val="28"/>
        </w:rPr>
        <w:t>hat HD needs is to get their caretaker and sexton positions in place.</w:t>
      </w:r>
      <w:r w:rsidR="00A80A30">
        <w:rPr>
          <w:rFonts w:ascii="Times New Roman" w:hAnsi="Times New Roman" w:cs="Times New Roman"/>
          <w:sz w:val="28"/>
          <w:szCs w:val="28"/>
        </w:rPr>
        <w:t xml:space="preserve"> It is possible for the sexton and caretaker to be the same person, but a Board Member</w:t>
      </w:r>
      <w:r w:rsidR="00AA2E96">
        <w:rPr>
          <w:rFonts w:ascii="Times New Roman" w:hAnsi="Times New Roman" w:cs="Times New Roman"/>
          <w:sz w:val="28"/>
          <w:szCs w:val="28"/>
        </w:rPr>
        <w:t xml:space="preserve"> </w:t>
      </w:r>
      <w:r w:rsidR="00DE36A8">
        <w:rPr>
          <w:rFonts w:ascii="Times New Roman" w:hAnsi="Times New Roman" w:cs="Times New Roman"/>
          <w:sz w:val="28"/>
          <w:szCs w:val="28"/>
        </w:rPr>
        <w:t>cannot hold a paying position</w:t>
      </w:r>
      <w:r w:rsidR="00A80A30">
        <w:rPr>
          <w:rFonts w:ascii="Times New Roman" w:hAnsi="Times New Roman" w:cs="Times New Roman"/>
          <w:sz w:val="28"/>
          <w:szCs w:val="28"/>
        </w:rPr>
        <w:t>.</w:t>
      </w:r>
    </w:p>
    <w:p w14:paraId="75A6A558" w14:textId="77777777" w:rsidR="00E8684F" w:rsidRDefault="00E8684F" w:rsidP="00E8684F">
      <w:pPr>
        <w:pStyle w:val="NoSpacing"/>
        <w:ind w:left="360"/>
        <w:rPr>
          <w:rFonts w:ascii="Times New Roman" w:hAnsi="Times New Roman" w:cs="Times New Roman"/>
          <w:sz w:val="28"/>
          <w:szCs w:val="28"/>
        </w:rPr>
      </w:pPr>
    </w:p>
    <w:p w14:paraId="71CAC24B" w14:textId="7CB0C6F2" w:rsidR="00A622FD" w:rsidRDefault="00B57BEE" w:rsidP="009805D4">
      <w:pPr>
        <w:tabs>
          <w:tab w:val="left" w:pos="3165"/>
        </w:tabs>
        <w:spacing w:after="0" w:line="240" w:lineRule="auto"/>
        <w:ind w:left="360" w:hanging="360"/>
        <w:rPr>
          <w:rFonts w:ascii="Times New Roman" w:hAnsi="Times New Roman" w:cs="Times New Roman"/>
          <w:sz w:val="28"/>
          <w:szCs w:val="28"/>
        </w:rPr>
      </w:pPr>
      <w:r w:rsidRPr="00DE36A8">
        <w:rPr>
          <w:rFonts w:ascii="Times New Roman" w:hAnsi="Times New Roman" w:cs="Times New Roman"/>
          <w:b/>
          <w:bCs/>
          <w:sz w:val="28"/>
          <w:szCs w:val="28"/>
        </w:rPr>
        <w:t>5</w:t>
      </w:r>
      <w:r w:rsidR="00EE67A6" w:rsidRPr="00DE36A8">
        <w:rPr>
          <w:rFonts w:ascii="Times New Roman" w:hAnsi="Times New Roman" w:cs="Times New Roman"/>
          <w:b/>
          <w:bCs/>
          <w:sz w:val="28"/>
          <w:szCs w:val="28"/>
        </w:rPr>
        <w:t>.</w:t>
      </w:r>
      <w:r w:rsidR="00EE67A6" w:rsidRPr="001462FA">
        <w:rPr>
          <w:rFonts w:ascii="Times New Roman" w:hAnsi="Times New Roman" w:cs="Times New Roman"/>
          <w:sz w:val="28"/>
          <w:szCs w:val="28"/>
        </w:rPr>
        <w:t xml:space="preserve"> </w:t>
      </w:r>
      <w:r w:rsidR="00A80A30">
        <w:rPr>
          <w:rFonts w:ascii="Times New Roman" w:hAnsi="Times New Roman" w:cs="Times New Roman"/>
          <w:b/>
          <w:bCs/>
          <w:sz w:val="28"/>
          <w:szCs w:val="28"/>
        </w:rPr>
        <w:t>Outstanding/New B</w:t>
      </w:r>
      <w:r w:rsidR="00EE67A6" w:rsidRPr="001462FA">
        <w:rPr>
          <w:rFonts w:ascii="Times New Roman" w:hAnsi="Times New Roman" w:cs="Times New Roman"/>
          <w:b/>
          <w:bCs/>
          <w:sz w:val="28"/>
          <w:szCs w:val="28"/>
        </w:rPr>
        <w:t>usiness</w:t>
      </w:r>
      <w:r w:rsidR="00E16E12" w:rsidRPr="008165CA">
        <w:rPr>
          <w:rFonts w:ascii="Times New Roman" w:hAnsi="Times New Roman" w:cs="Times New Roman"/>
          <w:sz w:val="28"/>
          <w:szCs w:val="28"/>
        </w:rPr>
        <w:t>:</w:t>
      </w:r>
      <w:r w:rsidR="00A622FD">
        <w:rPr>
          <w:rFonts w:ascii="Times New Roman" w:hAnsi="Times New Roman" w:cs="Times New Roman"/>
          <w:sz w:val="28"/>
          <w:szCs w:val="28"/>
        </w:rPr>
        <w:t xml:space="preserve"> </w:t>
      </w:r>
      <w:r w:rsidR="00EB79E5">
        <w:rPr>
          <w:rFonts w:ascii="Times New Roman" w:hAnsi="Times New Roman" w:cs="Times New Roman"/>
          <w:sz w:val="28"/>
          <w:szCs w:val="28"/>
        </w:rPr>
        <w:t>No new business at this time</w:t>
      </w:r>
    </w:p>
    <w:p w14:paraId="4694191A" w14:textId="77777777" w:rsidR="00892A5D" w:rsidRDefault="00892A5D" w:rsidP="00892A5D">
      <w:pPr>
        <w:tabs>
          <w:tab w:val="left" w:pos="3165"/>
        </w:tabs>
        <w:spacing w:after="0" w:line="240" w:lineRule="auto"/>
        <w:ind w:left="810" w:hanging="180"/>
        <w:rPr>
          <w:rFonts w:ascii="Times New Roman" w:hAnsi="Times New Roman" w:cs="Times New Roman"/>
          <w:sz w:val="28"/>
          <w:szCs w:val="28"/>
        </w:rPr>
      </w:pPr>
    </w:p>
    <w:p w14:paraId="33A2F6B6" w14:textId="1882C13A" w:rsidR="00EE67A6" w:rsidRPr="00B57BEE" w:rsidRDefault="00041982" w:rsidP="00EB79E5">
      <w:pPr>
        <w:spacing w:after="240" w:line="240" w:lineRule="auto"/>
        <w:ind w:left="360" w:hanging="360"/>
        <w:rPr>
          <w:rFonts w:ascii="Times New Roman" w:hAnsi="Times New Roman" w:cs="Times New Roman"/>
          <w:sz w:val="28"/>
          <w:szCs w:val="28"/>
        </w:rPr>
      </w:pPr>
      <w:r w:rsidRPr="00EB79E5">
        <w:rPr>
          <w:b/>
          <w:bCs/>
          <w:sz w:val="28"/>
          <w:szCs w:val="28"/>
        </w:rPr>
        <w:t>6</w:t>
      </w:r>
      <w:r w:rsidR="00EE67A6" w:rsidRPr="006A2F10">
        <w:rPr>
          <w:sz w:val="28"/>
          <w:szCs w:val="28"/>
        </w:rPr>
        <w:t xml:space="preserve">. </w:t>
      </w:r>
      <w:r w:rsidR="00EE67A6" w:rsidRPr="00A80A30">
        <w:rPr>
          <w:rFonts w:ascii="Times New Roman" w:hAnsi="Times New Roman" w:cs="Times New Roman"/>
          <w:b/>
          <w:bCs/>
          <w:sz w:val="28"/>
          <w:szCs w:val="28"/>
        </w:rPr>
        <w:t>Motion to adjo</w:t>
      </w:r>
      <w:r w:rsidR="00D16550" w:rsidRPr="00A80A30">
        <w:rPr>
          <w:rFonts w:ascii="Times New Roman" w:hAnsi="Times New Roman" w:cs="Times New Roman"/>
          <w:b/>
          <w:bCs/>
          <w:sz w:val="28"/>
          <w:szCs w:val="28"/>
        </w:rPr>
        <w:t>u</w:t>
      </w:r>
      <w:r w:rsidR="00EE67A6" w:rsidRPr="00A80A30">
        <w:rPr>
          <w:rFonts w:ascii="Times New Roman" w:hAnsi="Times New Roman" w:cs="Times New Roman"/>
          <w:b/>
          <w:bCs/>
          <w:sz w:val="28"/>
          <w:szCs w:val="28"/>
        </w:rPr>
        <w:t>rn</w:t>
      </w:r>
      <w:r w:rsidR="006A2F10" w:rsidRPr="00B57BEE">
        <w:rPr>
          <w:rFonts w:ascii="Times New Roman" w:hAnsi="Times New Roman" w:cs="Times New Roman"/>
          <w:sz w:val="28"/>
          <w:szCs w:val="28"/>
        </w:rPr>
        <w:t xml:space="preserve"> – </w:t>
      </w:r>
      <w:r w:rsidR="00B57BEE" w:rsidRPr="00B57BEE">
        <w:rPr>
          <w:rFonts w:ascii="Times New Roman" w:hAnsi="Times New Roman" w:cs="Times New Roman"/>
          <w:sz w:val="28"/>
          <w:szCs w:val="28"/>
        </w:rPr>
        <w:t xml:space="preserve">Tony made a motion to adjourn </w:t>
      </w:r>
      <w:r w:rsidR="006A2F10" w:rsidRPr="00B57BEE">
        <w:rPr>
          <w:rFonts w:ascii="Times New Roman" w:hAnsi="Times New Roman" w:cs="Times New Roman"/>
          <w:sz w:val="28"/>
          <w:szCs w:val="28"/>
        </w:rPr>
        <w:t xml:space="preserve">the meeting </w:t>
      </w:r>
      <w:r w:rsidR="00B57BEE" w:rsidRPr="00B57BEE">
        <w:rPr>
          <w:rFonts w:ascii="Times New Roman" w:hAnsi="Times New Roman" w:cs="Times New Roman"/>
          <w:sz w:val="28"/>
          <w:szCs w:val="28"/>
        </w:rPr>
        <w:t>2nd by Marci</w:t>
      </w:r>
    </w:p>
    <w:p w14:paraId="6B1C12BB" w14:textId="3A1670B0" w:rsidR="00891DA1" w:rsidRPr="00EB79E5" w:rsidRDefault="00B57BEE" w:rsidP="00EB79E5">
      <w:pPr>
        <w:rPr>
          <w:rFonts w:ascii="Times New Roman" w:hAnsi="Times New Roman" w:cs="Times New Roman"/>
          <w:b/>
          <w:bCs/>
          <w:i/>
          <w:iCs/>
          <w:sz w:val="28"/>
          <w:szCs w:val="28"/>
        </w:rPr>
      </w:pPr>
      <w:r w:rsidRPr="00B57BEE">
        <w:rPr>
          <w:rFonts w:ascii="Times New Roman" w:hAnsi="Times New Roman" w:cs="Times New Roman"/>
          <w:sz w:val="28"/>
          <w:szCs w:val="28"/>
        </w:rPr>
        <w:t>2025 Meeting schedule: October 6, December 3</w:t>
      </w:r>
      <w:r w:rsidR="00707599">
        <w:rPr>
          <w:rFonts w:ascii="Times New Roman" w:hAnsi="Times New Roman" w:cs="Times New Roman"/>
          <w:sz w:val="28"/>
          <w:szCs w:val="28"/>
        </w:rPr>
        <w:t>,</w:t>
      </w:r>
      <w:r w:rsidRPr="00B57BEE">
        <w:rPr>
          <w:rFonts w:ascii="Times New Roman" w:hAnsi="Times New Roman" w:cs="Times New Roman"/>
          <w:sz w:val="28"/>
          <w:szCs w:val="28"/>
        </w:rPr>
        <w:t xml:space="preserve"> 2025</w:t>
      </w:r>
    </w:p>
    <w:p w14:paraId="7267C98C" w14:textId="77777777" w:rsidR="00AD1FAB" w:rsidRPr="00B57BEE" w:rsidRDefault="00E16E12"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 xml:space="preserve">Board Member 4-year terms:  </w:t>
      </w:r>
    </w:p>
    <w:p w14:paraId="66E90B66" w14:textId="4A928792" w:rsidR="00891DA1" w:rsidRPr="00B57BEE" w:rsidRDefault="00E16E12"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Delta (2022</w:t>
      </w:r>
      <w:r w:rsidR="00AD1FAB" w:rsidRPr="00B57BEE">
        <w:rPr>
          <w:rFonts w:ascii="Times New Roman" w:hAnsi="Times New Roman" w:cs="Times New Roman"/>
          <w:sz w:val="28"/>
          <w:szCs w:val="28"/>
        </w:rPr>
        <w:t>-2026) Christina Stanworth</w:t>
      </w:r>
    </w:p>
    <w:p w14:paraId="69BF4C40" w14:textId="279D2C09" w:rsidR="00AD1FAB" w:rsidRPr="00B57BEE" w:rsidRDefault="00AD1FAB"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Oasis (2021-2025) Tony Stanworth</w:t>
      </w:r>
    </w:p>
    <w:p w14:paraId="447527A9" w14:textId="2ACA8C5E" w:rsidR="00891DA1" w:rsidRDefault="00AD1FAB" w:rsidP="00B57BEE">
      <w:pPr>
        <w:spacing w:after="0" w:line="240" w:lineRule="auto"/>
        <w:ind w:left="360" w:hanging="360"/>
      </w:pPr>
      <w:r w:rsidRPr="00B57BEE">
        <w:rPr>
          <w:rFonts w:ascii="Times New Roman" w:hAnsi="Times New Roman" w:cs="Times New Roman"/>
          <w:sz w:val="28"/>
          <w:szCs w:val="28"/>
        </w:rPr>
        <w:t>Sutherland (2022-2026) Marci Jackson</w:t>
      </w:r>
    </w:p>
    <w:sectPr w:rsidR="00891DA1" w:rsidSect="00EB79E5">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F0BD8"/>
    <w:multiLevelType w:val="hybridMultilevel"/>
    <w:tmpl w:val="BE9CF9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9F1860"/>
    <w:multiLevelType w:val="hybridMultilevel"/>
    <w:tmpl w:val="3484FD46"/>
    <w:lvl w:ilvl="0" w:tplc="59384116">
      <w:start w:val="1"/>
      <w:numFmt w:val="decimal"/>
      <w:lvlText w:val="%1."/>
      <w:lvlJc w:val="left"/>
      <w:pPr>
        <w:ind w:left="720" w:hanging="36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000A9B"/>
    <w:multiLevelType w:val="hybridMultilevel"/>
    <w:tmpl w:val="51E08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0585D99"/>
    <w:multiLevelType w:val="hybridMultilevel"/>
    <w:tmpl w:val="BCCE9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4945677">
    <w:abstractNumId w:val="2"/>
  </w:num>
  <w:num w:numId="2" w16cid:durableId="2023192836">
    <w:abstractNumId w:val="3"/>
  </w:num>
  <w:num w:numId="3" w16cid:durableId="1556087242">
    <w:abstractNumId w:val="0"/>
  </w:num>
  <w:num w:numId="4" w16cid:durableId="92184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E"/>
    <w:rsid w:val="00026EFD"/>
    <w:rsid w:val="00041982"/>
    <w:rsid w:val="00042425"/>
    <w:rsid w:val="00083AAC"/>
    <w:rsid w:val="000A220A"/>
    <w:rsid w:val="000C7583"/>
    <w:rsid w:val="000D2453"/>
    <w:rsid w:val="001061FF"/>
    <w:rsid w:val="00107F6E"/>
    <w:rsid w:val="00111318"/>
    <w:rsid w:val="00130FF4"/>
    <w:rsid w:val="001317A8"/>
    <w:rsid w:val="001462FA"/>
    <w:rsid w:val="00165244"/>
    <w:rsid w:val="001A708D"/>
    <w:rsid w:val="001A753F"/>
    <w:rsid w:val="001C5BC8"/>
    <w:rsid w:val="00207864"/>
    <w:rsid w:val="00270E88"/>
    <w:rsid w:val="002762FA"/>
    <w:rsid w:val="002B224E"/>
    <w:rsid w:val="003615AB"/>
    <w:rsid w:val="003760F2"/>
    <w:rsid w:val="003C5080"/>
    <w:rsid w:val="00453C60"/>
    <w:rsid w:val="00464EE1"/>
    <w:rsid w:val="004905E1"/>
    <w:rsid w:val="004A143F"/>
    <w:rsid w:val="00515EC8"/>
    <w:rsid w:val="00532636"/>
    <w:rsid w:val="00550323"/>
    <w:rsid w:val="005630FC"/>
    <w:rsid w:val="005662FD"/>
    <w:rsid w:val="005756CA"/>
    <w:rsid w:val="00583FF9"/>
    <w:rsid w:val="005E1877"/>
    <w:rsid w:val="005E1AD7"/>
    <w:rsid w:val="006A2F10"/>
    <w:rsid w:val="006C74A5"/>
    <w:rsid w:val="006F0847"/>
    <w:rsid w:val="00705A3B"/>
    <w:rsid w:val="00707599"/>
    <w:rsid w:val="00760307"/>
    <w:rsid w:val="007A42FB"/>
    <w:rsid w:val="007C4D78"/>
    <w:rsid w:val="00811F39"/>
    <w:rsid w:val="008165CA"/>
    <w:rsid w:val="0086526F"/>
    <w:rsid w:val="00891DA1"/>
    <w:rsid w:val="00892A5D"/>
    <w:rsid w:val="008B22E8"/>
    <w:rsid w:val="008C5801"/>
    <w:rsid w:val="008D12AE"/>
    <w:rsid w:val="008D2A7F"/>
    <w:rsid w:val="00956A34"/>
    <w:rsid w:val="00960FFF"/>
    <w:rsid w:val="009805D4"/>
    <w:rsid w:val="009A2BC6"/>
    <w:rsid w:val="009C6219"/>
    <w:rsid w:val="009D4E73"/>
    <w:rsid w:val="00A06F14"/>
    <w:rsid w:val="00A125B8"/>
    <w:rsid w:val="00A13D95"/>
    <w:rsid w:val="00A14D3F"/>
    <w:rsid w:val="00A15863"/>
    <w:rsid w:val="00A622FD"/>
    <w:rsid w:val="00A80A30"/>
    <w:rsid w:val="00A84ABF"/>
    <w:rsid w:val="00AA2E96"/>
    <w:rsid w:val="00AD1FAB"/>
    <w:rsid w:val="00AD44B2"/>
    <w:rsid w:val="00B012EF"/>
    <w:rsid w:val="00B35E90"/>
    <w:rsid w:val="00B41BED"/>
    <w:rsid w:val="00B45782"/>
    <w:rsid w:val="00B57BEE"/>
    <w:rsid w:val="00B64C9E"/>
    <w:rsid w:val="00B77620"/>
    <w:rsid w:val="00BC43C0"/>
    <w:rsid w:val="00BF3820"/>
    <w:rsid w:val="00BF4809"/>
    <w:rsid w:val="00C03DB3"/>
    <w:rsid w:val="00C2612C"/>
    <w:rsid w:val="00C679F3"/>
    <w:rsid w:val="00C93780"/>
    <w:rsid w:val="00CF184D"/>
    <w:rsid w:val="00CF4A90"/>
    <w:rsid w:val="00D16550"/>
    <w:rsid w:val="00D50008"/>
    <w:rsid w:val="00D86BE5"/>
    <w:rsid w:val="00DA0DD6"/>
    <w:rsid w:val="00DA4CAA"/>
    <w:rsid w:val="00DB32F4"/>
    <w:rsid w:val="00DC247F"/>
    <w:rsid w:val="00DE0BFC"/>
    <w:rsid w:val="00DE36A8"/>
    <w:rsid w:val="00E02C4C"/>
    <w:rsid w:val="00E16E12"/>
    <w:rsid w:val="00E24AF5"/>
    <w:rsid w:val="00E318E0"/>
    <w:rsid w:val="00E8684F"/>
    <w:rsid w:val="00EB79E5"/>
    <w:rsid w:val="00EC0F65"/>
    <w:rsid w:val="00EE3563"/>
    <w:rsid w:val="00EE63E1"/>
    <w:rsid w:val="00EE67A6"/>
    <w:rsid w:val="00F20190"/>
    <w:rsid w:val="00F2535C"/>
    <w:rsid w:val="00F47B3B"/>
    <w:rsid w:val="00F63EAE"/>
    <w:rsid w:val="00FC6AAE"/>
    <w:rsid w:val="00FD4CD9"/>
    <w:rsid w:val="00FF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4606"/>
  <w15:chartTrackingRefBased/>
  <w15:docId w15:val="{A7B4278C-107B-4E05-ADD9-F5684BED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801"/>
    <w:pPr>
      <w:ind w:left="720"/>
      <w:contextualSpacing/>
    </w:pPr>
  </w:style>
  <w:style w:type="paragraph" w:styleId="NoSpacing">
    <w:name w:val="No Spacing"/>
    <w:uiPriority w:val="1"/>
    <w:qFormat/>
    <w:rsid w:val="00E02C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Stanworth</dc:creator>
  <cp:keywords/>
  <dc:description/>
  <cp:lastModifiedBy>Carol Meinhardt</cp:lastModifiedBy>
  <cp:revision>10</cp:revision>
  <cp:lastPrinted>2023-02-27T16:32:00Z</cp:lastPrinted>
  <dcterms:created xsi:type="dcterms:W3CDTF">2025-09-24T04:15:00Z</dcterms:created>
  <dcterms:modified xsi:type="dcterms:W3CDTF">2025-10-07T17:38:00Z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491112-3728-42a0-bf3f-6af30dbff049_Enabled">
    <vt:lpwstr>true</vt:lpwstr>
  </property>
  <property fmtid="{D5CDD505-2E9C-101B-9397-08002B2CF9AE}" pid="3" name="MSIP_Label_bf491112-3728-42a0-bf3f-6af30dbff049_SetDate">
    <vt:lpwstr>2023-02-27T16:33:47Z</vt:lpwstr>
  </property>
  <property fmtid="{D5CDD505-2E9C-101B-9397-08002B2CF9AE}" pid="4" name="MSIP_Label_bf491112-3728-42a0-bf3f-6af30dbff049_Method">
    <vt:lpwstr>Standard</vt:lpwstr>
  </property>
  <property fmtid="{D5CDD505-2E9C-101B-9397-08002B2CF9AE}" pid="5" name="MSIP_Label_bf491112-3728-42a0-bf3f-6af30dbff049_Name">
    <vt:lpwstr>Sensitive</vt:lpwstr>
  </property>
  <property fmtid="{D5CDD505-2E9C-101B-9397-08002B2CF9AE}" pid="6" name="MSIP_Label_bf491112-3728-42a0-bf3f-6af30dbff049_SiteId">
    <vt:lpwstr>ef1b64d8-5bfd-4574-a645-bfbe6065b103</vt:lpwstr>
  </property>
  <property fmtid="{D5CDD505-2E9C-101B-9397-08002B2CF9AE}" pid="7" name="MSIP_Label_bf491112-3728-42a0-bf3f-6af30dbff049_ActionId">
    <vt:lpwstr>f6cea25b-c6fd-402f-a689-c301805db9ae</vt:lpwstr>
  </property>
  <property fmtid="{D5CDD505-2E9C-101B-9397-08002B2CF9AE}" pid="8" name="MSIP_Label_bf491112-3728-42a0-bf3f-6af30dbff049_ContentBits">
    <vt:lpwstr>0</vt:lpwstr>
  </property>
</Properties>
</file>