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25AB8B67"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AA10E8">
        <w:rPr>
          <w:rFonts w:ascii="Times New Roman" w:hAnsi="Times New Roman" w:cs="Times New Roman"/>
          <w:b/>
        </w:rPr>
        <w:t>October 28</w:t>
      </w:r>
      <w:r w:rsidR="00FA61A0">
        <w:rPr>
          <w:rFonts w:ascii="Times New Roman" w:hAnsi="Times New Roman" w:cs="Times New Roman"/>
          <w:b/>
        </w:rPr>
        <w:t>, 2025</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521ED0CB"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Check Edit Report: </w:t>
      </w:r>
      <w:r w:rsidR="00FB19FD">
        <w:rPr>
          <w:rFonts w:ascii="Times New Roman" w:eastAsia="Times New Roman" w:hAnsi="Times New Roman" w:cs="Times New Roman"/>
          <w:color w:val="000000"/>
        </w:rPr>
        <w:t>October 15</w:t>
      </w:r>
      <w:r w:rsidR="00A80728">
        <w:rPr>
          <w:rFonts w:ascii="Times New Roman" w:eastAsia="Times New Roman" w:hAnsi="Times New Roman" w:cs="Times New Roman"/>
          <w:color w:val="000000"/>
        </w:rPr>
        <w:t>, 2025-$</w:t>
      </w:r>
      <w:r w:rsidR="00FB19FD">
        <w:rPr>
          <w:rFonts w:ascii="Times New Roman" w:eastAsia="Times New Roman" w:hAnsi="Times New Roman" w:cs="Times New Roman"/>
          <w:color w:val="000000"/>
        </w:rPr>
        <w:t>841,226.20</w:t>
      </w:r>
      <w:r w:rsidR="000612AE">
        <w:rPr>
          <w:rFonts w:ascii="Times New Roman" w:eastAsia="Times New Roman" w:hAnsi="Times New Roman" w:cs="Times New Roman"/>
          <w:color w:val="000000"/>
        </w:rPr>
        <w:t xml:space="preserve"> and </w:t>
      </w:r>
      <w:r w:rsidR="00FB19FD">
        <w:rPr>
          <w:rFonts w:ascii="Times New Roman" w:eastAsia="Times New Roman" w:hAnsi="Times New Roman" w:cs="Times New Roman"/>
          <w:color w:val="000000"/>
        </w:rPr>
        <w:t>October 22</w:t>
      </w:r>
      <w:r w:rsidR="000612AE">
        <w:rPr>
          <w:rFonts w:ascii="Times New Roman" w:eastAsia="Times New Roman" w:hAnsi="Times New Roman" w:cs="Times New Roman"/>
          <w:color w:val="000000"/>
        </w:rPr>
        <w:t>, 2025</w:t>
      </w:r>
      <w:r w:rsidR="00777493">
        <w:rPr>
          <w:rFonts w:ascii="Times New Roman" w:eastAsia="Times New Roman" w:hAnsi="Times New Roman" w:cs="Times New Roman"/>
          <w:color w:val="000000"/>
        </w:rPr>
        <w:t>-$</w:t>
      </w:r>
      <w:r w:rsidR="00F47F60">
        <w:rPr>
          <w:rFonts w:ascii="Times New Roman" w:eastAsia="Times New Roman" w:hAnsi="Times New Roman" w:cs="Times New Roman"/>
          <w:color w:val="000000"/>
        </w:rPr>
        <w:t>916,204.49</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1DB5D52"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 xml:space="preserve">Approval of: Commission Meeting Minutes for </w:t>
      </w:r>
      <w:r w:rsidR="00AA10E8">
        <w:rPr>
          <w:rFonts w:ascii="Times New Roman" w:eastAsia="Times New Roman" w:hAnsi="Times New Roman" w:cs="Times New Roman"/>
          <w:color w:val="000000"/>
        </w:rPr>
        <w:t>October 14</w:t>
      </w:r>
      <w:r w:rsidR="00E762A9">
        <w:rPr>
          <w:rFonts w:ascii="Times New Roman" w:eastAsia="Times New Roman" w:hAnsi="Times New Roman" w:cs="Times New Roman"/>
          <w:color w:val="000000"/>
        </w:rPr>
        <w:t>, 2025</w:t>
      </w:r>
      <w:r w:rsidRPr="002E6201">
        <w:rPr>
          <w:rFonts w:ascii="Times New Roman" w:eastAsia="Times New Roman" w:hAnsi="Times New Roman" w:cs="Times New Roman"/>
          <w:color w:val="000000"/>
        </w:rPr>
        <w:t xml:space="preserve"> </w:t>
      </w:r>
    </w:p>
    <w:p w14:paraId="03A8C13B" w14:textId="77777777" w:rsidR="00F30447" w:rsidRPr="006C5AF1" w:rsidRDefault="00F30447" w:rsidP="000612AE">
      <w:pPr>
        <w:pStyle w:val="NoSpacing"/>
        <w:spacing w:line="276" w:lineRule="auto"/>
        <w:rPr>
          <w:rFonts w:ascii="Times New Roman" w:hAnsi="Times New Roman" w:cs="Times New Roman"/>
        </w:rPr>
      </w:pPr>
    </w:p>
    <w:p w14:paraId="0AE51478" w14:textId="02B05A82" w:rsidR="000B6354" w:rsidRDefault="00CB51DA" w:rsidP="002C0A39">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428CDFF4" w14:textId="575FFA79" w:rsidR="005F5426" w:rsidRDefault="005F5426" w:rsidP="002C0A39">
      <w:pPr>
        <w:pStyle w:val="NoSpacing"/>
        <w:spacing w:line="276" w:lineRule="auto"/>
        <w:rPr>
          <w:rFonts w:ascii="Times New Roman" w:hAnsi="Times New Roman" w:cs="Times New Roman"/>
          <w:b/>
        </w:rPr>
      </w:pPr>
    </w:p>
    <w:p w14:paraId="1818CAA7" w14:textId="215C0BB9" w:rsidR="00AF3C32" w:rsidRDefault="00AF3C32" w:rsidP="00AF3C32">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Presentation by Jeremy Roberts and Daniel Cole with Southwest Utah Public Health Department Regarding Water Hauling Regulations in Kane County / </w:t>
      </w:r>
      <w:r w:rsidR="00C97A17">
        <w:rPr>
          <w:rFonts w:ascii="Times New Roman" w:hAnsi="Times New Roman" w:cs="Times New Roman"/>
          <w:b/>
        </w:rPr>
        <w:t>Full Commission</w:t>
      </w:r>
    </w:p>
    <w:p w14:paraId="2817D63F" w14:textId="77777777" w:rsidR="00AF3C32" w:rsidRDefault="00AF3C32" w:rsidP="00AF3C32">
      <w:pPr>
        <w:pStyle w:val="NoSpacing"/>
        <w:spacing w:line="276" w:lineRule="auto"/>
        <w:ind w:left="720"/>
        <w:rPr>
          <w:rFonts w:ascii="Times New Roman" w:hAnsi="Times New Roman" w:cs="Times New Roman"/>
          <w:b/>
        </w:rPr>
      </w:pPr>
    </w:p>
    <w:p w14:paraId="0D9576C7" w14:textId="0797236E" w:rsidR="008E4F56" w:rsidRDefault="008E4F56" w:rsidP="008E4F56">
      <w:pPr>
        <w:pStyle w:val="NoSpacing"/>
        <w:numPr>
          <w:ilvl w:val="0"/>
          <w:numId w:val="43"/>
        </w:numPr>
        <w:spacing w:line="276" w:lineRule="auto"/>
        <w:rPr>
          <w:rFonts w:ascii="Times New Roman" w:hAnsi="Times New Roman" w:cs="Times New Roman"/>
          <w:b/>
        </w:rPr>
      </w:pPr>
      <w:r>
        <w:rPr>
          <w:rFonts w:ascii="Times New Roman" w:hAnsi="Times New Roman" w:cs="Times New Roman"/>
          <w:b/>
        </w:rPr>
        <w:t>Public Hearing Regarding Kane County Resolution No. R 2025-33 a Resolution Re-Appointing Jim Matson to the Canyon Land Improvement District</w:t>
      </w:r>
      <w:r w:rsidR="00EA1115">
        <w:rPr>
          <w:rFonts w:ascii="Times New Roman" w:hAnsi="Times New Roman" w:cs="Times New Roman"/>
          <w:b/>
        </w:rPr>
        <w:t xml:space="preserve"> </w:t>
      </w:r>
    </w:p>
    <w:p w14:paraId="48BB7F36" w14:textId="77777777" w:rsidR="008E4F56" w:rsidRDefault="008E4F56" w:rsidP="008E4F56">
      <w:pPr>
        <w:pStyle w:val="NoSpacing"/>
        <w:spacing w:line="276" w:lineRule="auto"/>
        <w:ind w:left="720"/>
        <w:rPr>
          <w:rFonts w:ascii="Times New Roman" w:hAnsi="Times New Roman" w:cs="Times New Roman"/>
          <w:b/>
        </w:rPr>
      </w:pPr>
    </w:p>
    <w:p w14:paraId="585108F7" w14:textId="0B4211E1" w:rsidR="008E4F56" w:rsidRDefault="008E4F56" w:rsidP="008E4F56">
      <w:pPr>
        <w:pStyle w:val="NoSpacing"/>
        <w:numPr>
          <w:ilvl w:val="0"/>
          <w:numId w:val="43"/>
        </w:numPr>
        <w:spacing w:line="276" w:lineRule="auto"/>
        <w:rPr>
          <w:rFonts w:ascii="Times New Roman" w:hAnsi="Times New Roman" w:cs="Times New Roman"/>
          <w:b/>
        </w:rPr>
      </w:pPr>
      <w:r>
        <w:rPr>
          <w:rFonts w:ascii="Times New Roman" w:hAnsi="Times New Roman" w:cs="Times New Roman"/>
          <w:b/>
        </w:rPr>
        <w:t>Kane County Resolution No. R 2025-33 a Resolution Re-Appointing Jim Matson to the Canyon Land Improvement District</w:t>
      </w:r>
      <w:r w:rsidR="001131A8">
        <w:rPr>
          <w:rFonts w:ascii="Times New Roman" w:hAnsi="Times New Roman" w:cs="Times New Roman"/>
          <w:b/>
        </w:rPr>
        <w:t xml:space="preserve"> Board of Trustees</w:t>
      </w:r>
      <w:r w:rsidR="00057DAB">
        <w:rPr>
          <w:rFonts w:ascii="Times New Roman" w:hAnsi="Times New Roman" w:cs="Times New Roman"/>
          <w:b/>
        </w:rPr>
        <w:t xml:space="preserve"> / Commissioner Brown</w:t>
      </w:r>
    </w:p>
    <w:p w14:paraId="38C71F94" w14:textId="5C0C20BE" w:rsidR="008E4F56" w:rsidRDefault="008E4F56" w:rsidP="008E4F56">
      <w:pPr>
        <w:pStyle w:val="NoSpacing"/>
        <w:spacing w:line="276" w:lineRule="auto"/>
        <w:rPr>
          <w:rFonts w:ascii="Times New Roman" w:hAnsi="Times New Roman" w:cs="Times New Roman"/>
          <w:b/>
        </w:rPr>
      </w:pPr>
      <w:r>
        <w:rPr>
          <w:rFonts w:ascii="Times New Roman" w:hAnsi="Times New Roman" w:cs="Times New Roman"/>
          <w:b/>
        </w:rPr>
        <w:t xml:space="preserve"> </w:t>
      </w:r>
    </w:p>
    <w:p w14:paraId="5F7761E6" w14:textId="728EF8B5" w:rsidR="005F5426" w:rsidRDefault="005F5426" w:rsidP="005F5426">
      <w:pPr>
        <w:pStyle w:val="NoSpacing"/>
        <w:numPr>
          <w:ilvl w:val="0"/>
          <w:numId w:val="43"/>
        </w:numPr>
        <w:spacing w:line="276" w:lineRule="auto"/>
        <w:rPr>
          <w:rFonts w:ascii="Times New Roman" w:hAnsi="Times New Roman" w:cs="Times New Roman"/>
          <w:b/>
        </w:rPr>
      </w:pPr>
      <w:r>
        <w:rPr>
          <w:rFonts w:ascii="Times New Roman" w:hAnsi="Times New Roman" w:cs="Times New Roman"/>
          <w:b/>
        </w:rPr>
        <w:t>2026 Cooperative Agreement for Utah State University Extension Services</w:t>
      </w:r>
      <w:r w:rsidR="00EA1115">
        <w:rPr>
          <w:rFonts w:ascii="Times New Roman" w:hAnsi="Times New Roman" w:cs="Times New Roman"/>
          <w:b/>
        </w:rPr>
        <w:t xml:space="preserve"> </w:t>
      </w:r>
      <w:r>
        <w:rPr>
          <w:rFonts w:ascii="Times New Roman" w:hAnsi="Times New Roman" w:cs="Times New Roman"/>
          <w:b/>
        </w:rPr>
        <w:t>/</w:t>
      </w:r>
      <w:r w:rsidR="00EA1115">
        <w:rPr>
          <w:rFonts w:ascii="Times New Roman" w:hAnsi="Times New Roman" w:cs="Times New Roman"/>
          <w:b/>
        </w:rPr>
        <w:t xml:space="preserve"> </w:t>
      </w:r>
      <w:r>
        <w:rPr>
          <w:rFonts w:ascii="Times New Roman" w:hAnsi="Times New Roman" w:cs="Times New Roman"/>
          <w:b/>
        </w:rPr>
        <w:t>Commissioner Brown</w:t>
      </w:r>
    </w:p>
    <w:p w14:paraId="106A0978" w14:textId="77777777" w:rsidR="00B00A2A" w:rsidRDefault="00B00A2A" w:rsidP="00B00A2A">
      <w:pPr>
        <w:pStyle w:val="ListParagraph"/>
        <w:spacing w:after="0"/>
        <w:rPr>
          <w:rFonts w:ascii="Times New Roman" w:hAnsi="Times New Roman" w:cs="Times New Roman"/>
          <w:b/>
        </w:rPr>
      </w:pPr>
    </w:p>
    <w:p w14:paraId="669C2CA8" w14:textId="4D43369E" w:rsidR="00B00A2A" w:rsidRDefault="009F796B" w:rsidP="005F5426">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w:t>
      </w:r>
      <w:r w:rsidR="00B00A2A">
        <w:rPr>
          <w:rFonts w:ascii="Times New Roman" w:hAnsi="Times New Roman" w:cs="Times New Roman"/>
          <w:b/>
        </w:rPr>
        <w:t>/Vote on Placing a 3-Way Stop at the Intersections of Bonanza and Powerline Dr., Redwood Rd. and Arapaho and a 4-Way Stop at Bonanza and Henry Road in the Color Country Subdivision / Commissioner Meyeres</w:t>
      </w:r>
    </w:p>
    <w:p w14:paraId="7516F1B1" w14:textId="77777777" w:rsidR="006040FD" w:rsidRDefault="006040FD" w:rsidP="006040FD">
      <w:pPr>
        <w:pStyle w:val="ListParagraph"/>
        <w:spacing w:after="0"/>
        <w:rPr>
          <w:rFonts w:ascii="Times New Roman" w:hAnsi="Times New Roman" w:cs="Times New Roman"/>
          <w:b/>
        </w:rPr>
      </w:pPr>
    </w:p>
    <w:p w14:paraId="26931EF2" w14:textId="2AC1A663" w:rsidR="006040FD" w:rsidRDefault="006040FD" w:rsidP="005F5426">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Discuss/Adopt Kane County Ordinance No. O 2025-31 Adopting Changes to Kane County Ordinance 1-5-6 Regarding Electronic Meetings / Full Commission</w:t>
      </w:r>
    </w:p>
    <w:p w14:paraId="72A41977" w14:textId="013A08CF" w:rsidR="002A7D1B" w:rsidRDefault="002A7D1B" w:rsidP="005F5426">
      <w:pPr>
        <w:pStyle w:val="NoSpacing"/>
        <w:spacing w:line="276" w:lineRule="auto"/>
        <w:ind w:left="720"/>
        <w:rPr>
          <w:rFonts w:ascii="Times New Roman" w:hAnsi="Times New Roman" w:cs="Times New Roman"/>
          <w:b/>
        </w:rPr>
      </w:pPr>
    </w:p>
    <w:p w14:paraId="339FF498" w14:textId="43AE6DFB" w:rsidR="001728C7" w:rsidRDefault="002A7D1B" w:rsidP="002A7D1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Adoption of the 2026 Tentative Budget / </w:t>
      </w:r>
      <w:r w:rsidR="00C67FDD">
        <w:rPr>
          <w:rFonts w:ascii="Times New Roman" w:eastAsia="Times New Roman" w:hAnsi="Times New Roman" w:cs="Times New Roman"/>
          <w:b/>
        </w:rPr>
        <w:t>Full Commission</w:t>
      </w:r>
    </w:p>
    <w:p w14:paraId="26E2D681" w14:textId="77777777" w:rsidR="002121A6" w:rsidRPr="002121A6" w:rsidRDefault="002121A6" w:rsidP="002121A6">
      <w:pPr>
        <w:pStyle w:val="ListParagraph"/>
        <w:spacing w:after="0"/>
        <w:rPr>
          <w:rFonts w:ascii="Times New Roman" w:eastAsia="Times New Roman" w:hAnsi="Times New Roman" w:cs="Times New Roman"/>
          <w:b/>
        </w:rPr>
      </w:pPr>
    </w:p>
    <w:p w14:paraId="781709E0" w14:textId="16A7D49F" w:rsidR="002121A6" w:rsidRDefault="002121A6" w:rsidP="002A7D1B">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 xml:space="preserve">Approval of the Fraud Risk Assessment / </w:t>
      </w:r>
      <w:r w:rsidR="009A4F34">
        <w:rPr>
          <w:rFonts w:ascii="Times New Roman" w:eastAsia="Times New Roman" w:hAnsi="Times New Roman" w:cs="Times New Roman"/>
          <w:b/>
        </w:rPr>
        <w:t>Full Commission</w:t>
      </w:r>
    </w:p>
    <w:p w14:paraId="6198A86F" w14:textId="77777777" w:rsidR="002A7D1B" w:rsidRPr="00090EEB" w:rsidRDefault="002A7D1B" w:rsidP="00090EEB">
      <w:pPr>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725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93"/>
    <w:rsid w:val="000013F9"/>
    <w:rsid w:val="000015FF"/>
    <w:rsid w:val="00002B08"/>
    <w:rsid w:val="00002DDA"/>
    <w:rsid w:val="00002F3A"/>
    <w:rsid w:val="00004F5D"/>
    <w:rsid w:val="000057FF"/>
    <w:rsid w:val="0000666E"/>
    <w:rsid w:val="00006F8B"/>
    <w:rsid w:val="00010404"/>
    <w:rsid w:val="000110F8"/>
    <w:rsid w:val="00011110"/>
    <w:rsid w:val="00011193"/>
    <w:rsid w:val="000117C0"/>
    <w:rsid w:val="00011C64"/>
    <w:rsid w:val="00012976"/>
    <w:rsid w:val="00012C5C"/>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DAB"/>
    <w:rsid w:val="00057FBE"/>
    <w:rsid w:val="00060EA0"/>
    <w:rsid w:val="000612AE"/>
    <w:rsid w:val="000617A7"/>
    <w:rsid w:val="000625F5"/>
    <w:rsid w:val="000630C8"/>
    <w:rsid w:val="000634CE"/>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0EEB"/>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D49"/>
    <w:rsid w:val="000A5EE2"/>
    <w:rsid w:val="000A7954"/>
    <w:rsid w:val="000A7E02"/>
    <w:rsid w:val="000B01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31A8"/>
    <w:rsid w:val="00114BDA"/>
    <w:rsid w:val="001151B2"/>
    <w:rsid w:val="0012022E"/>
    <w:rsid w:val="00120A4C"/>
    <w:rsid w:val="00123528"/>
    <w:rsid w:val="00123805"/>
    <w:rsid w:val="00125B10"/>
    <w:rsid w:val="00126305"/>
    <w:rsid w:val="001270BE"/>
    <w:rsid w:val="00127429"/>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8CA"/>
    <w:rsid w:val="001C39EC"/>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3AC3"/>
    <w:rsid w:val="00205D72"/>
    <w:rsid w:val="002060DF"/>
    <w:rsid w:val="00206A62"/>
    <w:rsid w:val="002103DD"/>
    <w:rsid w:val="00210460"/>
    <w:rsid w:val="00211BD2"/>
    <w:rsid w:val="00211F52"/>
    <w:rsid w:val="002121A6"/>
    <w:rsid w:val="0021303B"/>
    <w:rsid w:val="00213F78"/>
    <w:rsid w:val="002147F5"/>
    <w:rsid w:val="00215490"/>
    <w:rsid w:val="00215A72"/>
    <w:rsid w:val="0021603A"/>
    <w:rsid w:val="00217D1B"/>
    <w:rsid w:val="00220064"/>
    <w:rsid w:val="0022037D"/>
    <w:rsid w:val="00220B75"/>
    <w:rsid w:val="0022128E"/>
    <w:rsid w:val="002230E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748"/>
    <w:rsid w:val="003E0FDF"/>
    <w:rsid w:val="003E2906"/>
    <w:rsid w:val="003E3ACF"/>
    <w:rsid w:val="003E3E45"/>
    <w:rsid w:val="003E56CC"/>
    <w:rsid w:val="003E5AAA"/>
    <w:rsid w:val="003E6B4E"/>
    <w:rsid w:val="003E72F0"/>
    <w:rsid w:val="003E7655"/>
    <w:rsid w:val="003E7F32"/>
    <w:rsid w:val="003F0513"/>
    <w:rsid w:val="003F125C"/>
    <w:rsid w:val="003F1BF4"/>
    <w:rsid w:val="003F2EAF"/>
    <w:rsid w:val="003F321C"/>
    <w:rsid w:val="003F3CE5"/>
    <w:rsid w:val="003F4029"/>
    <w:rsid w:val="003F4CEB"/>
    <w:rsid w:val="003F4D32"/>
    <w:rsid w:val="003F51CE"/>
    <w:rsid w:val="003F6197"/>
    <w:rsid w:val="003F6526"/>
    <w:rsid w:val="003F66BE"/>
    <w:rsid w:val="003F7C02"/>
    <w:rsid w:val="0040128C"/>
    <w:rsid w:val="00401383"/>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7C49"/>
    <w:rsid w:val="00417F82"/>
    <w:rsid w:val="00420091"/>
    <w:rsid w:val="0042012B"/>
    <w:rsid w:val="00420DA5"/>
    <w:rsid w:val="00420FF3"/>
    <w:rsid w:val="0042188E"/>
    <w:rsid w:val="00421A32"/>
    <w:rsid w:val="00422CAB"/>
    <w:rsid w:val="00422E43"/>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539F"/>
    <w:rsid w:val="004455A8"/>
    <w:rsid w:val="004462BA"/>
    <w:rsid w:val="00447267"/>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70E5E"/>
    <w:rsid w:val="0057106B"/>
    <w:rsid w:val="00571BBF"/>
    <w:rsid w:val="0057247B"/>
    <w:rsid w:val="00572D6E"/>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0FD"/>
    <w:rsid w:val="006041FF"/>
    <w:rsid w:val="00604A11"/>
    <w:rsid w:val="00604AD3"/>
    <w:rsid w:val="006052F4"/>
    <w:rsid w:val="00606705"/>
    <w:rsid w:val="00606A89"/>
    <w:rsid w:val="00606EEA"/>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3F4D"/>
    <w:rsid w:val="00634145"/>
    <w:rsid w:val="00634CAB"/>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5285"/>
    <w:rsid w:val="00715395"/>
    <w:rsid w:val="0071542B"/>
    <w:rsid w:val="007154C7"/>
    <w:rsid w:val="00715588"/>
    <w:rsid w:val="007160F8"/>
    <w:rsid w:val="007164D2"/>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AB"/>
    <w:rsid w:val="0077529A"/>
    <w:rsid w:val="007753A3"/>
    <w:rsid w:val="00777493"/>
    <w:rsid w:val="0077776E"/>
    <w:rsid w:val="007778F0"/>
    <w:rsid w:val="00777F1D"/>
    <w:rsid w:val="007825D2"/>
    <w:rsid w:val="00785AE3"/>
    <w:rsid w:val="007866E0"/>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736"/>
    <w:rsid w:val="007D0B05"/>
    <w:rsid w:val="007D18BC"/>
    <w:rsid w:val="007D2CB3"/>
    <w:rsid w:val="007D2FBF"/>
    <w:rsid w:val="007D30EE"/>
    <w:rsid w:val="007D312F"/>
    <w:rsid w:val="007D44D4"/>
    <w:rsid w:val="007D5B8E"/>
    <w:rsid w:val="007D6FFC"/>
    <w:rsid w:val="007D75D3"/>
    <w:rsid w:val="007D7BA2"/>
    <w:rsid w:val="007E0448"/>
    <w:rsid w:val="007E181D"/>
    <w:rsid w:val="007E1CDF"/>
    <w:rsid w:val="007E36D7"/>
    <w:rsid w:val="007E5A4B"/>
    <w:rsid w:val="007E5D26"/>
    <w:rsid w:val="007E5E20"/>
    <w:rsid w:val="007E61AC"/>
    <w:rsid w:val="007E753F"/>
    <w:rsid w:val="007F0316"/>
    <w:rsid w:val="007F072B"/>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A026B"/>
    <w:rsid w:val="008A05EF"/>
    <w:rsid w:val="008A0DDD"/>
    <w:rsid w:val="008A274E"/>
    <w:rsid w:val="008A2C98"/>
    <w:rsid w:val="008A33C5"/>
    <w:rsid w:val="008A3B63"/>
    <w:rsid w:val="008A3D3F"/>
    <w:rsid w:val="008A4AC3"/>
    <w:rsid w:val="008A6699"/>
    <w:rsid w:val="008A791F"/>
    <w:rsid w:val="008B0D21"/>
    <w:rsid w:val="008B0DF1"/>
    <w:rsid w:val="008B0F58"/>
    <w:rsid w:val="008B2E1B"/>
    <w:rsid w:val="008B43ED"/>
    <w:rsid w:val="008B544F"/>
    <w:rsid w:val="008B62DB"/>
    <w:rsid w:val="008C0333"/>
    <w:rsid w:val="008C0C32"/>
    <w:rsid w:val="008C0E8A"/>
    <w:rsid w:val="008C3580"/>
    <w:rsid w:val="008C3F81"/>
    <w:rsid w:val="008C4410"/>
    <w:rsid w:val="008C60B5"/>
    <w:rsid w:val="008C6BBE"/>
    <w:rsid w:val="008C7626"/>
    <w:rsid w:val="008C7636"/>
    <w:rsid w:val="008D0E1E"/>
    <w:rsid w:val="008D0EE3"/>
    <w:rsid w:val="008D300A"/>
    <w:rsid w:val="008D3109"/>
    <w:rsid w:val="008D3274"/>
    <w:rsid w:val="008D3702"/>
    <w:rsid w:val="008D515A"/>
    <w:rsid w:val="008D7804"/>
    <w:rsid w:val="008E116F"/>
    <w:rsid w:val="008E1C1E"/>
    <w:rsid w:val="008E2234"/>
    <w:rsid w:val="008E25DF"/>
    <w:rsid w:val="008E37FB"/>
    <w:rsid w:val="008E3928"/>
    <w:rsid w:val="008E4896"/>
    <w:rsid w:val="008E4A81"/>
    <w:rsid w:val="008E4F56"/>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3635"/>
    <w:rsid w:val="009038BE"/>
    <w:rsid w:val="00904F2B"/>
    <w:rsid w:val="009051C6"/>
    <w:rsid w:val="009052F6"/>
    <w:rsid w:val="009056B5"/>
    <w:rsid w:val="00905D39"/>
    <w:rsid w:val="009064E8"/>
    <w:rsid w:val="0090658D"/>
    <w:rsid w:val="00907320"/>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A6B"/>
    <w:rsid w:val="00945B29"/>
    <w:rsid w:val="00945BB8"/>
    <w:rsid w:val="00945FEB"/>
    <w:rsid w:val="00946611"/>
    <w:rsid w:val="009474D1"/>
    <w:rsid w:val="00951565"/>
    <w:rsid w:val="00952150"/>
    <w:rsid w:val="00952923"/>
    <w:rsid w:val="00952BF4"/>
    <w:rsid w:val="00953458"/>
    <w:rsid w:val="009541F0"/>
    <w:rsid w:val="00954A79"/>
    <w:rsid w:val="009550CB"/>
    <w:rsid w:val="009557A1"/>
    <w:rsid w:val="00956C85"/>
    <w:rsid w:val="0096025A"/>
    <w:rsid w:val="009607DD"/>
    <w:rsid w:val="00960FF6"/>
    <w:rsid w:val="00962229"/>
    <w:rsid w:val="00962BE4"/>
    <w:rsid w:val="00963A39"/>
    <w:rsid w:val="00963CA9"/>
    <w:rsid w:val="00964B89"/>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8C"/>
    <w:rsid w:val="0098615A"/>
    <w:rsid w:val="00986D99"/>
    <w:rsid w:val="00986E06"/>
    <w:rsid w:val="00987151"/>
    <w:rsid w:val="00987D82"/>
    <w:rsid w:val="00990273"/>
    <w:rsid w:val="00990D8D"/>
    <w:rsid w:val="00992422"/>
    <w:rsid w:val="0099279B"/>
    <w:rsid w:val="00992D5D"/>
    <w:rsid w:val="00992E09"/>
    <w:rsid w:val="00993E87"/>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4F34"/>
    <w:rsid w:val="009A599C"/>
    <w:rsid w:val="009A6683"/>
    <w:rsid w:val="009A6A62"/>
    <w:rsid w:val="009A6F3D"/>
    <w:rsid w:val="009A77CA"/>
    <w:rsid w:val="009B05E0"/>
    <w:rsid w:val="009B14C3"/>
    <w:rsid w:val="009B1EFA"/>
    <w:rsid w:val="009B3F81"/>
    <w:rsid w:val="009B5091"/>
    <w:rsid w:val="009B7C00"/>
    <w:rsid w:val="009C0DDF"/>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1A54"/>
    <w:rsid w:val="009D1EA6"/>
    <w:rsid w:val="009D3085"/>
    <w:rsid w:val="009D36D0"/>
    <w:rsid w:val="009D3861"/>
    <w:rsid w:val="009D3DE9"/>
    <w:rsid w:val="009D42E5"/>
    <w:rsid w:val="009D4552"/>
    <w:rsid w:val="009D52AD"/>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9F796B"/>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30D7B"/>
    <w:rsid w:val="00A31841"/>
    <w:rsid w:val="00A34216"/>
    <w:rsid w:val="00A350C7"/>
    <w:rsid w:val="00A35715"/>
    <w:rsid w:val="00A3591B"/>
    <w:rsid w:val="00A35BEB"/>
    <w:rsid w:val="00A37622"/>
    <w:rsid w:val="00A37996"/>
    <w:rsid w:val="00A423F5"/>
    <w:rsid w:val="00A42C7F"/>
    <w:rsid w:val="00A4563B"/>
    <w:rsid w:val="00A47E91"/>
    <w:rsid w:val="00A50219"/>
    <w:rsid w:val="00A50AA8"/>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3C32"/>
    <w:rsid w:val="00AF47F7"/>
    <w:rsid w:val="00AF6408"/>
    <w:rsid w:val="00AF7E5E"/>
    <w:rsid w:val="00B00998"/>
    <w:rsid w:val="00B00A2A"/>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3459"/>
    <w:rsid w:val="00B1357C"/>
    <w:rsid w:val="00B13D83"/>
    <w:rsid w:val="00B14203"/>
    <w:rsid w:val="00B14442"/>
    <w:rsid w:val="00B14DE9"/>
    <w:rsid w:val="00B153A9"/>
    <w:rsid w:val="00B17893"/>
    <w:rsid w:val="00B207BB"/>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480"/>
    <w:rsid w:val="00B97CF3"/>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67FDD"/>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A17"/>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A8F"/>
    <w:rsid w:val="00D62D79"/>
    <w:rsid w:val="00D63C29"/>
    <w:rsid w:val="00D63EFF"/>
    <w:rsid w:val="00D647E8"/>
    <w:rsid w:val="00D64CE3"/>
    <w:rsid w:val="00D65457"/>
    <w:rsid w:val="00D66D80"/>
    <w:rsid w:val="00D70214"/>
    <w:rsid w:val="00D7060E"/>
    <w:rsid w:val="00D70BEF"/>
    <w:rsid w:val="00D71586"/>
    <w:rsid w:val="00D727C9"/>
    <w:rsid w:val="00D72999"/>
    <w:rsid w:val="00D729E9"/>
    <w:rsid w:val="00D72B14"/>
    <w:rsid w:val="00D730E6"/>
    <w:rsid w:val="00D745B6"/>
    <w:rsid w:val="00D74AE3"/>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79A7"/>
    <w:rsid w:val="00DB042B"/>
    <w:rsid w:val="00DB04B2"/>
    <w:rsid w:val="00DB0837"/>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31B7"/>
    <w:rsid w:val="00DE33A4"/>
    <w:rsid w:val="00DE3FB5"/>
    <w:rsid w:val="00DE4047"/>
    <w:rsid w:val="00DE433D"/>
    <w:rsid w:val="00DE44BE"/>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EC9"/>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A0822"/>
    <w:rsid w:val="00EA1115"/>
    <w:rsid w:val="00EA11ED"/>
    <w:rsid w:val="00EA1CC5"/>
    <w:rsid w:val="00EA28D0"/>
    <w:rsid w:val="00EA2FBB"/>
    <w:rsid w:val="00EA52C8"/>
    <w:rsid w:val="00EA61EF"/>
    <w:rsid w:val="00EA6376"/>
    <w:rsid w:val="00EA772A"/>
    <w:rsid w:val="00EA78BF"/>
    <w:rsid w:val="00EB0069"/>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47F60"/>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5441"/>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24</cp:revision>
  <cp:lastPrinted>2025-06-23T14:56:00Z</cp:lastPrinted>
  <dcterms:created xsi:type="dcterms:W3CDTF">2025-08-15T15:09:00Z</dcterms:created>
  <dcterms:modified xsi:type="dcterms:W3CDTF">2025-10-27T14:54:00Z</dcterms:modified>
</cp:coreProperties>
</file>