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anchor allowOverlap="1" behindDoc="0" distB="114300" distT="114300" distL="114300" distR="114300" hidden="0" layoutInCell="1" locked="0" relativeHeight="0" simplePos="0">
            <wp:simplePos x="0" y="0"/>
            <wp:positionH relativeFrom="page">
              <wp:posOffset>1368354</wp:posOffset>
            </wp:positionH>
            <wp:positionV relativeFrom="page">
              <wp:posOffset>376238</wp:posOffset>
            </wp:positionV>
            <wp:extent cx="1270071" cy="1270071"/>
            <wp:effectExtent b="0" l="0" r="0" t="0"/>
            <wp:wrapNone/>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270071" cy="1270071"/>
                    </a:xfrm>
                    <a:prstGeom prst="rect"/>
                    <a:ln/>
                  </pic:spPr>
                </pic:pic>
              </a:graphicData>
            </a:graphic>
          </wp:anchor>
        </w:drawing>
      </w:r>
      <w:r w:rsidDel="00000000" w:rsidR="00000000" w:rsidRPr="00000000">
        <w:rPr>
          <w:rtl w:val="0"/>
        </w:rPr>
        <w:t xml:space="preserve">Sterling Public Hearing Minutes</w:t>
      </w:r>
    </w:p>
    <w:p w:rsidR="00000000" w:rsidDel="00000000" w:rsidP="00000000" w:rsidRDefault="00000000" w:rsidRPr="00000000" w14:paraId="00000002">
      <w:pPr>
        <w:jc w:val="center"/>
        <w:rPr>
          <w:color w:val="ff0000"/>
        </w:rPr>
      </w:pPr>
      <w:r w:rsidDel="00000000" w:rsidR="00000000" w:rsidRPr="00000000">
        <w:rPr>
          <w:rtl w:val="0"/>
        </w:rPr>
        <w:t xml:space="preserve">Tuesday September 16, 2025</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6:30PM</w:t>
      </w: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tbl>
      <w:tblPr>
        <w:tblStyle w:val="Table1"/>
        <w:tblW w:w="137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10470"/>
        <w:tblGridChange w:id="0">
          <w:tblGrid>
            <w:gridCol w:w="3315"/>
            <w:gridCol w:w="10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Council members attending: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Mayor Zeb Wignall, Yvonne Larsen, Tami Privett.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Council members excused: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Kim Killpack (excused), Bryan Sullivan (excused)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Staff attending: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Kris Winkel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Community attending: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Natalee Christiansen, David Christiansen, Brad Wilson, Rob Finn, Pan Finn, Alan Halladay, Pat Halladay, Daniel </w:t>
            </w:r>
            <w:r w:rsidDel="00000000" w:rsidR="00000000" w:rsidRPr="00000000">
              <w:rPr>
                <w:b w:val="1"/>
                <w:rtl w:val="0"/>
              </w:rPr>
              <w:t xml:space="preserve">Stinche,</w:t>
            </w:r>
            <w:r w:rsidDel="00000000" w:rsidR="00000000" w:rsidRPr="00000000">
              <w:rPr>
                <w:b w:val="1"/>
                <w:rtl w:val="0"/>
              </w:rPr>
              <w:t xml:space="preserve"> Judy Wadley, Arla Otten, Lauria Allen.</w:t>
            </w:r>
          </w:p>
        </w:tc>
      </w:tr>
      <w:tr>
        <w:trPr>
          <w:cantSplit w:val="0"/>
          <w:trHeight w:val="56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Conducting: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0000"/>
              </w:rPr>
            </w:pPr>
            <w:r w:rsidDel="00000000" w:rsidR="00000000" w:rsidRPr="00000000">
              <w:rPr>
                <w:b w:val="1"/>
                <w:rtl w:val="0"/>
              </w:rPr>
              <w:t xml:space="preserve">Zeb Wignall, Mayor. Meeting called to order at 6:30 PM</w:t>
            </w:r>
            <w:r w:rsidDel="00000000" w:rsidR="00000000" w:rsidRPr="00000000">
              <w:rPr>
                <w:rtl w:val="0"/>
              </w:rPr>
            </w:r>
          </w:p>
        </w:tc>
      </w:tr>
    </w:tbl>
    <w:p w:rsidR="00000000" w:rsidDel="00000000" w:rsidP="00000000" w:rsidRDefault="00000000" w:rsidRPr="00000000" w14:paraId="00000010">
      <w:pPr>
        <w:ind w:hanging="720"/>
        <w:rPr/>
      </w:pPr>
      <w:r w:rsidDel="00000000" w:rsidR="00000000" w:rsidRPr="00000000">
        <w:rPr>
          <w:rtl w:val="0"/>
        </w:rPr>
      </w:r>
    </w:p>
    <w:tbl>
      <w:tblPr>
        <w:tblStyle w:val="Table2"/>
        <w:tblW w:w="13815.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05"/>
        <w:gridCol w:w="11310"/>
        <w:tblGridChange w:id="0">
          <w:tblGrid>
            <w:gridCol w:w="2505"/>
            <w:gridCol w:w="11310"/>
          </w:tblGrid>
        </w:tblGridChange>
      </w:tblGrid>
      <w:tr>
        <w:trPr>
          <w:cantSplit w:val="0"/>
          <w:tblHeader w:val="0"/>
        </w:trPr>
        <w:tc>
          <w:tcPr/>
          <w:p w:rsidR="00000000" w:rsidDel="00000000" w:rsidP="00000000" w:rsidRDefault="00000000" w:rsidRPr="00000000" w14:paraId="00000011">
            <w:pPr>
              <w:widowControl w:val="0"/>
              <w:spacing w:line="240" w:lineRule="auto"/>
              <w:ind w:left="720" w:hanging="360"/>
              <w:jc w:val="center"/>
              <w:rPr>
                <w:b w:val="1"/>
              </w:rPr>
            </w:pPr>
            <w:r w:rsidDel="00000000" w:rsidR="00000000" w:rsidRPr="00000000">
              <w:rPr>
                <w:b w:val="1"/>
                <w:rtl w:val="0"/>
              </w:rPr>
              <w:t xml:space="preserve">Agenda item number</w:t>
            </w:r>
          </w:p>
        </w:tc>
        <w:tc>
          <w:tcPr/>
          <w:p w:rsidR="00000000" w:rsidDel="00000000" w:rsidP="00000000" w:rsidRDefault="00000000" w:rsidRPr="00000000" w14:paraId="00000012">
            <w:pPr>
              <w:widowControl w:val="0"/>
              <w:spacing w:line="240" w:lineRule="auto"/>
              <w:jc w:val="center"/>
              <w:rPr>
                <w:b w:val="1"/>
                <w:sz w:val="24"/>
                <w:szCs w:val="24"/>
              </w:rPr>
            </w:pPr>
            <w:r w:rsidDel="00000000" w:rsidR="00000000" w:rsidRPr="00000000">
              <w:rPr>
                <w:b w:val="1"/>
                <w:sz w:val="24"/>
                <w:szCs w:val="24"/>
                <w:rtl w:val="0"/>
              </w:rPr>
              <w:t xml:space="preserve">Discussion and Action Items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ITEM 1</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Welcome by Mayor Zeb Wignall, Pledge of Allegiance and Roll Call.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Council, staff and community present stand and recite the pledge of allegiance. See roll call above.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ITEM 2</w:t>
            </w:r>
          </w:p>
          <w:p w:rsidR="00000000" w:rsidDel="00000000" w:rsidP="00000000" w:rsidRDefault="00000000" w:rsidRPr="00000000" w14:paraId="00000017">
            <w:pPr>
              <w:ind w:left="0" w:firstLine="0"/>
              <w:rPr>
                <w:b w:val="1"/>
                <w:sz w:val="20"/>
                <w:szCs w:val="20"/>
              </w:rPr>
            </w:pPr>
            <w:r w:rsidDel="00000000" w:rsidR="00000000" w:rsidRPr="00000000">
              <w:rPr>
                <w:sz w:val="20"/>
                <w:szCs w:val="20"/>
                <w:rtl w:val="0"/>
              </w:rPr>
              <w:t xml:space="preserve">Discussion on having a flat water fee for residents and non residents with non-residents paying an additional flat fee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Style w:val="Heading3"/>
              <w:keepNext w:val="0"/>
              <w:keepLines w:val="0"/>
              <w:widowControl w:val="0"/>
              <w:spacing w:before="0" w:line="240" w:lineRule="auto"/>
              <w:rPr>
                <w:b w:val="1"/>
                <w:color w:val="000000"/>
                <w:sz w:val="26"/>
                <w:szCs w:val="26"/>
              </w:rPr>
            </w:pPr>
            <w:bookmarkStart w:colFirst="0" w:colLast="0" w:name="_abrdn1awq0on" w:id="0"/>
            <w:bookmarkEnd w:id="0"/>
            <w:r w:rsidDel="00000000" w:rsidR="00000000" w:rsidRPr="00000000">
              <w:rPr>
                <w:b w:val="1"/>
                <w:color w:val="000000"/>
                <w:sz w:val="26"/>
                <w:szCs w:val="26"/>
                <w:rtl w:val="0"/>
              </w:rPr>
              <w:t xml:space="preserve">Water Rates Discussion</w:t>
            </w:r>
          </w:p>
          <w:p w:rsidR="00000000" w:rsidDel="00000000" w:rsidP="00000000" w:rsidRDefault="00000000" w:rsidRPr="00000000" w14:paraId="00000019">
            <w:pPr>
              <w:widowControl w:val="0"/>
              <w:spacing w:after="240" w:before="240" w:line="240" w:lineRule="auto"/>
              <w:rPr/>
            </w:pPr>
            <w:r w:rsidDel="00000000" w:rsidR="00000000" w:rsidRPr="00000000">
              <w:rPr>
                <w:rtl w:val="0"/>
              </w:rPr>
              <w:t xml:space="preserve">Mayor Wignall explained that concerns had been raised in the previous month by Laurie Allen regarding the fairness of the current water rate structure. Under the existing system, non-residents pay one and a half times the in-town rate, which results in disproportionate increases for those outside of town whenever rates are raised. The Council discussed and proposed a new structure where all residents and non-residents would pay the same base monthly rate, proposed at $35, with non-residents paying an additional flat $15 surcharge rather than a percentage increase. The $15 fee would go directly into the water fund to support maintenance and projects.</w:t>
            </w:r>
          </w:p>
          <w:p w:rsidR="00000000" w:rsidDel="00000000" w:rsidP="00000000" w:rsidRDefault="00000000" w:rsidRPr="00000000" w14:paraId="0000001A">
            <w:pPr>
              <w:widowControl w:val="0"/>
              <w:spacing w:after="240" w:before="240" w:line="240" w:lineRule="auto"/>
              <w:rPr/>
            </w:pPr>
            <w:r w:rsidDel="00000000" w:rsidR="00000000" w:rsidRPr="00000000">
              <w:rPr>
                <w:rtl w:val="0"/>
              </w:rPr>
              <w:t xml:space="preserve">It was clarified that the surcharge is strictly for water system costs and cannot be tied to road, park, or event usage.</w:t>
            </w:r>
          </w:p>
          <w:p w:rsidR="00000000" w:rsidDel="00000000" w:rsidP="00000000" w:rsidRDefault="00000000" w:rsidRPr="00000000" w14:paraId="0000001B">
            <w:pPr>
              <w:widowControl w:val="0"/>
              <w:spacing w:after="240" w:before="240" w:line="240" w:lineRule="auto"/>
              <w:rPr/>
            </w:pPr>
            <w:r w:rsidDel="00000000" w:rsidR="00000000" w:rsidRPr="00000000">
              <w:rPr>
                <w:rtl w:val="0"/>
              </w:rPr>
              <w:t xml:space="preserve">Community members provided input on the matter. Natalee Christiansen stated she could support the $15 flat fee but expressed concern about past justifications for higher rates, saying such reasoning created division between residents and non-residents. She emphasized the importance of fairness and unity. Robert Finn agreed that the proposed change is more equitable and noted the hardships caused by the previous 1.5 multiplier. He also commented on misunderstandings in the past regarding road funding and water use restrictions during drought years.</w:t>
            </w:r>
          </w:p>
          <w:p w:rsidR="00000000" w:rsidDel="00000000" w:rsidP="00000000" w:rsidRDefault="00000000" w:rsidRPr="00000000" w14:paraId="0000001C">
            <w:pPr>
              <w:widowControl w:val="0"/>
              <w:spacing w:after="240" w:before="240" w:line="240" w:lineRule="auto"/>
              <w:rPr/>
            </w:pPr>
            <w:r w:rsidDel="00000000" w:rsidR="00000000" w:rsidRPr="00000000">
              <w:rPr>
                <w:rtl w:val="0"/>
              </w:rPr>
              <w:t xml:space="preserve">Laurie Allen asked for confirmation that the surcharge would remain at $15 and inquired about transparency to ensure the funds are allocated properly. It was clarified that all funds go into the water account and that any future changes would require a public hearing. Pam Finn asked if water rates would increase for all users, and the Council confirmed that the proposal would raise in-town rates from $30 to $35, with non-residents paying the same $35 plus the $15 surcharge. Ernie Martinez asked about the costs of maintaining lines serving non-residents. Mayor Wignall responded that the water fund expenditures are not tracked separately but cover the entire system.</w:t>
            </w:r>
          </w:p>
          <w:p w:rsidR="00000000" w:rsidDel="00000000" w:rsidP="00000000" w:rsidRDefault="00000000" w:rsidRPr="00000000" w14:paraId="0000001D">
            <w:pPr>
              <w:widowControl w:val="0"/>
              <w:spacing w:after="240" w:before="240" w:line="240" w:lineRule="auto"/>
              <w:rPr/>
            </w:pPr>
            <w:r w:rsidDel="00000000" w:rsidR="00000000" w:rsidRPr="00000000">
              <w:rPr>
                <w:rtl w:val="0"/>
              </w:rPr>
              <w:t xml:space="preserve">The Council reiterated that the purpose of the change is to create a fairer and more consistent rate structure for all water users.</w:t>
            </w:r>
          </w:p>
          <w:p w:rsidR="00000000" w:rsidDel="00000000" w:rsidP="00000000" w:rsidRDefault="00000000" w:rsidRPr="00000000" w14:paraId="0000001E">
            <w:pPr>
              <w:pStyle w:val="Heading3"/>
              <w:keepNext w:val="0"/>
              <w:keepLines w:val="0"/>
              <w:widowControl w:val="0"/>
              <w:spacing w:before="280" w:line="240" w:lineRule="auto"/>
              <w:rPr>
                <w:b w:val="1"/>
                <w:color w:val="000000"/>
                <w:sz w:val="26"/>
                <w:szCs w:val="26"/>
              </w:rPr>
            </w:pPr>
            <w:bookmarkStart w:colFirst="0" w:colLast="0" w:name="_cjtyogjm29hu" w:id="1"/>
            <w:bookmarkEnd w:id="1"/>
            <w:r w:rsidDel="00000000" w:rsidR="00000000" w:rsidRPr="00000000">
              <w:rPr>
                <w:b w:val="1"/>
                <w:color w:val="000000"/>
                <w:sz w:val="26"/>
                <w:szCs w:val="26"/>
                <w:rtl w:val="0"/>
              </w:rPr>
              <w:t xml:space="preserve">Annexation Discussion</w:t>
            </w:r>
          </w:p>
          <w:p w:rsidR="00000000" w:rsidDel="00000000" w:rsidP="00000000" w:rsidRDefault="00000000" w:rsidRPr="00000000" w14:paraId="0000001F">
            <w:pPr>
              <w:widowControl w:val="0"/>
              <w:spacing w:after="240" w:before="240" w:line="240" w:lineRule="auto"/>
              <w:rPr/>
            </w:pPr>
            <w:r w:rsidDel="00000000" w:rsidR="00000000" w:rsidRPr="00000000">
              <w:rPr>
                <w:rtl w:val="0"/>
              </w:rPr>
              <w:t xml:space="preserve">Natalee stated that she lives across the street from Nick Lyon, who is within the town limits. Tami asked what is holding her back from annexing now. Natalee explained that while she could annex, her concern stems from past issues related to the blacktop road. She recounted that the city required her and Arleen to build a large circle in the road with the understanding that the city would maintain it, but maintenance has not occurred. She also stated that when the city performed snow removal and road grading, the snow would be piled in a way that blocked her access. Before Nick Lyon built, she often had to rely on her children and family members to clear the road.</w:t>
            </w:r>
          </w:p>
          <w:p w:rsidR="00000000" w:rsidDel="00000000" w:rsidP="00000000" w:rsidRDefault="00000000" w:rsidRPr="00000000" w14:paraId="00000020">
            <w:pPr>
              <w:widowControl w:val="0"/>
              <w:spacing w:after="240" w:before="240" w:line="240" w:lineRule="auto"/>
              <w:rPr/>
            </w:pPr>
            <w:r w:rsidDel="00000000" w:rsidR="00000000" w:rsidRPr="00000000">
              <w:rPr>
                <w:rtl w:val="0"/>
              </w:rPr>
              <w:t xml:space="preserve">She described one incident where her children’s vehicle became stuck in the snow while a city truck was nearby. When she asked for help, she was told the driver could not assist per city instructions, and she had to call her brother to bring a tractor to clear the snow. Later, she saw the same town truck outside of town at the Gedges’ residence. She stated that experiences such as these made her feel there is a divide between town and non-town residents.</w:t>
            </w:r>
          </w:p>
          <w:p w:rsidR="00000000" w:rsidDel="00000000" w:rsidP="00000000" w:rsidRDefault="00000000" w:rsidRPr="00000000" w14:paraId="00000021">
            <w:pPr>
              <w:widowControl w:val="0"/>
              <w:spacing w:after="240" w:before="240" w:line="240" w:lineRule="auto"/>
              <w:rPr/>
            </w:pPr>
            <w:r w:rsidDel="00000000" w:rsidR="00000000" w:rsidRPr="00000000">
              <w:rPr>
                <w:rtl w:val="0"/>
              </w:rPr>
              <w:t xml:space="preserve">Mayor Wignall responded that such circumstances should not happen. Natalee added that she was told she would have to pay $10,000 to finish the road in order to annex, which ultimately caused her to decide against annexation. The Mayor stated he has heard that the town needs to take care of the loop and acknowledged that it has not been properly maintained. He added that if the town can get some road chipping completed, this area will be addressed.</w:t>
            </w:r>
          </w:p>
          <w:p w:rsidR="00000000" w:rsidDel="00000000" w:rsidP="00000000" w:rsidRDefault="00000000" w:rsidRPr="00000000" w14:paraId="00000022">
            <w:pPr>
              <w:widowControl w:val="0"/>
              <w:spacing w:after="240" w:before="240" w:line="240" w:lineRule="auto"/>
              <w:rPr/>
            </w:pPr>
            <w:r w:rsidDel="00000000" w:rsidR="00000000" w:rsidRPr="00000000">
              <w:rPr>
                <w:rtl w:val="0"/>
              </w:rPr>
              <w:t xml:space="preserve">Arla stated that at times she hears statements attributed to the city that may not have actually come from city officials. Mayor Wignall and Yvonne agreed that things are sometimes said that are not accurate representations of the city’s position.</w:t>
            </w:r>
          </w:p>
          <w:p w:rsidR="00000000" w:rsidDel="00000000" w:rsidP="00000000" w:rsidRDefault="00000000" w:rsidRPr="00000000" w14:paraId="00000023">
            <w:pPr>
              <w:widowControl w:val="0"/>
              <w:spacing w:after="240" w:before="240" w:line="240" w:lineRule="auto"/>
              <w:rPr>
                <w:b w:val="1"/>
                <w:sz w:val="24"/>
                <w:szCs w:val="24"/>
              </w:rPr>
            </w:pPr>
            <w:r w:rsidDel="00000000" w:rsidR="00000000" w:rsidRPr="00000000">
              <w:rPr>
                <w:rtl w:val="0"/>
              </w:rPr>
              <w:t xml:space="preserve">The Mayor asked if there were any additional comments. No further comments were made.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ITEM 14</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Adjournment</w:t>
            </w:r>
          </w:p>
        </w:tc>
        <w:tc>
          <w:tcPr/>
          <w:p w:rsidR="00000000" w:rsidDel="00000000" w:rsidP="00000000" w:rsidRDefault="00000000" w:rsidRPr="00000000" w14:paraId="00000026">
            <w:pPr>
              <w:widowControl w:val="0"/>
              <w:spacing w:line="240" w:lineRule="auto"/>
              <w:rPr>
                <w:b w:val="1"/>
                <w:i w:val="1"/>
                <w:sz w:val="24"/>
                <w:szCs w:val="24"/>
              </w:rPr>
            </w:pPr>
            <w:r w:rsidDel="00000000" w:rsidR="00000000" w:rsidRPr="00000000">
              <w:rPr>
                <w:b w:val="1"/>
                <w:i w:val="1"/>
                <w:sz w:val="24"/>
                <w:szCs w:val="24"/>
                <w:rtl w:val="0"/>
              </w:rPr>
              <w:t xml:space="preserve">Motion:</w:t>
            </w:r>
          </w:p>
          <w:p w:rsidR="00000000" w:rsidDel="00000000" w:rsidP="00000000" w:rsidRDefault="00000000" w:rsidRPr="00000000" w14:paraId="00000027">
            <w:pPr>
              <w:widowControl w:val="0"/>
              <w:spacing w:line="240" w:lineRule="auto"/>
              <w:rPr/>
            </w:pPr>
            <w:r w:rsidDel="00000000" w:rsidR="00000000" w:rsidRPr="00000000">
              <w:rPr>
                <w:rtl w:val="0"/>
              </w:rPr>
              <w:t xml:space="preserve">Council Member Tami made a motion to adjourn Council Meeting. Council Member Yvonne seconded the motion. </w:t>
            </w:r>
          </w:p>
          <w:p w:rsidR="00000000" w:rsidDel="00000000" w:rsidP="00000000" w:rsidRDefault="00000000" w:rsidRPr="00000000" w14:paraId="00000028">
            <w:pPr>
              <w:widowControl w:val="0"/>
              <w:spacing w:line="240" w:lineRule="auto"/>
              <w:rPr/>
            </w:pPr>
            <w:r w:rsidDel="00000000" w:rsidR="00000000" w:rsidRPr="00000000">
              <w:rPr>
                <w:b w:val="1"/>
                <w:rtl w:val="0"/>
              </w:rPr>
              <w:t xml:space="preserve">Vote</w:t>
            </w:r>
            <w:r w:rsidDel="00000000" w:rsidR="00000000" w:rsidRPr="00000000">
              <w:rPr>
                <w:rtl w:val="0"/>
              </w:rPr>
              <w:t xml:space="preserve">: The motion passed unanimous.</w:t>
            </w:r>
          </w:p>
          <w:p w:rsidR="00000000" w:rsidDel="00000000" w:rsidP="00000000" w:rsidRDefault="00000000" w:rsidRPr="00000000" w14:paraId="00000029">
            <w:pPr>
              <w:widowControl w:val="0"/>
              <w:spacing w:line="240" w:lineRule="auto"/>
              <w:rPr/>
            </w:pPr>
            <w:r w:rsidDel="00000000" w:rsidR="00000000" w:rsidRPr="00000000">
              <w:rPr>
                <w:rtl w:val="0"/>
              </w:rPr>
            </w:r>
          </w:p>
          <w:p w:rsidR="00000000" w:rsidDel="00000000" w:rsidP="00000000" w:rsidRDefault="00000000" w:rsidRPr="00000000" w14:paraId="0000002A">
            <w:pPr>
              <w:widowControl w:val="0"/>
              <w:spacing w:line="240" w:lineRule="auto"/>
              <w:rPr/>
            </w:pPr>
            <w:r w:rsidDel="00000000" w:rsidR="00000000" w:rsidRPr="00000000">
              <w:rPr>
                <w:rtl w:val="0"/>
              </w:rPr>
              <w:t xml:space="preserve">Meeting Adjourned at 7:03 PM</w:t>
            </w:r>
          </w:p>
        </w:tc>
      </w:tr>
    </w:tbl>
    <w:p w:rsidR="00000000" w:rsidDel="00000000" w:rsidP="00000000" w:rsidRDefault="00000000" w:rsidRPr="00000000" w14:paraId="0000002B">
      <w:pPr>
        <w:ind w:hanging="720"/>
        <w:rPr/>
      </w:pPr>
      <w:r w:rsidDel="00000000" w:rsidR="00000000" w:rsidRPr="00000000">
        <w:rPr>
          <w:rtl w:val="0"/>
        </w:rPr>
      </w:r>
    </w:p>
    <w:tbl>
      <w:tblPr>
        <w:tblStyle w:val="Table3"/>
        <w:tblW w:w="13860.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60"/>
        <w:tblGridChange w:id="0">
          <w:tblGrid>
            <w:gridCol w:w="138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jc w:val="center"/>
              <w:rPr>
                <w:b w:val="1"/>
              </w:rPr>
            </w:pPr>
            <w:r w:rsidDel="00000000" w:rsidR="00000000" w:rsidRPr="00000000">
              <w:rPr>
                <w:b w:val="1"/>
                <w:rtl w:val="0"/>
              </w:rPr>
              <w:t xml:space="preserve">Minutes Approval</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jc w:val="center"/>
              <w:rPr/>
            </w:pPr>
            <w:r w:rsidDel="00000000" w:rsidR="00000000" w:rsidRPr="00000000">
              <w:rPr>
                <w:rtl w:val="0"/>
              </w:rPr>
              <w:t xml:space="preserve">By: ____________________________ Date: ____________ Attest: ____________________________ Date: ____________</w:t>
            </w:r>
          </w:p>
          <w:p w:rsidR="00000000" w:rsidDel="00000000" w:rsidP="00000000" w:rsidRDefault="00000000" w:rsidRPr="00000000" w14:paraId="0000002F">
            <w:pPr>
              <w:ind w:left="0" w:firstLine="0"/>
              <w:jc w:val="left"/>
              <w:rPr/>
            </w:pPr>
            <w:r w:rsidDel="00000000" w:rsidR="00000000" w:rsidRPr="00000000">
              <w:rPr>
                <w:rtl w:val="0"/>
              </w:rPr>
              <w:t xml:space="preserve">          Mayor Zeb WIgnall</w:t>
              <w:tab/>
              <w:tab/>
              <w:tab/>
              <w:tab/>
              <w:tab/>
              <w:tab/>
              <w:t xml:space="preserve">       Kris Winkel, Clerk/Recorder</w:t>
            </w:r>
          </w:p>
          <w:p w:rsidR="00000000" w:rsidDel="00000000" w:rsidP="00000000" w:rsidRDefault="00000000" w:rsidRPr="00000000" w14:paraId="00000030">
            <w:pPr>
              <w:ind w:left="0" w:firstLine="0"/>
              <w:jc w:val="center"/>
              <w:rPr>
                <w:sz w:val="12"/>
                <w:szCs w:val="12"/>
              </w:rPr>
            </w:pPr>
            <w:r w:rsidDel="00000000" w:rsidR="00000000" w:rsidRPr="00000000">
              <w:rPr>
                <w:rtl w:val="0"/>
              </w:rPr>
            </w:r>
          </w:p>
          <w:p w:rsidR="00000000" w:rsidDel="00000000" w:rsidP="00000000" w:rsidRDefault="00000000" w:rsidRPr="00000000" w14:paraId="00000031">
            <w:pPr>
              <w:ind w:left="0" w:firstLine="0"/>
              <w:jc w:val="center"/>
              <w:rPr/>
            </w:pPr>
            <w:r w:rsidDel="00000000" w:rsidR="00000000" w:rsidRPr="00000000">
              <w:rPr>
                <w:rtl w:val="0"/>
              </w:rPr>
              <w:t xml:space="preserve">Council Members Initials:</w:t>
            </w:r>
          </w:p>
          <w:p w:rsidR="00000000" w:rsidDel="00000000" w:rsidP="00000000" w:rsidRDefault="00000000" w:rsidRPr="00000000" w14:paraId="00000032">
            <w:pPr>
              <w:ind w:left="0" w:firstLine="0"/>
              <w:jc w:val="center"/>
              <w:rPr>
                <w:sz w:val="18"/>
                <w:szCs w:val="18"/>
              </w:rPr>
            </w:pPr>
            <w:r w:rsidDel="00000000" w:rsidR="00000000" w:rsidRPr="00000000">
              <w:rPr>
                <w:rtl w:val="0"/>
              </w:rPr>
            </w:r>
          </w:p>
          <w:p w:rsidR="00000000" w:rsidDel="00000000" w:rsidP="00000000" w:rsidRDefault="00000000" w:rsidRPr="00000000" w14:paraId="00000033">
            <w:pPr>
              <w:ind w:left="0" w:firstLine="0"/>
              <w:jc w:val="center"/>
              <w:rPr/>
            </w:pPr>
            <w:r w:rsidDel="00000000" w:rsidR="00000000" w:rsidRPr="00000000">
              <w:rPr>
                <w:rtl w:val="0"/>
              </w:rPr>
              <w:t xml:space="preserve">Yvonne Larsen: _______, Tami Privett: _______, Kim Killpack: _______, Bryan Sullivan: _______</w:t>
            </w:r>
          </w:p>
        </w:tc>
      </w:tr>
    </w:tbl>
    <w:p w:rsidR="00000000" w:rsidDel="00000000" w:rsidP="00000000" w:rsidRDefault="00000000" w:rsidRPr="00000000" w14:paraId="00000034">
      <w:pPr>
        <w:ind w:hanging="720"/>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drawing>
          <wp:anchor allowOverlap="1" behindDoc="0" distB="114300" distT="114300" distL="114300" distR="114300" hidden="0" layoutInCell="1" locked="0" relativeHeight="0" simplePos="0">
            <wp:simplePos x="0" y="0"/>
            <wp:positionH relativeFrom="page">
              <wp:posOffset>4605338</wp:posOffset>
            </wp:positionH>
            <wp:positionV relativeFrom="page">
              <wp:posOffset>5911774</wp:posOffset>
            </wp:positionV>
            <wp:extent cx="1319213" cy="1312839"/>
            <wp:effectExtent b="0" l="0" r="0" t="0"/>
            <wp:wrapNone/>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319213" cy="1312839"/>
                    </a:xfrm>
                    <a:prstGeom prst="rect"/>
                    <a:ln/>
                  </pic:spPr>
                </pic:pic>
              </a:graphicData>
            </a:graphic>
          </wp:anchor>
        </w:drawing>
      </w:r>
      <w:r w:rsidDel="00000000" w:rsidR="00000000" w:rsidRPr="00000000">
        <w:rPr>
          <w:rtl w:val="0"/>
        </w:rPr>
      </w:r>
    </w:p>
    <w:sectPr>
      <w:footerReference r:id="rId7"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color w:val="ff0000"/>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Public Hearing September 16, 2025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