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EDCB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line="259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783B">
        <w:rPr>
          <w:rFonts w:ascii="Times New Roman" w:hAnsi="Times New Roman" w:cs="Times New Roman"/>
          <w:b/>
          <w:bCs/>
          <w:sz w:val="48"/>
          <w:szCs w:val="48"/>
        </w:rPr>
        <w:t>SANPETE WATER CONSERVANCY DISTRICT</w:t>
      </w:r>
    </w:p>
    <w:p w14:paraId="2AD15D04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BOARD of TRUSTEES</w:t>
      </w:r>
    </w:p>
    <w:p w14:paraId="3CEA2BE2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Jay Olsen</w:t>
      </w:r>
    </w:p>
    <w:p w14:paraId="7EA2573D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Matthew Palmer</w:t>
      </w:r>
    </w:p>
    <w:p w14:paraId="34F9ACB5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Justin Jackson</w:t>
      </w:r>
    </w:p>
    <w:p w14:paraId="696364CF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Wade Eliason</w:t>
      </w:r>
    </w:p>
    <w:p w14:paraId="251F36DD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McCrae Christiansen</w:t>
      </w:r>
    </w:p>
    <w:p w14:paraId="398871B6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Stanford Jensen</w:t>
      </w:r>
    </w:p>
    <w:p w14:paraId="427F1A26" w14:textId="77777777" w:rsidR="0034783B" w:rsidRPr="0034783B" w:rsidRDefault="0034783B" w:rsidP="0034783B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783B">
        <w:rPr>
          <w:rFonts w:ascii="Times New Roman" w:hAnsi="Times New Roman" w:cs="Times New Roman"/>
          <w:b/>
          <w:bCs/>
          <w:sz w:val="16"/>
          <w:szCs w:val="16"/>
        </w:rPr>
        <w:t>Scott Bartholomew</w:t>
      </w:r>
    </w:p>
    <w:p w14:paraId="211B0524" w14:textId="77777777" w:rsidR="0034783B" w:rsidRPr="0034783B" w:rsidRDefault="0034783B" w:rsidP="003478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</w:pPr>
    </w:p>
    <w:p w14:paraId="24A0E7AF" w14:textId="77777777" w:rsidR="0034783B" w:rsidRPr="0034783B" w:rsidRDefault="0034783B" w:rsidP="0034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34783B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14:ligatures w14:val="none"/>
        </w:rPr>
        <w:t>Meeting</w:t>
      </w:r>
    </w:p>
    <w:p w14:paraId="4BE4E17E" w14:textId="77777777" w:rsidR="0034783B" w:rsidRPr="0034783B" w:rsidRDefault="0034783B" w:rsidP="003478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4783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For</w:t>
      </w:r>
    </w:p>
    <w:p w14:paraId="26AB6C1A" w14:textId="49B75CFA" w:rsidR="0034783B" w:rsidRPr="0034783B" w:rsidRDefault="0034783B" w:rsidP="003478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September </w:t>
      </w:r>
      <w:r w:rsidR="003A181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9</w:t>
      </w:r>
      <w:r w:rsidRPr="0034783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2025</w:t>
      </w:r>
    </w:p>
    <w:p w14:paraId="195EE64F" w14:textId="77777777" w:rsidR="0034783B" w:rsidRPr="0034783B" w:rsidRDefault="0034783B" w:rsidP="003478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4783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6:30 P.M.</w:t>
      </w:r>
    </w:p>
    <w:p w14:paraId="68B61567" w14:textId="77777777" w:rsidR="0034783B" w:rsidRPr="0034783B" w:rsidRDefault="0034783B" w:rsidP="0034783B">
      <w:pPr>
        <w:spacing w:line="259" w:lineRule="auto"/>
        <w:rPr>
          <w:sz w:val="22"/>
          <w:szCs w:val="22"/>
        </w:rPr>
      </w:pPr>
    </w:p>
    <w:p w14:paraId="2C5FECCE" w14:textId="1BF47AB4" w:rsidR="0034783B" w:rsidRPr="0034783B" w:rsidRDefault="0034783B" w:rsidP="0034783B">
      <w:pPr>
        <w:spacing w:line="240" w:lineRule="auto"/>
        <w:rPr>
          <w:rFonts w:ascii="Times New Roman" w:hAnsi="Times New Roman" w:cs="Times New Roman"/>
        </w:rPr>
      </w:pPr>
      <w:r w:rsidRPr="0034783B">
        <w:rPr>
          <w:rFonts w:ascii="Times New Roman" w:hAnsi="Times New Roman" w:cs="Times New Roman"/>
        </w:rPr>
        <w:t>Present were: Jay Olsen, Justin Jackson, Matt Palmer, Scott Bartholomew, McCrae Christiansen</w:t>
      </w:r>
      <w:r w:rsidR="00810C61">
        <w:rPr>
          <w:rFonts w:ascii="Times New Roman" w:hAnsi="Times New Roman" w:cs="Times New Roman"/>
        </w:rPr>
        <w:t>,</w:t>
      </w:r>
      <w:r w:rsidR="008476CB">
        <w:rPr>
          <w:rFonts w:ascii="Times New Roman" w:hAnsi="Times New Roman" w:cs="Times New Roman"/>
        </w:rPr>
        <w:t xml:space="preserve"> Stanford Jensen</w:t>
      </w:r>
      <w:r w:rsidR="006D4235">
        <w:rPr>
          <w:rFonts w:ascii="Times New Roman" w:hAnsi="Times New Roman" w:cs="Times New Roman"/>
        </w:rPr>
        <w:t>,</w:t>
      </w:r>
      <w:r w:rsidR="003D7250">
        <w:rPr>
          <w:rFonts w:ascii="Times New Roman" w:hAnsi="Times New Roman" w:cs="Times New Roman"/>
        </w:rPr>
        <w:t xml:space="preserve"> and Wade</w:t>
      </w:r>
      <w:r w:rsidR="00BA7302">
        <w:rPr>
          <w:rFonts w:ascii="Times New Roman" w:hAnsi="Times New Roman" w:cs="Times New Roman"/>
        </w:rPr>
        <w:t xml:space="preserve"> Eliason</w:t>
      </w:r>
      <w:r w:rsidRPr="0034783B">
        <w:rPr>
          <w:rFonts w:ascii="Times New Roman" w:hAnsi="Times New Roman" w:cs="Times New Roman"/>
        </w:rPr>
        <w:t xml:space="preserve">.  </w:t>
      </w:r>
      <w:proofErr w:type="gramStart"/>
      <w:r w:rsidR="00810C61" w:rsidRPr="0034783B">
        <w:rPr>
          <w:rFonts w:ascii="Times New Roman" w:hAnsi="Times New Roman" w:cs="Times New Roman"/>
        </w:rPr>
        <w:t>Also</w:t>
      </w:r>
      <w:proofErr w:type="gramEnd"/>
      <w:r w:rsidRPr="0034783B">
        <w:rPr>
          <w:rFonts w:ascii="Times New Roman" w:hAnsi="Times New Roman" w:cs="Times New Roman"/>
        </w:rPr>
        <w:t xml:space="preserve"> present were Brian Andrews</w:t>
      </w:r>
      <w:r w:rsidR="00BA7302">
        <w:rPr>
          <w:rFonts w:ascii="Times New Roman" w:hAnsi="Times New Roman" w:cs="Times New Roman"/>
        </w:rPr>
        <w:t xml:space="preserve"> and Delmas Johnson</w:t>
      </w:r>
      <w:r w:rsidRPr="0034783B">
        <w:rPr>
          <w:rFonts w:ascii="Times New Roman" w:hAnsi="Times New Roman" w:cs="Times New Roman"/>
        </w:rPr>
        <w:t xml:space="preserve"> with Hansen Allen and Luce, Amanda Olsen,</w:t>
      </w:r>
      <w:r w:rsidR="00423AAE">
        <w:rPr>
          <w:rFonts w:ascii="Times New Roman" w:hAnsi="Times New Roman" w:cs="Times New Roman"/>
        </w:rPr>
        <w:t xml:space="preserve"> and Tom Day with Devils Pass Irrigation. </w:t>
      </w:r>
    </w:p>
    <w:p w14:paraId="2B2E4AC5" w14:textId="77777777" w:rsidR="0034783B" w:rsidRDefault="0034783B" w:rsidP="0034783B">
      <w:pPr>
        <w:pStyle w:val="NormalWeb"/>
        <w:spacing w:line="360" w:lineRule="auto"/>
        <w:ind w:left="720"/>
        <w:rPr>
          <w:color w:val="000000"/>
        </w:rPr>
      </w:pPr>
    </w:p>
    <w:p w14:paraId="4C87C34B" w14:textId="7B4C7140" w:rsidR="0034783B" w:rsidRPr="00BC679B" w:rsidRDefault="0034783B" w:rsidP="0034783B">
      <w:pPr>
        <w:pStyle w:val="NormalWeb"/>
        <w:spacing w:line="360" w:lineRule="auto"/>
        <w:rPr>
          <w:color w:val="000000"/>
        </w:rPr>
      </w:pPr>
      <w:r w:rsidRPr="0034783B">
        <w:rPr>
          <w:b/>
          <w:bCs/>
          <w:color w:val="000000"/>
          <w:u w:val="single"/>
        </w:rPr>
        <w:t>Welcome</w:t>
      </w:r>
      <w:r w:rsidR="00BC679B">
        <w:rPr>
          <w:color w:val="000000"/>
        </w:rPr>
        <w:t xml:space="preserve">-   by Jay Olsen </w:t>
      </w:r>
    </w:p>
    <w:p w14:paraId="0F5BE087" w14:textId="176AC60C" w:rsidR="0034783B" w:rsidRPr="0013350A" w:rsidRDefault="001452BB" w:rsidP="00D16A97">
      <w:pPr>
        <w:pStyle w:val="NormalWeb"/>
        <w:rPr>
          <w:b/>
          <w:bCs/>
          <w:color w:val="000000"/>
          <w:u w:val="single"/>
        </w:rPr>
      </w:pPr>
      <w:r w:rsidRPr="001452BB">
        <w:rPr>
          <w:b/>
          <w:bCs/>
          <w:color w:val="000000"/>
          <w:u w:val="single"/>
        </w:rPr>
        <w:t>Approval of the August 12, 2025, minutes</w:t>
      </w:r>
      <w:r w:rsidR="0013350A">
        <w:rPr>
          <w:b/>
          <w:bCs/>
          <w:color w:val="000000"/>
          <w:u w:val="single"/>
        </w:rPr>
        <w:t xml:space="preserve"> </w:t>
      </w:r>
      <w:r w:rsidR="00314BC9">
        <w:rPr>
          <w:color w:val="000000"/>
        </w:rPr>
        <w:t>-</w:t>
      </w:r>
      <w:r>
        <w:t xml:space="preserve"> </w:t>
      </w:r>
      <w:r w:rsidRPr="00C10E07">
        <w:rPr>
          <w:color w:val="0E101A"/>
        </w:rPr>
        <w:t xml:space="preserve">The Minutes of the </w:t>
      </w:r>
      <w:r>
        <w:rPr>
          <w:color w:val="0E101A"/>
        </w:rPr>
        <w:t>August 13</w:t>
      </w:r>
      <w:r w:rsidRPr="00C10E07">
        <w:rPr>
          <w:color w:val="0E101A"/>
        </w:rPr>
        <w:t xml:space="preserve">, 2025, meeting were reviewed by the board. </w:t>
      </w:r>
      <w:r w:rsidR="009C2811">
        <w:rPr>
          <w:color w:val="0E101A"/>
        </w:rPr>
        <w:t>Matt Palmer</w:t>
      </w:r>
      <w:r w:rsidRPr="00C10E07">
        <w:rPr>
          <w:color w:val="0E101A"/>
        </w:rPr>
        <w:t xml:space="preserve"> made a motion to approve the minutes. The motion was seconded by </w:t>
      </w:r>
      <w:r w:rsidR="009C2811">
        <w:rPr>
          <w:color w:val="0E101A"/>
        </w:rPr>
        <w:t>Justin Jackson</w:t>
      </w:r>
      <w:r w:rsidR="00565099">
        <w:rPr>
          <w:color w:val="0E101A"/>
        </w:rPr>
        <w:t>,</w:t>
      </w:r>
      <w:r w:rsidRPr="00C10E07">
        <w:rPr>
          <w:color w:val="0E101A"/>
        </w:rPr>
        <w:t xml:space="preserve"> and </w:t>
      </w:r>
      <w:bookmarkStart w:id="0" w:name="_Hlk208072222"/>
      <w:bookmarkStart w:id="1" w:name="_Hlk211276356"/>
      <w:r w:rsidR="00D20E2E">
        <w:rPr>
          <w:color w:val="0E101A"/>
        </w:rPr>
        <w:t>it passed unanimously, with Jay Olsen, Justin Jackson, Matt Palmer, Scott Bartholomew, McCrae Christiansen, and Wade Eliason each voting in favor</w:t>
      </w:r>
      <w:r w:rsidRPr="00C10E07">
        <w:rPr>
          <w:color w:val="0E101A"/>
        </w:rPr>
        <w:t>.</w:t>
      </w:r>
      <w:bookmarkEnd w:id="0"/>
    </w:p>
    <w:bookmarkEnd w:id="1"/>
    <w:p w14:paraId="28C7BEA9" w14:textId="77777777" w:rsidR="001452BB" w:rsidRDefault="001452BB" w:rsidP="00D16A97">
      <w:pPr>
        <w:pStyle w:val="NormalWeb"/>
        <w:spacing w:before="0" w:beforeAutospacing="0" w:after="0" w:afterAutospacing="0"/>
        <w:rPr>
          <w:color w:val="0E101A"/>
        </w:rPr>
      </w:pPr>
    </w:p>
    <w:p w14:paraId="54926213" w14:textId="6F093173" w:rsidR="000F129F" w:rsidRPr="0013350A" w:rsidRDefault="0013350A" w:rsidP="000F129F">
      <w:pPr>
        <w:pStyle w:val="NormalWeb"/>
        <w:rPr>
          <w:b/>
          <w:bCs/>
          <w:color w:val="000000"/>
          <w:u w:val="single"/>
        </w:rPr>
      </w:pPr>
      <w:r w:rsidRPr="001452BB">
        <w:rPr>
          <w:b/>
          <w:bCs/>
          <w:color w:val="000000"/>
          <w:u w:val="single"/>
        </w:rPr>
        <w:t xml:space="preserve">Approve payment of </w:t>
      </w:r>
      <w:r w:rsidRPr="0013350A">
        <w:rPr>
          <w:b/>
          <w:bCs/>
          <w:color w:val="000000"/>
          <w:u w:val="single"/>
        </w:rPr>
        <w:t>outstanding bills</w:t>
      </w:r>
      <w:r>
        <w:rPr>
          <w:color w:val="000000"/>
        </w:rPr>
        <w:t xml:space="preserve">- </w:t>
      </w:r>
      <w:r w:rsidRPr="0013350A">
        <w:rPr>
          <w:color w:val="0E101A"/>
        </w:rPr>
        <w:t>The</w:t>
      </w:r>
      <w:r w:rsidRPr="00C10E07">
        <w:rPr>
          <w:color w:val="0E101A"/>
        </w:rPr>
        <w:t xml:space="preserve"> board reviewed the bills</w:t>
      </w:r>
      <w:r>
        <w:rPr>
          <w:color w:val="0E101A"/>
        </w:rPr>
        <w:t xml:space="preserve">. </w:t>
      </w:r>
      <w:r w:rsidRPr="00C36ACE">
        <w:t>Members discussed several storage-related billing items totaling over $1,000.</w:t>
      </w:r>
      <w:r>
        <w:t xml:space="preserve">  </w:t>
      </w:r>
      <w:r w:rsidRPr="00C36ACE">
        <w:t>Concerns were raised about unclear charges related to physical records stored off-site by legal counsel. prompting a decision to contact the attorney for clarification</w:t>
      </w:r>
      <w:r w:rsidRPr="00C10E07">
        <w:rPr>
          <w:color w:val="0E101A"/>
        </w:rPr>
        <w:t xml:space="preserve">.  A motion was made by </w:t>
      </w:r>
      <w:r w:rsidR="00E820D2">
        <w:rPr>
          <w:color w:val="0E101A"/>
        </w:rPr>
        <w:t>Wade Eliason</w:t>
      </w:r>
      <w:r w:rsidRPr="00C10E07">
        <w:rPr>
          <w:color w:val="0E101A"/>
        </w:rPr>
        <w:t xml:space="preserve"> to approve the bills</w:t>
      </w:r>
      <w:r w:rsidR="00D20E2E">
        <w:rPr>
          <w:color w:val="0E101A"/>
        </w:rPr>
        <w:t>.</w:t>
      </w:r>
      <w:r w:rsidRPr="00C10E07">
        <w:rPr>
          <w:color w:val="0E101A"/>
        </w:rPr>
        <w:t xml:space="preserve"> </w:t>
      </w:r>
      <w:r w:rsidR="00E820D2">
        <w:rPr>
          <w:color w:val="0E101A"/>
        </w:rPr>
        <w:t>Scott Bartholomew</w:t>
      </w:r>
      <w:r w:rsidRPr="00C10E07">
        <w:rPr>
          <w:color w:val="0E101A"/>
        </w:rPr>
        <w:t xml:space="preserve"> seconded the motion, and the motion passed unanimously,</w:t>
      </w:r>
      <w:r w:rsidR="00605EB5">
        <w:rPr>
          <w:color w:val="0E101A"/>
        </w:rPr>
        <w:t xml:space="preserve"> with</w:t>
      </w:r>
      <w:r w:rsidRPr="00946059">
        <w:rPr>
          <w:color w:val="0E101A"/>
        </w:rPr>
        <w:t xml:space="preserve"> </w:t>
      </w:r>
      <w:r w:rsidR="000F129F" w:rsidRPr="0034783B">
        <w:t>Jay Olsen, Justin Jackson, Matt Palmer, Scott Bartholomew, McCrae Christiansen</w:t>
      </w:r>
      <w:r w:rsidR="00C648AD">
        <w:t>,</w:t>
      </w:r>
      <w:r w:rsidR="000F129F">
        <w:t xml:space="preserve"> and Wade Eliason </w:t>
      </w:r>
      <w:r w:rsidR="000F129F" w:rsidRPr="00C10E07">
        <w:rPr>
          <w:color w:val="0E101A"/>
        </w:rPr>
        <w:t>each voting in the affirmative.</w:t>
      </w:r>
    </w:p>
    <w:p w14:paraId="5439224D" w14:textId="0EC9445A" w:rsidR="0013350A" w:rsidRPr="001452BB" w:rsidRDefault="0013350A" w:rsidP="00D16A97">
      <w:pPr>
        <w:pStyle w:val="NormalWeb"/>
        <w:rPr>
          <w:b/>
          <w:bCs/>
          <w:color w:val="000000"/>
          <w:u w:val="single"/>
        </w:rPr>
      </w:pPr>
    </w:p>
    <w:p w14:paraId="5FCAE155" w14:textId="52378EF4" w:rsidR="001452BB" w:rsidRPr="00BC679B" w:rsidRDefault="001452BB" w:rsidP="00145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6AC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reminder was given that any tax increase proposal for 2026 must be submitted to the county by October 1.</w:t>
      </w:r>
      <w:r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48AD">
        <w:rPr>
          <w:rFonts w:ascii="Times New Roman" w:eastAsia="Times New Roman" w:hAnsi="Times New Roman" w:cs="Times New Roman"/>
          <w:kern w:val="0"/>
          <w14:ligatures w14:val="none"/>
        </w:rPr>
        <w:t>The board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 xml:space="preserve"> discussed whether to proceed with a tax increase this year or wait until 2026.</w:t>
      </w:r>
      <w:r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>Members agreed that justification for a tax increase would need to be strong and clearly communicated to the public.</w:t>
      </w:r>
      <w:r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 xml:space="preserve">Current tax rate is 0.000363. </w:t>
      </w:r>
      <w:r w:rsidR="00C648AD">
        <w:rPr>
          <w:rFonts w:ascii="Times New Roman" w:eastAsia="Times New Roman" w:hAnsi="Times New Roman" w:cs="Times New Roman"/>
          <w:kern w:val="0"/>
          <w14:ligatures w14:val="none"/>
        </w:rPr>
        <w:t>The maximum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 xml:space="preserve"> allowed is 0.0004.</w:t>
      </w:r>
      <w:r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>It was noted that the Board had previously decided to incrementally raise the rate to avoid sharp increases in future years.</w:t>
      </w:r>
      <w:r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0EDA">
        <w:rPr>
          <w:rFonts w:ascii="Times New Roman" w:eastAsia="Times New Roman" w:hAnsi="Times New Roman" w:cs="Times New Roman"/>
          <w:kern w:val="0"/>
          <w14:ligatures w14:val="none"/>
        </w:rPr>
        <w:t>The c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>onsensus</w:t>
      </w:r>
      <w:r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was that t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>he Board will not pursue a tax increase this year</w:t>
      </w:r>
      <w:r w:rsidR="007B39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 xml:space="preserve"> but may revisit the issue next year when</w:t>
      </w:r>
      <w:r w:rsidR="007B39C6">
        <w:rPr>
          <w:rFonts w:ascii="Times New Roman" w:eastAsia="Times New Roman" w:hAnsi="Times New Roman" w:cs="Times New Roman"/>
          <w:kern w:val="0"/>
          <w14:ligatures w14:val="none"/>
        </w:rPr>
        <w:t xml:space="preserve"> they are</w:t>
      </w:r>
      <w:r w:rsidRPr="00C36ACE">
        <w:rPr>
          <w:rFonts w:ascii="Times New Roman" w:eastAsia="Times New Roman" w:hAnsi="Times New Roman" w:cs="Times New Roman"/>
          <w:kern w:val="0"/>
          <w14:ligatures w14:val="none"/>
        </w:rPr>
        <w:t xml:space="preserve"> better positioned to justify additional funds due to specific projects.</w:t>
      </w:r>
    </w:p>
    <w:p w14:paraId="6E848803" w14:textId="40ED96DA" w:rsidR="001452BB" w:rsidRDefault="007B39C6" w:rsidP="00D16A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1452BB" w:rsidRPr="00C36ACE">
        <w:rPr>
          <w:rFonts w:ascii="Times New Roman" w:eastAsia="Times New Roman" w:hAnsi="Times New Roman" w:cs="Times New Roman"/>
          <w:kern w:val="0"/>
          <w14:ligatures w14:val="none"/>
        </w:rPr>
        <w:t xml:space="preserve"> proposed budget </w:t>
      </w:r>
      <w:r w:rsidR="00092E2D">
        <w:rPr>
          <w:rFonts w:ascii="Times New Roman" w:eastAsia="Times New Roman" w:hAnsi="Times New Roman" w:cs="Times New Roman"/>
          <w:kern w:val="0"/>
          <w14:ligatures w14:val="none"/>
        </w:rPr>
        <w:t xml:space="preserve">will be presented </w:t>
      </w:r>
      <w:r w:rsidR="001452BB" w:rsidRPr="00C36ACE">
        <w:rPr>
          <w:rFonts w:ascii="Times New Roman" w:eastAsia="Times New Roman" w:hAnsi="Times New Roman" w:cs="Times New Roman"/>
          <w:kern w:val="0"/>
          <w14:ligatures w14:val="none"/>
        </w:rPr>
        <w:t>at the next meeting.</w:t>
      </w:r>
      <w:r w:rsidR="001452BB"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452BB" w:rsidRPr="00C36ACE">
        <w:rPr>
          <w:rFonts w:ascii="Times New Roman" w:eastAsia="Times New Roman" w:hAnsi="Times New Roman" w:cs="Times New Roman"/>
          <w:kern w:val="0"/>
          <w14:ligatures w14:val="none"/>
        </w:rPr>
        <w:t>Board members were asked to review current spending and anticipate future project needs.</w:t>
      </w:r>
      <w:r w:rsidR="001452BB" w:rsidRPr="00BC67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2122AF" w14:textId="7C47C50E" w:rsidR="003B5677" w:rsidRPr="00883FF8" w:rsidRDefault="001452BB" w:rsidP="00D16A97">
      <w:pPr>
        <w:pStyle w:val="NormalWeb"/>
      </w:pPr>
      <w:r w:rsidRPr="001452BB">
        <w:rPr>
          <w:b/>
          <w:bCs/>
          <w:color w:val="222222"/>
          <w:u w:val="single"/>
          <w:shd w:val="clear" w:color="auto" w:fill="FFFFFF"/>
        </w:rPr>
        <w:t>Huntington Cleveland Irrigation contract review and approval</w:t>
      </w:r>
      <w:r w:rsidR="003B5677">
        <w:rPr>
          <w:color w:val="222222"/>
          <w:shd w:val="clear" w:color="auto" w:fill="FFFFFF"/>
        </w:rPr>
        <w:t xml:space="preserve">- </w:t>
      </w:r>
      <w:r w:rsidR="003B5677">
        <w:t>The board m</w:t>
      </w:r>
      <w:r w:rsidR="003B5677" w:rsidRPr="00C36ACE">
        <w:t>embers were</w:t>
      </w:r>
      <w:r w:rsidR="003B5677">
        <w:t xml:space="preserve"> given</w:t>
      </w:r>
      <w:r w:rsidR="003B5677" w:rsidRPr="00C36ACE">
        <w:t xml:space="preserve"> the attorney’s proposed contract and letter</w:t>
      </w:r>
      <w:r w:rsidR="003B5677">
        <w:t xml:space="preserve">.  The board members were given </w:t>
      </w:r>
      <w:r w:rsidR="003B5677" w:rsidRPr="00C36ACE">
        <w:t>time to review it.</w:t>
      </w:r>
      <w:r w:rsidR="003B5677">
        <w:t xml:space="preserve">  </w:t>
      </w:r>
      <w:r w:rsidR="00883FF8">
        <w:t xml:space="preserve">Because </w:t>
      </w:r>
      <w:r w:rsidR="00794560">
        <w:t>the board</w:t>
      </w:r>
      <w:r w:rsidR="00883FF8">
        <w:t xml:space="preserve"> did seek legal advice on this contract</w:t>
      </w:r>
      <w:r w:rsidR="00C648AD">
        <w:t>,</w:t>
      </w:r>
      <w:r w:rsidR="00883FF8">
        <w:t xml:space="preserve"> </w:t>
      </w:r>
      <w:r w:rsidR="00794560">
        <w:t>they</w:t>
      </w:r>
      <w:r w:rsidR="00883FF8">
        <w:t xml:space="preserve"> will discuss the matter further in closed session.</w:t>
      </w:r>
    </w:p>
    <w:p w14:paraId="2D275DA3" w14:textId="029D22B9" w:rsidR="001452BB" w:rsidRDefault="001452BB" w:rsidP="00D16A97">
      <w:pPr>
        <w:pStyle w:val="NormalWeb"/>
      </w:pPr>
      <w:r w:rsidRPr="001452BB">
        <w:rPr>
          <w:b/>
          <w:bCs/>
          <w:u w:val="single"/>
        </w:rPr>
        <w:t>Update on current projects</w:t>
      </w:r>
      <w:r w:rsidRPr="001452BB">
        <w:rPr>
          <w:b/>
          <w:bCs/>
          <w:color w:val="000000"/>
          <w:u w:val="single"/>
        </w:rPr>
        <w:t xml:space="preserve"> and any </w:t>
      </w:r>
      <w:r w:rsidRPr="001452BB">
        <w:rPr>
          <w:b/>
          <w:bCs/>
          <w:u w:val="single"/>
        </w:rPr>
        <w:t>new applications</w:t>
      </w:r>
      <w:r w:rsidR="00883FF8">
        <w:t xml:space="preserve">- </w:t>
      </w:r>
      <w:r w:rsidR="008A71F4">
        <w:t xml:space="preserve">Last time </w:t>
      </w:r>
      <w:r w:rsidR="00C02BAC">
        <w:t>the district awarded</w:t>
      </w:r>
      <w:r w:rsidR="008A71F4">
        <w:t xml:space="preserve"> </w:t>
      </w:r>
      <w:r w:rsidR="00C648AD">
        <w:t>North</w:t>
      </w:r>
      <w:r w:rsidR="008A71F4">
        <w:t xml:space="preserve"> Creek Irrigation $200,000. The board asked for some skin in the game</w:t>
      </w:r>
      <w:r w:rsidR="00622E8B">
        <w:t>;</w:t>
      </w:r>
      <w:r w:rsidR="008A71F4">
        <w:t xml:space="preserve"> they have been working hard and </w:t>
      </w:r>
      <w:r w:rsidR="00622E8B">
        <w:t xml:space="preserve">have </w:t>
      </w:r>
      <w:r w:rsidR="008A71F4">
        <w:t>come up with other funding</w:t>
      </w:r>
      <w:r w:rsidR="00622E8B">
        <w:t>,</w:t>
      </w:r>
      <w:r w:rsidR="008A71F4">
        <w:t xml:space="preserve"> also.  No other new projects have come in at this time. </w:t>
      </w:r>
    </w:p>
    <w:p w14:paraId="4307AA7B" w14:textId="4B71993D" w:rsidR="008A71F4" w:rsidRPr="00883FF8" w:rsidRDefault="008A71F4" w:rsidP="00D16A97">
      <w:pPr>
        <w:pStyle w:val="NormalWeb"/>
        <w:rPr>
          <w:color w:val="000000"/>
        </w:rPr>
      </w:pPr>
      <w:r>
        <w:t>Brian Andrews sent out a new email notice for new projects about 2 months ago</w:t>
      </w:r>
      <w:r w:rsidR="00622E8B">
        <w:t>. They</w:t>
      </w:r>
      <w:r>
        <w:t xml:space="preserve"> will send it out again and see if they get any more responses. </w:t>
      </w:r>
    </w:p>
    <w:p w14:paraId="5A40082F" w14:textId="434E6D71" w:rsidR="001452BB" w:rsidRPr="001452BB" w:rsidRDefault="001452BB" w:rsidP="00D16A97">
      <w:pPr>
        <w:pStyle w:val="NormalWeb"/>
        <w:rPr>
          <w:b/>
          <w:bCs/>
          <w:color w:val="000000"/>
          <w:u w:val="single"/>
        </w:rPr>
      </w:pPr>
      <w:r w:rsidRPr="001452BB">
        <w:rPr>
          <w:b/>
          <w:bCs/>
          <w:color w:val="222222"/>
          <w:u w:val="single"/>
          <w:shd w:val="clear" w:color="auto" w:fill="FFFFFF"/>
        </w:rPr>
        <w:t>Direct diversion design</w:t>
      </w:r>
      <w:r w:rsidR="008A71F4">
        <w:rPr>
          <w:color w:val="222222"/>
          <w:shd w:val="clear" w:color="auto" w:fill="FFFFFF"/>
        </w:rPr>
        <w:t>-</w:t>
      </w:r>
      <w:r w:rsidR="00502D5C">
        <w:rPr>
          <w:color w:val="222222"/>
          <w:shd w:val="clear" w:color="auto" w:fill="FFFFFF"/>
        </w:rPr>
        <w:t xml:space="preserve"> The </w:t>
      </w:r>
      <w:r w:rsidR="00F21CF9">
        <w:rPr>
          <w:color w:val="222222"/>
          <w:shd w:val="clear" w:color="auto" w:fill="FFFFFF"/>
        </w:rPr>
        <w:t xml:space="preserve">Sanpete Water District's </w:t>
      </w:r>
      <w:r w:rsidR="00502D5C">
        <w:rPr>
          <w:color w:val="222222"/>
          <w:shd w:val="clear" w:color="auto" w:fill="FFFFFF"/>
        </w:rPr>
        <w:t xml:space="preserve">direct diversion design </w:t>
      </w:r>
      <w:r w:rsidR="008A71F4">
        <w:rPr>
          <w:color w:val="222222"/>
          <w:shd w:val="clear" w:color="auto" w:fill="FFFFFF"/>
        </w:rPr>
        <w:t xml:space="preserve">will be discussed in closed session. </w:t>
      </w:r>
    </w:p>
    <w:p w14:paraId="6586E856" w14:textId="0EA492FD" w:rsidR="001452BB" w:rsidRPr="00861A09" w:rsidRDefault="001452BB" w:rsidP="00D16A97">
      <w:pPr>
        <w:pStyle w:val="NormalWeb"/>
        <w:rPr>
          <w:color w:val="000000"/>
        </w:rPr>
      </w:pPr>
      <w:r w:rsidRPr="001452BB">
        <w:rPr>
          <w:b/>
          <w:bCs/>
          <w:color w:val="000000"/>
          <w:u w:val="single"/>
        </w:rPr>
        <w:t>Change Application update</w:t>
      </w:r>
      <w:r w:rsidR="00861A09">
        <w:rPr>
          <w:color w:val="000000"/>
        </w:rPr>
        <w:t>- Brian Andrews has been monitoring all the new change applications filed in Sanpete County</w:t>
      </w:r>
      <w:r w:rsidR="00622E8B">
        <w:rPr>
          <w:color w:val="000000"/>
        </w:rPr>
        <w:t>.</w:t>
      </w:r>
      <w:r w:rsidR="00861A09">
        <w:rPr>
          <w:color w:val="000000"/>
        </w:rPr>
        <w:t xml:space="preserve"> We now have a standard letter that has been reviewed by the attorney to use when we find a</w:t>
      </w:r>
      <w:r w:rsidR="00A13253">
        <w:rPr>
          <w:color w:val="000000"/>
        </w:rPr>
        <w:t>ny</w:t>
      </w:r>
      <w:r w:rsidR="00861A09">
        <w:rPr>
          <w:color w:val="000000"/>
        </w:rPr>
        <w:t xml:space="preserve"> change application that is of concern</w:t>
      </w:r>
      <w:r w:rsidR="00F6201A">
        <w:rPr>
          <w:color w:val="000000"/>
        </w:rPr>
        <w:t xml:space="preserve">, and </w:t>
      </w:r>
      <w:r w:rsidR="000C44C6">
        <w:rPr>
          <w:color w:val="000000"/>
        </w:rPr>
        <w:t xml:space="preserve">we </w:t>
      </w:r>
      <w:r w:rsidR="00F6201A">
        <w:rPr>
          <w:color w:val="000000"/>
        </w:rPr>
        <w:t>would like to protest</w:t>
      </w:r>
      <w:r w:rsidR="00861A09">
        <w:rPr>
          <w:color w:val="000000"/>
        </w:rPr>
        <w:t>.</w:t>
      </w:r>
      <w:r w:rsidR="00F36749">
        <w:rPr>
          <w:color w:val="000000"/>
        </w:rPr>
        <w:t xml:space="preserve"> </w:t>
      </w:r>
      <w:r w:rsidR="00743212">
        <w:rPr>
          <w:color w:val="000000"/>
        </w:rPr>
        <w:t xml:space="preserve">We have </w:t>
      </w:r>
      <w:r w:rsidR="00875CBD">
        <w:rPr>
          <w:color w:val="000000"/>
        </w:rPr>
        <w:t>protested some water change applications</w:t>
      </w:r>
      <w:r w:rsidR="00622E8B">
        <w:rPr>
          <w:color w:val="000000"/>
        </w:rPr>
        <w:t>,</w:t>
      </w:r>
      <w:r w:rsidR="00875CBD">
        <w:rPr>
          <w:color w:val="000000"/>
        </w:rPr>
        <w:t xml:space="preserve"> and we are just waiting </w:t>
      </w:r>
      <w:r w:rsidR="00622E8B">
        <w:rPr>
          <w:color w:val="000000"/>
        </w:rPr>
        <w:t>for</w:t>
      </w:r>
      <w:r w:rsidR="00332E39">
        <w:rPr>
          <w:color w:val="000000"/>
        </w:rPr>
        <w:t xml:space="preserve"> a response. </w:t>
      </w:r>
      <w:r w:rsidR="00F36749">
        <w:rPr>
          <w:color w:val="000000"/>
        </w:rPr>
        <w:t xml:space="preserve">Brian </w:t>
      </w:r>
      <w:r w:rsidR="006F2228">
        <w:rPr>
          <w:color w:val="000000"/>
        </w:rPr>
        <w:t xml:space="preserve">informs the board of </w:t>
      </w:r>
      <w:r w:rsidR="00334517">
        <w:rPr>
          <w:color w:val="000000"/>
        </w:rPr>
        <w:t>3</w:t>
      </w:r>
      <w:r w:rsidR="006F2228">
        <w:rPr>
          <w:color w:val="000000"/>
        </w:rPr>
        <w:t xml:space="preserve"> change application</w:t>
      </w:r>
      <w:r w:rsidR="00332E39">
        <w:rPr>
          <w:color w:val="000000"/>
        </w:rPr>
        <w:t>s</w:t>
      </w:r>
      <w:r w:rsidR="006F2228">
        <w:rPr>
          <w:color w:val="000000"/>
        </w:rPr>
        <w:t xml:space="preserve"> that may </w:t>
      </w:r>
      <w:r w:rsidR="003D0021">
        <w:rPr>
          <w:color w:val="000000"/>
        </w:rPr>
        <w:t>be</w:t>
      </w:r>
      <w:r w:rsidR="006F2228">
        <w:rPr>
          <w:color w:val="000000"/>
        </w:rPr>
        <w:t xml:space="preserve"> a concern.</w:t>
      </w:r>
      <w:r w:rsidR="000C73C2">
        <w:rPr>
          <w:color w:val="000000"/>
        </w:rPr>
        <w:t xml:space="preserve">  There is a discussion regarding those </w:t>
      </w:r>
      <w:r w:rsidR="00334517">
        <w:rPr>
          <w:color w:val="000000"/>
        </w:rPr>
        <w:t>3</w:t>
      </w:r>
      <w:r w:rsidR="000C73C2">
        <w:rPr>
          <w:color w:val="000000"/>
        </w:rPr>
        <w:t xml:space="preserve"> coming up</w:t>
      </w:r>
      <w:r w:rsidR="00B128B3">
        <w:rPr>
          <w:color w:val="000000"/>
        </w:rPr>
        <w:t xml:space="preserve">, </w:t>
      </w:r>
      <w:r w:rsidR="009F3EEC">
        <w:rPr>
          <w:color w:val="000000"/>
        </w:rPr>
        <w:t xml:space="preserve">but </w:t>
      </w:r>
      <w:r w:rsidR="00FA6049">
        <w:rPr>
          <w:color w:val="000000"/>
        </w:rPr>
        <w:t>some</w:t>
      </w:r>
      <w:r w:rsidR="000C73C2">
        <w:rPr>
          <w:color w:val="000000"/>
        </w:rPr>
        <w:t xml:space="preserve"> </w:t>
      </w:r>
      <w:r w:rsidR="009F3EEC">
        <w:rPr>
          <w:color w:val="000000"/>
        </w:rPr>
        <w:t>ha</w:t>
      </w:r>
      <w:r w:rsidR="00B9439C">
        <w:rPr>
          <w:color w:val="000000"/>
        </w:rPr>
        <w:t>ve not</w:t>
      </w:r>
      <w:r w:rsidR="000C73C2">
        <w:rPr>
          <w:color w:val="000000"/>
        </w:rPr>
        <w:t xml:space="preserve"> been signed yet</w:t>
      </w:r>
      <w:r w:rsidR="009F3EEC">
        <w:rPr>
          <w:color w:val="000000"/>
        </w:rPr>
        <w:t>,</w:t>
      </w:r>
      <w:r w:rsidR="000C73C2">
        <w:rPr>
          <w:color w:val="000000"/>
        </w:rPr>
        <w:t xml:space="preserve"> so the time to respond has not started yet.</w:t>
      </w:r>
      <w:r w:rsidR="00334517">
        <w:rPr>
          <w:color w:val="000000"/>
        </w:rPr>
        <w:t xml:space="preserve"> Scott Barholomew made a motion to protest th</w:t>
      </w:r>
      <w:r w:rsidR="00B9439C">
        <w:rPr>
          <w:color w:val="000000"/>
        </w:rPr>
        <w:t>e</w:t>
      </w:r>
      <w:r w:rsidR="00222EC2">
        <w:rPr>
          <w:color w:val="000000"/>
        </w:rPr>
        <w:t xml:space="preserve"> 3 change </w:t>
      </w:r>
      <w:r w:rsidR="0064076D">
        <w:rPr>
          <w:color w:val="000000"/>
        </w:rPr>
        <w:t>applications</w:t>
      </w:r>
      <w:r w:rsidR="00EC05ED">
        <w:rPr>
          <w:color w:val="000000"/>
        </w:rPr>
        <w:t>:</w:t>
      </w:r>
      <w:r w:rsidR="0064076D">
        <w:rPr>
          <w:color w:val="000000"/>
        </w:rPr>
        <w:t xml:space="preserve"> </w:t>
      </w:r>
      <w:r w:rsidR="00B9439C">
        <w:rPr>
          <w:color w:val="000000"/>
        </w:rPr>
        <w:t>a</w:t>
      </w:r>
      <w:r w:rsidR="003C1DF4">
        <w:rPr>
          <w:color w:val="000000"/>
        </w:rPr>
        <w:t>53352, a</w:t>
      </w:r>
      <w:r w:rsidR="004E1E4F">
        <w:rPr>
          <w:color w:val="000000"/>
        </w:rPr>
        <w:t>53460, a53471</w:t>
      </w:r>
      <w:r w:rsidR="00CD531D">
        <w:rPr>
          <w:color w:val="000000"/>
        </w:rPr>
        <w:t>.</w:t>
      </w:r>
      <w:r w:rsidR="004A0704">
        <w:rPr>
          <w:color w:val="000000"/>
        </w:rPr>
        <w:t xml:space="preserve"> </w:t>
      </w:r>
      <w:r w:rsidR="00EC05ED">
        <w:rPr>
          <w:color w:val="000000"/>
        </w:rPr>
        <w:t>Stanford</w:t>
      </w:r>
      <w:r w:rsidR="004A0704">
        <w:rPr>
          <w:color w:val="000000"/>
        </w:rPr>
        <w:t xml:space="preserve"> Jensen seconded the motion</w:t>
      </w:r>
      <w:r w:rsidR="00EC05ED">
        <w:rPr>
          <w:color w:val="000000"/>
        </w:rPr>
        <w:t>,</w:t>
      </w:r>
      <w:r w:rsidR="004A0704">
        <w:rPr>
          <w:color w:val="000000"/>
        </w:rPr>
        <w:t xml:space="preserve"> and the motion </w:t>
      </w:r>
      <w:r w:rsidR="00EC05ED">
        <w:rPr>
          <w:color w:val="000000"/>
        </w:rPr>
        <w:t>was</w:t>
      </w:r>
      <w:r w:rsidR="004A0704">
        <w:rPr>
          <w:color w:val="000000"/>
        </w:rPr>
        <w:t xml:space="preserve"> passed unanimously</w:t>
      </w:r>
      <w:r w:rsidR="00EC05ED">
        <w:rPr>
          <w:color w:val="000000"/>
        </w:rPr>
        <w:t>,</w:t>
      </w:r>
      <w:r w:rsidR="00C64CBA">
        <w:rPr>
          <w:color w:val="000000"/>
        </w:rPr>
        <w:t xml:space="preserve"> with</w:t>
      </w:r>
      <w:r w:rsidR="00C64CBA" w:rsidRPr="00C64CBA">
        <w:t xml:space="preserve"> </w:t>
      </w:r>
      <w:r w:rsidR="00C64CBA" w:rsidRPr="0034783B">
        <w:t>Jay Olsen, Justin Jackson, Matt Palmer, Scott Bartholomew, McCrae Christiansen</w:t>
      </w:r>
      <w:r w:rsidR="00EC05ED">
        <w:t>,</w:t>
      </w:r>
      <w:r w:rsidR="00C64CBA">
        <w:t xml:space="preserve"> and Wade Eliason </w:t>
      </w:r>
      <w:r w:rsidR="00C64CBA" w:rsidRPr="00C10E07">
        <w:rPr>
          <w:color w:val="0E101A"/>
        </w:rPr>
        <w:t>each voting in the affirmative.</w:t>
      </w:r>
      <w:r w:rsidR="004A0704">
        <w:rPr>
          <w:color w:val="000000"/>
        </w:rPr>
        <w:t xml:space="preserve"> </w:t>
      </w:r>
      <w:r w:rsidR="00541AB0">
        <w:rPr>
          <w:color w:val="000000"/>
        </w:rPr>
        <w:t xml:space="preserve">  </w:t>
      </w:r>
    </w:p>
    <w:p w14:paraId="038C0F5A" w14:textId="62077DC4" w:rsidR="001452BB" w:rsidRPr="00102235" w:rsidRDefault="001452BB" w:rsidP="00102235">
      <w:pPr>
        <w:pStyle w:val="NormalWeb"/>
        <w:rPr>
          <w:color w:val="000000"/>
        </w:rPr>
      </w:pPr>
      <w:r w:rsidRPr="001452BB">
        <w:rPr>
          <w:b/>
          <w:bCs/>
          <w:color w:val="222222"/>
          <w:u w:val="single"/>
          <w:shd w:val="clear" w:color="auto" w:fill="FFFFFF"/>
        </w:rPr>
        <w:t>Hearing Nov. 4 @ 8:30 in Provo</w:t>
      </w:r>
      <w:r w:rsidR="00102235">
        <w:rPr>
          <w:color w:val="222222"/>
          <w:shd w:val="clear" w:color="auto" w:fill="FFFFFF"/>
        </w:rPr>
        <w:t>- Motion for summary judgment is set for November 4, 2025</w:t>
      </w:r>
      <w:r w:rsidR="00EC05ED">
        <w:rPr>
          <w:color w:val="222222"/>
          <w:shd w:val="clear" w:color="auto" w:fill="FFFFFF"/>
        </w:rPr>
        <w:t>,</w:t>
      </w:r>
      <w:r w:rsidR="00102235">
        <w:rPr>
          <w:color w:val="222222"/>
          <w:shd w:val="clear" w:color="auto" w:fill="FFFFFF"/>
        </w:rPr>
        <w:t xml:space="preserve"> in Provo</w:t>
      </w:r>
      <w:r w:rsidR="00EC05ED">
        <w:rPr>
          <w:color w:val="222222"/>
          <w:shd w:val="clear" w:color="auto" w:fill="FFFFFF"/>
        </w:rPr>
        <w:t>. Any</w:t>
      </w:r>
      <w:r w:rsidR="00102235">
        <w:rPr>
          <w:color w:val="222222"/>
          <w:shd w:val="clear" w:color="auto" w:fill="FFFFFF"/>
        </w:rPr>
        <w:t xml:space="preserve"> of the board </w:t>
      </w:r>
      <w:r w:rsidR="004E55EE">
        <w:rPr>
          <w:color w:val="222222"/>
          <w:shd w:val="clear" w:color="auto" w:fill="FFFFFF"/>
        </w:rPr>
        <w:t xml:space="preserve">members </w:t>
      </w:r>
      <w:r w:rsidR="00102235">
        <w:rPr>
          <w:color w:val="222222"/>
          <w:shd w:val="clear" w:color="auto" w:fill="FFFFFF"/>
        </w:rPr>
        <w:t xml:space="preserve">who can attend </w:t>
      </w:r>
      <w:r w:rsidR="004E55EE">
        <w:rPr>
          <w:color w:val="222222"/>
          <w:shd w:val="clear" w:color="auto" w:fill="FFFFFF"/>
        </w:rPr>
        <w:t>are</w:t>
      </w:r>
      <w:r w:rsidR="00102235">
        <w:rPr>
          <w:color w:val="222222"/>
          <w:shd w:val="clear" w:color="auto" w:fill="FFFFFF"/>
        </w:rPr>
        <w:t xml:space="preserve"> welcome and encouraged to attend. </w:t>
      </w:r>
    </w:p>
    <w:p w14:paraId="2F359696" w14:textId="384F11BF" w:rsidR="001452BB" w:rsidRPr="001452BB" w:rsidRDefault="001452BB" w:rsidP="003823D2">
      <w:pPr>
        <w:pStyle w:val="NormalWeb"/>
        <w:rPr>
          <w:b/>
          <w:bCs/>
          <w:color w:val="000000"/>
          <w:u w:val="single"/>
        </w:rPr>
      </w:pPr>
      <w:r w:rsidRPr="001452BB">
        <w:rPr>
          <w:b/>
          <w:bCs/>
          <w:color w:val="000000"/>
          <w:u w:val="single"/>
        </w:rPr>
        <w:t>Wet Day</w:t>
      </w:r>
      <w:r w:rsidR="00CB77B1">
        <w:rPr>
          <w:color w:val="000000"/>
        </w:rPr>
        <w:t xml:space="preserve">- Still in the process of contacting people to be presenters. </w:t>
      </w:r>
      <w:r w:rsidRPr="001452BB">
        <w:rPr>
          <w:b/>
          <w:bCs/>
          <w:color w:val="000000"/>
          <w:u w:val="single"/>
        </w:rPr>
        <w:t xml:space="preserve"> </w:t>
      </w:r>
    </w:p>
    <w:p w14:paraId="35DEB662" w14:textId="60907395" w:rsidR="001452BB" w:rsidRPr="00CB77B1" w:rsidRDefault="001452BB" w:rsidP="003823D2">
      <w:pPr>
        <w:pStyle w:val="NormalWeb"/>
        <w:rPr>
          <w:color w:val="000000"/>
        </w:rPr>
      </w:pPr>
      <w:r w:rsidRPr="001452BB">
        <w:rPr>
          <w:b/>
          <w:bCs/>
          <w:color w:val="000000"/>
          <w:u w:val="single"/>
        </w:rPr>
        <w:t xml:space="preserve">District Web Page </w:t>
      </w:r>
      <w:r w:rsidR="00CB77B1">
        <w:rPr>
          <w:color w:val="000000"/>
        </w:rPr>
        <w:t xml:space="preserve">– The board would like to update the </w:t>
      </w:r>
      <w:r w:rsidR="004E55EE">
        <w:rPr>
          <w:color w:val="000000"/>
        </w:rPr>
        <w:t>district's</w:t>
      </w:r>
      <w:r w:rsidR="00CB77B1">
        <w:rPr>
          <w:color w:val="000000"/>
        </w:rPr>
        <w:t xml:space="preserve"> website; it has not been updated in years.  Greg Soter is who </w:t>
      </w:r>
      <w:r w:rsidR="00C50FF1">
        <w:rPr>
          <w:color w:val="000000"/>
        </w:rPr>
        <w:t>the district has used in the past</w:t>
      </w:r>
      <w:r w:rsidR="00CB77B1">
        <w:rPr>
          <w:color w:val="000000"/>
        </w:rPr>
        <w:t xml:space="preserve"> and who has held our </w:t>
      </w:r>
      <w:r w:rsidR="00CB77B1">
        <w:rPr>
          <w:color w:val="000000"/>
        </w:rPr>
        <w:lastRenderedPageBreak/>
        <w:t>domain for us.  Brian Andrews has his phone number and is close to his office</w:t>
      </w:r>
      <w:r w:rsidR="004E55EE">
        <w:rPr>
          <w:color w:val="000000"/>
        </w:rPr>
        <w:t>. He</w:t>
      </w:r>
      <w:r w:rsidR="00CB77B1">
        <w:rPr>
          <w:color w:val="000000"/>
        </w:rPr>
        <w:t xml:space="preserve"> will contact him about what it would take to update the website.  </w:t>
      </w:r>
    </w:p>
    <w:p w14:paraId="3C07A8CA" w14:textId="03D00F83" w:rsidR="001452BB" w:rsidRPr="00DD53F5" w:rsidRDefault="001452BB" w:rsidP="003823D2">
      <w:pPr>
        <w:pStyle w:val="NormalWeb"/>
        <w:rPr>
          <w:color w:val="000000"/>
        </w:rPr>
      </w:pPr>
      <w:r w:rsidRPr="001452BB">
        <w:rPr>
          <w:b/>
          <w:bCs/>
          <w:color w:val="000000"/>
          <w:u w:val="single"/>
        </w:rPr>
        <w:t>Other Business</w:t>
      </w:r>
      <w:r w:rsidR="00DD53F5">
        <w:rPr>
          <w:color w:val="000000"/>
        </w:rPr>
        <w:t>- No other business</w:t>
      </w:r>
      <w:r w:rsidR="00337118">
        <w:rPr>
          <w:color w:val="000000"/>
        </w:rPr>
        <w:t>.</w:t>
      </w:r>
    </w:p>
    <w:p w14:paraId="382AD500" w14:textId="5FEFC045" w:rsidR="00DD53F5" w:rsidRPr="00E7039A" w:rsidRDefault="001452BB" w:rsidP="00E7039A">
      <w:pPr>
        <w:pStyle w:val="NormalWeb"/>
        <w:rPr>
          <w:b/>
          <w:bCs/>
          <w:color w:val="000000"/>
          <w:u w:val="single"/>
        </w:rPr>
      </w:pPr>
      <w:r w:rsidRPr="001452BB">
        <w:rPr>
          <w:b/>
          <w:bCs/>
          <w:color w:val="000000"/>
          <w:u w:val="single"/>
        </w:rPr>
        <w:t>Closed session UCA 52-4-205(</w:t>
      </w:r>
      <w:proofErr w:type="gramStart"/>
      <w:r w:rsidRPr="001452BB">
        <w:rPr>
          <w:b/>
          <w:bCs/>
          <w:color w:val="000000"/>
          <w:u w:val="single"/>
        </w:rPr>
        <w:t>1)(c )</w:t>
      </w:r>
      <w:proofErr w:type="gramEnd"/>
      <w:r w:rsidRPr="001452BB">
        <w:rPr>
          <w:b/>
          <w:bCs/>
          <w:color w:val="000000"/>
          <w:u w:val="single"/>
        </w:rPr>
        <w:t>) (UCA 52-4-205(1)(d)(</w:t>
      </w:r>
      <w:proofErr w:type="spellStart"/>
      <w:r w:rsidRPr="001452BB">
        <w:rPr>
          <w:b/>
          <w:bCs/>
          <w:color w:val="000000"/>
          <w:u w:val="single"/>
        </w:rPr>
        <w:t>i</w:t>
      </w:r>
      <w:proofErr w:type="spellEnd"/>
      <w:r w:rsidRPr="001452BB">
        <w:rPr>
          <w:b/>
          <w:bCs/>
          <w:color w:val="000000"/>
          <w:u w:val="single"/>
        </w:rPr>
        <w:t>)(ii)</w:t>
      </w:r>
      <w:r w:rsidR="00DD53F5">
        <w:rPr>
          <w:color w:val="000000"/>
        </w:rPr>
        <w:t xml:space="preserve">- </w:t>
      </w:r>
      <w:r w:rsidR="009C2811">
        <w:rPr>
          <w:color w:val="000000"/>
        </w:rPr>
        <w:t>Scott Bartholomew</w:t>
      </w:r>
      <w:r w:rsidR="00DD53F5" w:rsidRPr="00C10E07">
        <w:rPr>
          <w:color w:val="000000"/>
        </w:rPr>
        <w:t xml:space="preserve"> made a motion at </w:t>
      </w:r>
      <w:r w:rsidR="009C2811">
        <w:rPr>
          <w:color w:val="000000"/>
        </w:rPr>
        <w:t>7:51</w:t>
      </w:r>
      <w:r w:rsidR="00DD53F5" w:rsidRPr="00C10E07">
        <w:rPr>
          <w:color w:val="000000"/>
        </w:rPr>
        <w:t xml:space="preserve"> PM to go into closed executive session to discuss litigation and land.  </w:t>
      </w:r>
      <w:r w:rsidR="009C2811">
        <w:rPr>
          <w:color w:val="000000"/>
        </w:rPr>
        <w:t xml:space="preserve">Wade Eliason </w:t>
      </w:r>
      <w:r w:rsidR="00DD53F5" w:rsidRPr="00C10E07">
        <w:rPr>
          <w:color w:val="000000"/>
        </w:rPr>
        <w:t>seconded the motion, and the motion passed unanimously</w:t>
      </w:r>
      <w:r w:rsidR="004E55EE">
        <w:rPr>
          <w:color w:val="000000"/>
        </w:rPr>
        <w:t>,</w:t>
      </w:r>
      <w:r w:rsidR="00DD53F5" w:rsidRPr="00C10E07">
        <w:rPr>
          <w:color w:val="000000"/>
        </w:rPr>
        <w:t xml:space="preserve"> </w:t>
      </w:r>
      <w:r w:rsidR="001740C0" w:rsidRPr="0034783B">
        <w:t>Jay Olsen, Justin Jackson, Matt Palmer, Scott Bartholomew, and McCrae Christiansen</w:t>
      </w:r>
      <w:r w:rsidR="00337118">
        <w:t>,</w:t>
      </w:r>
      <w:r w:rsidR="001740C0">
        <w:t xml:space="preserve"> and Wade Eliason </w:t>
      </w:r>
      <w:r w:rsidR="001740C0" w:rsidRPr="00C10E07">
        <w:rPr>
          <w:color w:val="0E101A"/>
        </w:rPr>
        <w:t>each voting in the affirmative.</w:t>
      </w:r>
      <w:r w:rsidR="00E7039A">
        <w:rPr>
          <w:b/>
          <w:bCs/>
          <w:color w:val="000000"/>
          <w:u w:val="single"/>
        </w:rPr>
        <w:t xml:space="preserve"> </w:t>
      </w:r>
      <w:r w:rsidR="00DD53F5" w:rsidRPr="00C10E07">
        <w:rPr>
          <w:color w:val="000000"/>
        </w:rPr>
        <w:t xml:space="preserve">Brian Andrews was asked to stay for the Closed executive session. </w:t>
      </w:r>
    </w:p>
    <w:p w14:paraId="5E3A2CFA" w14:textId="4DBE7030" w:rsidR="00DD53F5" w:rsidRPr="00E7039A" w:rsidRDefault="00DD53F5" w:rsidP="00E7039A">
      <w:pPr>
        <w:pStyle w:val="NormalWeb"/>
        <w:rPr>
          <w:b/>
          <w:bCs/>
          <w:color w:val="000000"/>
          <w:u w:val="single"/>
        </w:rPr>
      </w:pPr>
      <w:r w:rsidRPr="00C10E07">
        <w:rPr>
          <w:color w:val="000000"/>
        </w:rPr>
        <w:t>Justin Jackson made a motion to go out of the executive session at 8:</w:t>
      </w:r>
      <w:r w:rsidR="009C2811">
        <w:rPr>
          <w:color w:val="000000"/>
        </w:rPr>
        <w:t>52</w:t>
      </w:r>
      <w:r w:rsidRPr="00C10E07">
        <w:rPr>
          <w:color w:val="000000"/>
        </w:rPr>
        <w:t xml:space="preserve"> PM. The motion was seconded by McCrae Christiansen, and the motion passed unanimously</w:t>
      </w:r>
      <w:r w:rsidR="004E55EE">
        <w:rPr>
          <w:color w:val="000000"/>
        </w:rPr>
        <w:t>,</w:t>
      </w:r>
      <w:r w:rsidRPr="00C10E07">
        <w:rPr>
          <w:color w:val="000000"/>
        </w:rPr>
        <w:t xml:space="preserve"> with</w:t>
      </w:r>
      <w:r w:rsidR="00E7039A" w:rsidRPr="00E7039A">
        <w:t xml:space="preserve"> </w:t>
      </w:r>
      <w:r w:rsidR="00E7039A" w:rsidRPr="0034783B">
        <w:t>Jay Olsen, Justin Jackson, Matt Palmer, Scott Bartholomew, and McCrae Christiansen</w:t>
      </w:r>
      <w:r w:rsidR="00E7039A">
        <w:t xml:space="preserve"> and Wade Eliason </w:t>
      </w:r>
      <w:r w:rsidR="00E7039A" w:rsidRPr="00C10E07">
        <w:rPr>
          <w:color w:val="0E101A"/>
        </w:rPr>
        <w:t>each voting in the affirmative.</w:t>
      </w:r>
      <w:r w:rsidRPr="00946059">
        <w:rPr>
          <w:color w:val="0E101A"/>
        </w:rPr>
        <w:t xml:space="preserve"> </w:t>
      </w:r>
    </w:p>
    <w:p w14:paraId="6C1529F5" w14:textId="46038E47" w:rsidR="00DD53F5" w:rsidRPr="00E7039A" w:rsidRDefault="001D5245" w:rsidP="00E7039A">
      <w:pPr>
        <w:pStyle w:val="NormalWeb"/>
        <w:rPr>
          <w:b/>
          <w:bCs/>
          <w:color w:val="000000"/>
          <w:u w:val="single"/>
        </w:rPr>
      </w:pPr>
      <w:r>
        <w:rPr>
          <w:color w:val="0E101A"/>
        </w:rPr>
        <w:t>As a result, to a discussion in Closed session</w:t>
      </w:r>
      <w:r w:rsidR="004E55EE">
        <w:rPr>
          <w:color w:val="0E101A"/>
        </w:rPr>
        <w:t>,</w:t>
      </w:r>
      <w:r>
        <w:rPr>
          <w:color w:val="0E101A"/>
        </w:rPr>
        <w:t xml:space="preserve"> Justin </w:t>
      </w:r>
      <w:r w:rsidR="009C2811">
        <w:rPr>
          <w:color w:val="0E101A"/>
        </w:rPr>
        <w:t xml:space="preserve">Jackson </w:t>
      </w:r>
      <w:r>
        <w:rPr>
          <w:color w:val="0E101A"/>
        </w:rPr>
        <w:t xml:space="preserve">made a motion to </w:t>
      </w:r>
      <w:r w:rsidR="004E55EE">
        <w:rPr>
          <w:color w:val="0E101A"/>
        </w:rPr>
        <w:t>authorize</w:t>
      </w:r>
      <w:r>
        <w:rPr>
          <w:color w:val="0E101A"/>
        </w:rPr>
        <w:t xml:space="preserve"> Jay Olsen to sign the agreement </w:t>
      </w:r>
      <w:r w:rsidR="009C2811">
        <w:rPr>
          <w:color w:val="0E101A"/>
        </w:rPr>
        <w:t xml:space="preserve">revised by our attorney </w:t>
      </w:r>
      <w:r>
        <w:rPr>
          <w:color w:val="0E101A"/>
        </w:rPr>
        <w:t>with Huntington Irrigation Co.  Scott Bartholomew seconded the motion</w:t>
      </w:r>
      <w:r w:rsidR="004E55EE">
        <w:rPr>
          <w:color w:val="0E101A"/>
        </w:rPr>
        <w:t>,</w:t>
      </w:r>
      <w:r>
        <w:rPr>
          <w:color w:val="0E101A"/>
        </w:rPr>
        <w:t xml:space="preserve"> and the motion passed unanimously with</w:t>
      </w:r>
      <w:r w:rsidR="00E7039A">
        <w:rPr>
          <w:color w:val="0E101A"/>
        </w:rPr>
        <w:t xml:space="preserve"> </w:t>
      </w:r>
      <w:r w:rsidR="00E7039A" w:rsidRPr="0034783B">
        <w:t>Jay Olsen, Justin Jackson, Matt Palmer, Scott Bartholomew, McCrae Christiansen</w:t>
      </w:r>
      <w:r w:rsidR="004E55EE">
        <w:t>,</w:t>
      </w:r>
      <w:r w:rsidR="00E7039A">
        <w:t xml:space="preserve"> and Wade Eliason </w:t>
      </w:r>
      <w:r w:rsidR="00E7039A" w:rsidRPr="00C10E07">
        <w:rPr>
          <w:color w:val="0E101A"/>
        </w:rPr>
        <w:t>each voting in the affirmative.</w:t>
      </w:r>
    </w:p>
    <w:p w14:paraId="0CE32966" w14:textId="2A46A521" w:rsidR="001452BB" w:rsidRPr="00DA14F2" w:rsidRDefault="003823D2" w:rsidP="00DA14F2">
      <w:pPr>
        <w:pStyle w:val="NormalWeb"/>
        <w:rPr>
          <w:b/>
          <w:bCs/>
          <w:color w:val="000000"/>
          <w:u w:val="single"/>
        </w:rPr>
      </w:pPr>
      <w:r>
        <w:rPr>
          <w:color w:val="0E101A"/>
        </w:rPr>
        <w:t xml:space="preserve">Another motion was made as a result </w:t>
      </w:r>
      <w:r w:rsidR="004E55EE">
        <w:rPr>
          <w:color w:val="0E101A"/>
        </w:rPr>
        <w:t>of</w:t>
      </w:r>
      <w:r>
        <w:rPr>
          <w:color w:val="0E101A"/>
        </w:rPr>
        <w:t xml:space="preserve"> a discussion in closed session.  A motion was made by Scott Bartholomew to approve </w:t>
      </w:r>
      <w:r w:rsidR="009C2811">
        <w:rPr>
          <w:color w:val="0E101A"/>
        </w:rPr>
        <w:t>and sign</w:t>
      </w:r>
      <w:r>
        <w:rPr>
          <w:color w:val="0E101A"/>
        </w:rPr>
        <w:t xml:space="preserve"> the attorney letter to Utah Division of Water Rights regarding </w:t>
      </w:r>
      <w:r w:rsidR="009C2811">
        <w:rPr>
          <w:color w:val="0E101A"/>
        </w:rPr>
        <w:t xml:space="preserve">the </w:t>
      </w:r>
      <w:r>
        <w:rPr>
          <w:color w:val="0E101A"/>
        </w:rPr>
        <w:t>Change application Date. The motion was seconded by Standford Jensen</w:t>
      </w:r>
      <w:r w:rsidR="004E55EE">
        <w:rPr>
          <w:color w:val="0E101A"/>
        </w:rPr>
        <w:t>,</w:t>
      </w:r>
      <w:r>
        <w:rPr>
          <w:color w:val="0E101A"/>
        </w:rPr>
        <w:t xml:space="preserve"> and the motion was passed unanimously</w:t>
      </w:r>
      <w:r w:rsidR="004E55EE">
        <w:rPr>
          <w:color w:val="0E101A"/>
        </w:rPr>
        <w:t>,</w:t>
      </w:r>
      <w:r>
        <w:rPr>
          <w:color w:val="0E101A"/>
        </w:rPr>
        <w:t xml:space="preserve"> with </w:t>
      </w:r>
      <w:r w:rsidR="00B23E4F" w:rsidRPr="0034783B">
        <w:t>Jay Olsen, Justin Jackson, Matt Palmer, Scott Bartholomew, McCrae Christiansen</w:t>
      </w:r>
      <w:r w:rsidR="004E55EE">
        <w:t>,</w:t>
      </w:r>
      <w:r w:rsidR="00B23E4F">
        <w:t xml:space="preserve"> and Wade Eliason </w:t>
      </w:r>
      <w:r w:rsidR="00B23E4F" w:rsidRPr="00C10E07">
        <w:rPr>
          <w:color w:val="0E101A"/>
        </w:rPr>
        <w:t>each voting in the affirmative.</w:t>
      </w:r>
    </w:p>
    <w:p w14:paraId="01B7E3A2" w14:textId="77777777" w:rsidR="001452BB" w:rsidRPr="001452BB" w:rsidRDefault="001452BB" w:rsidP="001452BB">
      <w:pPr>
        <w:pStyle w:val="NormalWeb"/>
        <w:spacing w:line="360" w:lineRule="auto"/>
        <w:rPr>
          <w:b/>
          <w:bCs/>
          <w:color w:val="000000"/>
          <w:u w:val="single"/>
        </w:rPr>
      </w:pPr>
      <w:r w:rsidRPr="001452BB">
        <w:rPr>
          <w:b/>
          <w:bCs/>
          <w:color w:val="000000"/>
          <w:u w:val="single"/>
        </w:rPr>
        <w:t>Next meeting: October 14, 2025</w:t>
      </w:r>
    </w:p>
    <w:p w14:paraId="33AB7718" w14:textId="1F6B1284" w:rsidR="001452BB" w:rsidRDefault="004E55EE" w:rsidP="00145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meeting</w:t>
      </w:r>
      <w:r w:rsidR="003823D2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>
        <w:rPr>
          <w:rFonts w:ascii="Times New Roman" w:eastAsia="Times New Roman" w:hAnsi="Times New Roman" w:cs="Times New Roman"/>
          <w:kern w:val="0"/>
          <w14:ligatures w14:val="none"/>
        </w:rPr>
        <w:t>adjourned</w:t>
      </w:r>
      <w:r w:rsidR="003823D2">
        <w:rPr>
          <w:rFonts w:ascii="Times New Roman" w:eastAsia="Times New Roman" w:hAnsi="Times New Roman" w:cs="Times New Roman"/>
          <w:kern w:val="0"/>
          <w14:ligatures w14:val="none"/>
        </w:rPr>
        <w:t xml:space="preserve"> at 9:15 PM </w:t>
      </w:r>
    </w:p>
    <w:p w14:paraId="5388ACDA" w14:textId="77777777" w:rsidR="001452BB" w:rsidRDefault="001452BB" w:rsidP="00145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D9D9D9" w14:textId="77777777" w:rsidR="001452BB" w:rsidRDefault="001452BB" w:rsidP="00145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B16EE1" w14:textId="77777777" w:rsidR="001452BB" w:rsidRPr="001452BB" w:rsidRDefault="001452BB" w:rsidP="00145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71630" w14:textId="77777777" w:rsidR="005B7F59" w:rsidRDefault="005B7F59"/>
    <w:sectPr w:rsidR="005B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0478"/>
    <w:multiLevelType w:val="multilevel"/>
    <w:tmpl w:val="2A0E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0784"/>
    <w:multiLevelType w:val="hybridMultilevel"/>
    <w:tmpl w:val="16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40E0"/>
    <w:multiLevelType w:val="multilevel"/>
    <w:tmpl w:val="2780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95C8C"/>
    <w:multiLevelType w:val="multilevel"/>
    <w:tmpl w:val="4FD8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23CF9"/>
    <w:multiLevelType w:val="multilevel"/>
    <w:tmpl w:val="BDC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839F3"/>
    <w:multiLevelType w:val="multilevel"/>
    <w:tmpl w:val="B1C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11064">
    <w:abstractNumId w:val="1"/>
  </w:num>
  <w:num w:numId="2" w16cid:durableId="1135677880">
    <w:abstractNumId w:val="4"/>
  </w:num>
  <w:num w:numId="3" w16cid:durableId="1053695720">
    <w:abstractNumId w:val="5"/>
  </w:num>
  <w:num w:numId="4" w16cid:durableId="783772035">
    <w:abstractNumId w:val="3"/>
  </w:num>
  <w:num w:numId="5" w16cid:durableId="1324433002">
    <w:abstractNumId w:val="0"/>
  </w:num>
  <w:num w:numId="6" w16cid:durableId="167676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B"/>
    <w:rsid w:val="0004368C"/>
    <w:rsid w:val="00092E2D"/>
    <w:rsid w:val="000C44C6"/>
    <w:rsid w:val="000C73C2"/>
    <w:rsid w:val="000F129F"/>
    <w:rsid w:val="00102235"/>
    <w:rsid w:val="0013350A"/>
    <w:rsid w:val="001452BB"/>
    <w:rsid w:val="001740C0"/>
    <w:rsid w:val="001D5245"/>
    <w:rsid w:val="001E235A"/>
    <w:rsid w:val="00222EC2"/>
    <w:rsid w:val="0028309A"/>
    <w:rsid w:val="0028502C"/>
    <w:rsid w:val="002F0EDA"/>
    <w:rsid w:val="00314BC9"/>
    <w:rsid w:val="00332E39"/>
    <w:rsid w:val="00334517"/>
    <w:rsid w:val="00337118"/>
    <w:rsid w:val="0034783B"/>
    <w:rsid w:val="003823D2"/>
    <w:rsid w:val="00394315"/>
    <w:rsid w:val="003A181F"/>
    <w:rsid w:val="003B5677"/>
    <w:rsid w:val="003C1DF4"/>
    <w:rsid w:val="003D0021"/>
    <w:rsid w:val="003D7250"/>
    <w:rsid w:val="003E4FD6"/>
    <w:rsid w:val="00423AAE"/>
    <w:rsid w:val="004A0704"/>
    <w:rsid w:val="004E1E4F"/>
    <w:rsid w:val="004E55EE"/>
    <w:rsid w:val="004F700B"/>
    <w:rsid w:val="004F740F"/>
    <w:rsid w:val="00502D5C"/>
    <w:rsid w:val="00516E19"/>
    <w:rsid w:val="00541AB0"/>
    <w:rsid w:val="00565099"/>
    <w:rsid w:val="005A5176"/>
    <w:rsid w:val="005B7F59"/>
    <w:rsid w:val="005C4DB6"/>
    <w:rsid w:val="00605EB5"/>
    <w:rsid w:val="00622E8B"/>
    <w:rsid w:val="0064076D"/>
    <w:rsid w:val="006A57D8"/>
    <w:rsid w:val="006D4235"/>
    <w:rsid w:val="006F2228"/>
    <w:rsid w:val="00743212"/>
    <w:rsid w:val="00751C2C"/>
    <w:rsid w:val="00794560"/>
    <w:rsid w:val="007B39C6"/>
    <w:rsid w:val="007E52EA"/>
    <w:rsid w:val="00810C61"/>
    <w:rsid w:val="008476CB"/>
    <w:rsid w:val="00861A09"/>
    <w:rsid w:val="00875CBD"/>
    <w:rsid w:val="00883FF8"/>
    <w:rsid w:val="008A71F4"/>
    <w:rsid w:val="009C2811"/>
    <w:rsid w:val="009F3EEC"/>
    <w:rsid w:val="00A13253"/>
    <w:rsid w:val="00A2421D"/>
    <w:rsid w:val="00AC0149"/>
    <w:rsid w:val="00AC2AAB"/>
    <w:rsid w:val="00B03097"/>
    <w:rsid w:val="00B128B3"/>
    <w:rsid w:val="00B23E4F"/>
    <w:rsid w:val="00B9439C"/>
    <w:rsid w:val="00BA7302"/>
    <w:rsid w:val="00BC679B"/>
    <w:rsid w:val="00C02BAC"/>
    <w:rsid w:val="00C50FF1"/>
    <w:rsid w:val="00C648AD"/>
    <w:rsid w:val="00C64CBA"/>
    <w:rsid w:val="00CB77B1"/>
    <w:rsid w:val="00CD531D"/>
    <w:rsid w:val="00D16A97"/>
    <w:rsid w:val="00D20E2E"/>
    <w:rsid w:val="00D357FC"/>
    <w:rsid w:val="00D7309A"/>
    <w:rsid w:val="00DA14F2"/>
    <w:rsid w:val="00DD53F5"/>
    <w:rsid w:val="00E7039A"/>
    <w:rsid w:val="00E820D2"/>
    <w:rsid w:val="00EC05ED"/>
    <w:rsid w:val="00ED1022"/>
    <w:rsid w:val="00F21CF9"/>
    <w:rsid w:val="00F36749"/>
    <w:rsid w:val="00F6201A"/>
    <w:rsid w:val="00F70C46"/>
    <w:rsid w:val="00F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880CE"/>
  <w15:chartTrackingRefBased/>
  <w15:docId w15:val="{7D23826F-346A-460C-81C9-13F40546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3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6299</TotalTime>
  <Pages>3</Pages>
  <Words>1008</Words>
  <Characters>5210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Oxman</dc:creator>
  <cp:keywords/>
  <dc:description/>
  <cp:lastModifiedBy>Kristine Oxman</cp:lastModifiedBy>
  <cp:revision>60</cp:revision>
  <dcterms:created xsi:type="dcterms:W3CDTF">2025-10-08T21:11:00Z</dcterms:created>
  <dcterms:modified xsi:type="dcterms:W3CDTF">2025-10-16T02:00:00Z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0f51fb9b-7767-47da-b51d-b9473504d24a</vt:lpwstr>
  </property>
</Properties>
</file>