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ORDINANCE NO. 2025-</w:t>
      </w:r>
    </w:p>
    <w:p w:rsidR="00000000" w:rsidDel="00000000" w:rsidP="00000000" w:rsidRDefault="00000000" w:rsidRPr="00000000" w14:paraId="0000000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 ORDINANCE OF THE TOWN OF TROPIC, UTAH, RESTRICTING THE ISSUANCE OF BUILDING PERMITS TO STRUCTURES REQUIRING MORE THAN </w:t>
      </w:r>
      <w:r w:rsidDel="00000000" w:rsidR="00000000" w:rsidRPr="00000000">
        <w:rPr>
          <w:rFonts w:ascii="Times New Roman" w:cs="Times New Roman" w:eastAsia="Times New Roman" w:hAnsi="Times New Roman"/>
          <w:b w:val="1"/>
          <w:sz w:val="24"/>
          <w:szCs w:val="24"/>
          <w:rtl w:val="0"/>
        </w:rPr>
        <w:t xml:space="preserve">TWO (2)</w:t>
      </w:r>
      <w:r w:rsidDel="00000000" w:rsidR="00000000" w:rsidRPr="00000000">
        <w:rPr>
          <w:rFonts w:ascii="Times New Roman" w:cs="Times New Roman" w:eastAsia="Times New Roman" w:hAnsi="Times New Roman"/>
          <w:b w:val="1"/>
          <w:sz w:val="24"/>
          <w:szCs w:val="24"/>
          <w:rtl w:val="0"/>
        </w:rPr>
        <w:t xml:space="preserve"> EQUIVALENT RESIDENTIAL UNITS (ERUs) OF CULINARY WATER, AND PROVIDING FOR APPLICATION PROCEDURES, EXCEPTIONS, AND REVIEW.</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the Town of Tropic is committed to the responsible management of its limited culinary water resources to ensure the long-term health, safety, and welfare of its residents; and</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available water system data indicates that the current supply and infrastructure are insufficient to accommodate unrestricted growth or high water-demand developments; and</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Utah Code §10-8-84 authorizes municipalities to pass ordinances necessary for the safety and well-being of the community; and</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limiting development based on culinary water availability is a necessary step to prevent overuse and protect public infrastructure;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NOW, THEREFORE, BE IT ORDAINED BY THE TOWN COUNCIL OF TROPIC, UTAH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tqt55f3kk1gb" w:id="0"/>
      <w:bookmarkEnd w:id="0"/>
      <w:r w:rsidDel="00000000" w:rsidR="00000000" w:rsidRPr="00000000">
        <w:rPr>
          <w:rFonts w:ascii="Times New Roman" w:cs="Times New Roman" w:eastAsia="Times New Roman" w:hAnsi="Times New Roman"/>
          <w:b w:val="1"/>
          <w:color w:val="000000"/>
          <w:sz w:val="24"/>
          <w:szCs w:val="24"/>
          <w:rtl w:val="0"/>
        </w:rPr>
        <w:t xml:space="preserve">SECTION 1. DEFINITIONS</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Equivalent Residential Unit (ERU)</w:t>
      </w:r>
      <w:r w:rsidDel="00000000" w:rsidR="00000000" w:rsidRPr="00000000">
        <w:rPr>
          <w:rFonts w:ascii="Times New Roman" w:cs="Times New Roman" w:eastAsia="Times New Roman" w:hAnsi="Times New Roman"/>
          <w:sz w:val="24"/>
          <w:szCs w:val="24"/>
          <w:rtl w:val="0"/>
        </w:rPr>
        <w:t xml:space="preserve">: A standardized measurement of water usage equivalent to the average annual culinary water use of a single-family dwelling unit as determined by the Town Engineer or Water Operator.</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Building Permit</w:t>
      </w:r>
      <w:r w:rsidDel="00000000" w:rsidR="00000000" w:rsidRPr="00000000">
        <w:rPr>
          <w:rFonts w:ascii="Times New Roman" w:cs="Times New Roman" w:eastAsia="Times New Roman" w:hAnsi="Times New Roman"/>
          <w:sz w:val="24"/>
          <w:szCs w:val="24"/>
          <w:rtl w:val="0"/>
        </w:rPr>
        <w:t xml:space="preserve">: A permit required for any construction, alteration, or addition to structures as outlined in Tropic Code §11.1.1. </w:t>
      </w:r>
    </w:p>
    <w:p w:rsidR="00000000" w:rsidDel="00000000" w:rsidP="00000000" w:rsidRDefault="00000000" w:rsidRPr="00000000" w14:paraId="0000000B">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y1diwg2t82qa" w:id="1"/>
      <w:bookmarkEnd w:id="1"/>
      <w:r w:rsidDel="00000000" w:rsidR="00000000" w:rsidRPr="00000000">
        <w:rPr>
          <w:rFonts w:ascii="Times New Roman" w:cs="Times New Roman" w:eastAsia="Times New Roman" w:hAnsi="Times New Roman"/>
          <w:b w:val="1"/>
          <w:color w:val="000000"/>
          <w:sz w:val="24"/>
          <w:szCs w:val="24"/>
          <w:rtl w:val="0"/>
        </w:rPr>
        <w:t xml:space="preserve">SECTION 2. RESTRICTION ON BUILDING PERMITS</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No building permit shall be issued for any structure or development that requires more than 2 ERUs,</w:t>
      </w:r>
      <w:r w:rsidDel="00000000" w:rsidR="00000000" w:rsidRPr="00000000">
        <w:rPr>
          <w:rFonts w:ascii="Times New Roman" w:cs="Times New Roman" w:eastAsia="Times New Roman" w:hAnsi="Times New Roman"/>
          <w:sz w:val="24"/>
          <w:szCs w:val="24"/>
          <w:rtl w:val="0"/>
        </w:rPr>
        <w:t xml:space="preserve"> unless an exception has been granted under Section 4 of this ordinance.</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B. The Town shall maintain a registry of issued and pending ERU allocations to ensure compliance. </w: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e4kwjcr9m7yd" w:id="2"/>
      <w:bookmarkEnd w:id="2"/>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du7anp5g8p94" w:id="3"/>
      <w:bookmarkEnd w:id="3"/>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lgtrqp5e791d" w:id="4"/>
      <w:bookmarkEnd w:id="4"/>
      <w:r w:rsidDel="00000000" w:rsidR="00000000" w:rsidRPr="00000000">
        <w:rPr>
          <w:rFonts w:ascii="Times New Roman" w:cs="Times New Roman" w:eastAsia="Times New Roman" w:hAnsi="Times New Roman"/>
          <w:b w:val="1"/>
          <w:color w:val="000000"/>
          <w:sz w:val="24"/>
          <w:szCs w:val="24"/>
          <w:rtl w:val="0"/>
        </w:rPr>
        <w:t xml:space="preserve">SECTION 3. APPLICATION REQUIREMENTS</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applicants seeking a building permit shall:</w:t>
      </w:r>
    </w:p>
    <w:p w:rsidR="00000000" w:rsidDel="00000000" w:rsidP="00000000" w:rsidRDefault="00000000" w:rsidRPr="00000000" w14:paraId="00000012">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Submit a completed building permit application to the Tropic Town Clerk.</w:t>
      </w:r>
    </w:p>
    <w:p w:rsidR="00000000" w:rsidDel="00000000" w:rsidP="00000000" w:rsidRDefault="00000000" w:rsidRPr="00000000" w14:paraId="00000013">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a certified water use analysis, conducted or approved by the Town’s designated Water Operator and Engineer, estimating the number of ERUs required. </w:t>
      </w:r>
    </w:p>
    <w:p w:rsidR="00000000" w:rsidDel="00000000" w:rsidP="00000000" w:rsidRDefault="00000000" w:rsidRPr="00000000" w14:paraId="00000014">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Consent to compliance monitoring and agree to pay for any future required water audits or reviews if the structure exceeds its ERU threshold. </w: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np6zzs7nw9hj" w:id="5"/>
      <w:bookmarkEnd w:id="5"/>
      <w:r w:rsidDel="00000000" w:rsidR="00000000" w:rsidRPr="00000000">
        <w:rPr>
          <w:rFonts w:ascii="Times New Roman" w:cs="Times New Roman" w:eastAsia="Times New Roman" w:hAnsi="Times New Roman"/>
          <w:b w:val="1"/>
          <w:color w:val="000000"/>
          <w:sz w:val="24"/>
          <w:szCs w:val="24"/>
          <w:rtl w:val="0"/>
        </w:rPr>
        <w:t xml:space="preserve">SECTION 4. EXCEPTIONS</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Exceptions may be considered under the following conditions:</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Town Council, after receiving a recommendation from the Water Operator and Engineer, may grant a variance only if:</w:t>
      </w:r>
    </w:p>
    <w:p w:rsidR="00000000" w:rsidDel="00000000" w:rsidP="00000000" w:rsidRDefault="00000000" w:rsidRPr="00000000" w14:paraId="00000018">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Sufficient excess water ERUs exist, and </w:t>
      </w:r>
      <w:r w:rsidDel="00000000" w:rsidR="00000000" w:rsidRPr="00000000">
        <w:rPr>
          <w:rtl w:val="0"/>
        </w:rPr>
      </w:r>
    </w:p>
    <w:p w:rsidR="00000000" w:rsidDel="00000000" w:rsidP="00000000" w:rsidRDefault="00000000" w:rsidRPr="00000000" w14:paraId="00000019">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use promotes a compelling public interest (e.g., essential services, public safety, education).</w:t>
      </w:r>
    </w:p>
    <w:p w:rsidR="00000000" w:rsidDel="00000000" w:rsidP="00000000" w:rsidRDefault="00000000" w:rsidRPr="00000000" w14:paraId="0000001A">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41bza6h03tis" w:id="6"/>
      <w:bookmarkEnd w:id="6"/>
      <w:r w:rsidDel="00000000" w:rsidR="00000000" w:rsidRPr="00000000">
        <w:rPr>
          <w:rFonts w:ascii="Times New Roman" w:cs="Times New Roman" w:eastAsia="Times New Roman" w:hAnsi="Times New Roman"/>
          <w:b w:val="1"/>
          <w:color w:val="000000"/>
          <w:sz w:val="24"/>
          <w:szCs w:val="24"/>
          <w:rtl w:val="0"/>
        </w:rPr>
        <w:t xml:space="preserve">SECTION 5. APPEALS AND REVIEW</w:t>
      </w:r>
    </w:p>
    <w:p w:rsidR="00000000" w:rsidDel="00000000" w:rsidP="00000000" w:rsidRDefault="00000000" w:rsidRPr="00000000" w14:paraId="0000001B">
      <w:pPr>
        <w:spacing w:after="240" w:befor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sz w:val="24"/>
          <w:szCs w:val="24"/>
          <w:rtl w:val="0"/>
        </w:rPr>
        <w:t xml:space="preserve">Applicants may appeal any decision under this ordinance to the Appeal Authority in accordance with §11.1.9 of the Tropic Town Code. Appeals must be submitted in writing within 10 days of the decision to the Town Clerk.</w:t>
      </w: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uyakxezatv27" w:id="7"/>
      <w:bookmarkEnd w:id="7"/>
      <w:r w:rsidDel="00000000" w:rsidR="00000000" w:rsidRPr="00000000">
        <w:rPr>
          <w:rFonts w:ascii="Times New Roman" w:cs="Times New Roman" w:eastAsia="Times New Roman" w:hAnsi="Times New Roman"/>
          <w:b w:val="1"/>
          <w:color w:val="000000"/>
          <w:sz w:val="24"/>
          <w:szCs w:val="24"/>
          <w:rtl w:val="0"/>
        </w:rPr>
        <w:t xml:space="preserve">SECTION 6. ENFORCEMENT AND PENALTIES</w:t>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Violations of this ordinance shall result in penalties as outlined in §11.1.5 of the Tropic Town Code and be subject to disconnection. </w:t>
      </w:r>
    </w:p>
    <w:p w:rsidR="00000000" w:rsidDel="00000000" w:rsidP="00000000" w:rsidRDefault="00000000" w:rsidRPr="00000000" w14:paraId="0000001E">
      <w:pPr>
        <w:pStyle w:val="Heading3"/>
        <w:keepNext w:val="0"/>
        <w:keepLines w:val="0"/>
        <w:spacing w:before="280" w:lineRule="auto"/>
        <w:rPr>
          <w:rFonts w:ascii="Times New Roman" w:cs="Times New Roman" w:eastAsia="Times New Roman" w:hAnsi="Times New Roman"/>
          <w:b w:val="1"/>
          <w:color w:val="000000"/>
          <w:sz w:val="24"/>
          <w:szCs w:val="24"/>
        </w:rPr>
      </w:pPr>
      <w:bookmarkStart w:colFirst="0" w:colLast="0" w:name="_282cqj5oo1r8" w:id="8"/>
      <w:bookmarkEnd w:id="8"/>
      <w:r w:rsidDel="00000000" w:rsidR="00000000" w:rsidRPr="00000000">
        <w:rPr>
          <w:rFonts w:ascii="Times New Roman" w:cs="Times New Roman" w:eastAsia="Times New Roman" w:hAnsi="Times New Roman"/>
          <w:b w:val="1"/>
          <w:color w:val="000000"/>
          <w:sz w:val="24"/>
          <w:szCs w:val="24"/>
          <w:rtl w:val="0"/>
        </w:rPr>
        <w:t xml:space="preserve">SECTION 7. EFFECTIVE DATE</w:t>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ordinance shall become effective immediately upon passage and posting, and shall remain in effect until amended or repealed by the Town Council.</w:t>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PASSED AND ADOPTED</w:t>
      </w:r>
      <w:r w:rsidDel="00000000" w:rsidR="00000000" w:rsidRPr="00000000">
        <w:rPr>
          <w:rFonts w:ascii="Times New Roman" w:cs="Times New Roman" w:eastAsia="Times New Roman" w:hAnsi="Times New Roman"/>
          <w:sz w:val="24"/>
          <w:szCs w:val="24"/>
          <w:rtl w:val="0"/>
        </w:rPr>
        <w:t xml:space="preserve"> this ___ day of ____________, 2025.</w:t>
      </w:r>
    </w:p>
    <w:p w:rsidR="00000000" w:rsidDel="00000000" w:rsidP="00000000" w:rsidRDefault="00000000" w:rsidRPr="00000000" w14:paraId="00000021">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ATTEST:</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Mayor, Town of Tropic</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Town Clerk/Recorder</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