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95A9" w14:textId="77777777" w:rsidR="00A30538" w:rsidRPr="004924FB" w:rsidRDefault="00A30538" w:rsidP="00A30538">
      <w:pPr>
        <w:rPr>
          <w:rFonts w:asciiTheme="majorHAnsi" w:hAnsiTheme="majorHAnsi"/>
          <w:b/>
          <w:bCs/>
          <w:szCs w:val="24"/>
        </w:rPr>
      </w:pPr>
      <w:r w:rsidRPr="004924FB">
        <w:rPr>
          <w:noProof/>
        </w:rPr>
        <w:drawing>
          <wp:inline distT="0" distB="0" distL="0" distR="0" wp14:anchorId="4B3F7F98" wp14:editId="5E0ED13E">
            <wp:extent cx="1394198" cy="771525"/>
            <wp:effectExtent l="0" t="0" r="0" b="0"/>
            <wp:docPr id="3" name="Picture 3" descr="Y:\users\MELINDA\City Logo\hydepa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sers\MELINDA\City Logo\hydepark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5455" cy="772221"/>
                    </a:xfrm>
                    <a:prstGeom prst="rect">
                      <a:avLst/>
                    </a:prstGeom>
                    <a:noFill/>
                    <a:ln>
                      <a:noFill/>
                    </a:ln>
                  </pic:spPr>
                </pic:pic>
              </a:graphicData>
            </a:graphic>
          </wp:inline>
        </w:drawing>
      </w:r>
      <w:r>
        <w:rPr>
          <w:rFonts w:asciiTheme="majorHAnsi" w:hAnsiTheme="majorHAnsi"/>
          <w:b/>
          <w:bCs/>
          <w:szCs w:val="24"/>
        </w:rPr>
        <w:tab/>
      </w:r>
      <w:r>
        <w:rPr>
          <w:rFonts w:asciiTheme="majorHAnsi" w:hAnsiTheme="majorHAnsi"/>
          <w:b/>
          <w:bCs/>
          <w:szCs w:val="24"/>
        </w:rPr>
        <w:tab/>
      </w:r>
      <w:r>
        <w:rPr>
          <w:rFonts w:asciiTheme="majorHAnsi" w:hAnsiTheme="majorHAnsi"/>
          <w:b/>
          <w:bCs/>
          <w:szCs w:val="24"/>
        </w:rPr>
        <w:tab/>
      </w:r>
      <w:r>
        <w:rPr>
          <w:rFonts w:asciiTheme="majorHAnsi" w:hAnsiTheme="majorHAnsi"/>
          <w:b/>
          <w:bCs/>
          <w:szCs w:val="24"/>
        </w:rPr>
        <w:tab/>
      </w:r>
      <w:r>
        <w:rPr>
          <w:rFonts w:asciiTheme="majorHAnsi" w:hAnsiTheme="majorHAnsi"/>
          <w:b/>
          <w:bCs/>
          <w:szCs w:val="24"/>
        </w:rPr>
        <w:tab/>
      </w:r>
      <w:r>
        <w:rPr>
          <w:rFonts w:asciiTheme="majorHAnsi" w:hAnsiTheme="majorHAnsi"/>
          <w:b/>
          <w:bCs/>
          <w:szCs w:val="24"/>
        </w:rPr>
        <w:tab/>
      </w:r>
      <w:r>
        <w:rPr>
          <w:rFonts w:asciiTheme="majorHAnsi" w:hAnsiTheme="majorHAnsi"/>
          <w:b/>
          <w:bCs/>
          <w:szCs w:val="24"/>
        </w:rPr>
        <w:tab/>
        <w:t xml:space="preserve">         </w:t>
      </w:r>
      <w:r w:rsidRPr="004924FB">
        <w:rPr>
          <w:rFonts w:asciiTheme="majorHAnsi" w:hAnsiTheme="majorHAnsi"/>
          <w:b/>
          <w:bCs/>
          <w:szCs w:val="24"/>
        </w:rPr>
        <w:t>Mayor Bryan Cox</w:t>
      </w:r>
    </w:p>
    <w:p w14:paraId="2D1C3B21" w14:textId="77777777" w:rsidR="00A30538" w:rsidRPr="004924FB" w:rsidRDefault="00A30538" w:rsidP="00A30538">
      <w:pPr>
        <w:jc w:val="right"/>
        <w:rPr>
          <w:rFonts w:asciiTheme="majorHAnsi" w:hAnsiTheme="majorHAnsi"/>
          <w:bCs/>
          <w:szCs w:val="24"/>
        </w:rPr>
      </w:pPr>
      <w:r w:rsidRPr="004924FB">
        <w:rPr>
          <w:rFonts w:asciiTheme="majorHAnsi" w:hAnsiTheme="majorHAnsi"/>
          <w:b/>
          <w:bCs/>
          <w:szCs w:val="24"/>
        </w:rPr>
        <w:t xml:space="preserve">PC Chair </w:t>
      </w:r>
      <w:r>
        <w:rPr>
          <w:rFonts w:asciiTheme="majorHAnsi" w:hAnsiTheme="majorHAnsi"/>
          <w:b/>
          <w:bCs/>
          <w:szCs w:val="24"/>
        </w:rPr>
        <w:t>Michael Mowes</w:t>
      </w:r>
    </w:p>
    <w:p w14:paraId="2F152673" w14:textId="413102FC" w:rsidR="00A30538" w:rsidRPr="004924FB" w:rsidRDefault="00A30538" w:rsidP="00A30538">
      <w:pPr>
        <w:jc w:val="right"/>
        <w:rPr>
          <w:rFonts w:asciiTheme="majorHAnsi" w:hAnsiTheme="majorHAnsi"/>
          <w:bCs/>
          <w:szCs w:val="24"/>
        </w:rPr>
      </w:pPr>
      <w:r w:rsidRPr="004924FB">
        <w:rPr>
          <w:rFonts w:asciiTheme="majorHAnsi" w:hAnsiTheme="majorHAnsi"/>
          <w:bCs/>
          <w:szCs w:val="24"/>
        </w:rPr>
        <w:t xml:space="preserve">Commissioner </w:t>
      </w:r>
      <w:r>
        <w:rPr>
          <w:rFonts w:asciiTheme="majorHAnsi" w:hAnsiTheme="majorHAnsi"/>
          <w:bCs/>
          <w:szCs w:val="24"/>
        </w:rPr>
        <w:t>Melinda Lee</w:t>
      </w:r>
    </w:p>
    <w:p w14:paraId="5970CBDD" w14:textId="4A17FD4B" w:rsidR="00A30538" w:rsidRPr="004924FB" w:rsidRDefault="00A30538" w:rsidP="00A30538">
      <w:pPr>
        <w:jc w:val="right"/>
        <w:rPr>
          <w:rFonts w:asciiTheme="majorHAnsi" w:hAnsiTheme="majorHAnsi"/>
          <w:bCs/>
          <w:szCs w:val="24"/>
        </w:rPr>
      </w:pPr>
      <w:r w:rsidRPr="004924FB">
        <w:rPr>
          <w:rFonts w:asciiTheme="majorHAnsi" w:hAnsiTheme="majorHAnsi"/>
          <w:bCs/>
          <w:szCs w:val="24"/>
        </w:rPr>
        <w:t xml:space="preserve">Commissioner </w:t>
      </w:r>
      <w:r>
        <w:rPr>
          <w:rFonts w:asciiTheme="majorHAnsi" w:hAnsiTheme="majorHAnsi"/>
          <w:bCs/>
          <w:szCs w:val="24"/>
        </w:rPr>
        <w:t>David Nielsen</w:t>
      </w:r>
    </w:p>
    <w:p w14:paraId="5749BF11" w14:textId="77777777" w:rsidR="00A30538" w:rsidRPr="004924FB" w:rsidRDefault="00A30538" w:rsidP="00A30538">
      <w:pPr>
        <w:jc w:val="right"/>
        <w:rPr>
          <w:rFonts w:asciiTheme="majorHAnsi" w:hAnsiTheme="majorHAnsi"/>
          <w:bCs/>
          <w:szCs w:val="24"/>
        </w:rPr>
      </w:pPr>
      <w:r w:rsidRPr="004924FB">
        <w:rPr>
          <w:rFonts w:asciiTheme="majorHAnsi" w:hAnsiTheme="majorHAnsi"/>
          <w:bCs/>
          <w:szCs w:val="24"/>
        </w:rPr>
        <w:t xml:space="preserve">Commissioner </w:t>
      </w:r>
      <w:r>
        <w:rPr>
          <w:rFonts w:asciiTheme="majorHAnsi" w:hAnsiTheme="majorHAnsi"/>
          <w:bCs/>
          <w:szCs w:val="24"/>
        </w:rPr>
        <w:t>Holley Baird</w:t>
      </w:r>
      <w:r w:rsidRPr="004924FB">
        <w:rPr>
          <w:rFonts w:asciiTheme="majorHAnsi" w:hAnsiTheme="majorHAnsi"/>
          <w:bCs/>
          <w:szCs w:val="24"/>
        </w:rPr>
        <w:t xml:space="preserve"> </w:t>
      </w:r>
    </w:p>
    <w:p w14:paraId="4333CA97" w14:textId="77777777" w:rsidR="00A30538" w:rsidRDefault="00A30538" w:rsidP="00A30538">
      <w:pPr>
        <w:jc w:val="right"/>
        <w:rPr>
          <w:rFonts w:asciiTheme="majorHAnsi" w:hAnsiTheme="majorHAnsi"/>
          <w:bCs/>
          <w:szCs w:val="24"/>
        </w:rPr>
      </w:pPr>
      <w:r w:rsidRPr="004924FB">
        <w:rPr>
          <w:rFonts w:asciiTheme="majorHAnsi" w:hAnsiTheme="majorHAnsi"/>
          <w:bCs/>
          <w:szCs w:val="24"/>
        </w:rPr>
        <w:t xml:space="preserve">Commissioner </w:t>
      </w:r>
      <w:r>
        <w:rPr>
          <w:rFonts w:asciiTheme="majorHAnsi" w:hAnsiTheme="majorHAnsi"/>
          <w:bCs/>
          <w:szCs w:val="24"/>
        </w:rPr>
        <w:t>Ned Hansen</w:t>
      </w:r>
    </w:p>
    <w:p w14:paraId="34EFCD69" w14:textId="77777777" w:rsidR="00A30538" w:rsidRDefault="00A30538" w:rsidP="00A30538">
      <w:pPr>
        <w:pStyle w:val="Title"/>
        <w:jc w:val="right"/>
      </w:pPr>
    </w:p>
    <w:p w14:paraId="6EA804B7" w14:textId="77777777" w:rsidR="00A30538" w:rsidRPr="00B65AB4" w:rsidRDefault="00A30538" w:rsidP="00A30538">
      <w:pPr>
        <w:pStyle w:val="Title"/>
        <w:jc w:val="center"/>
        <w:rPr>
          <w:sz w:val="32"/>
          <w:szCs w:val="32"/>
        </w:rPr>
      </w:pPr>
      <w:r w:rsidRPr="00B65AB4">
        <w:rPr>
          <w:sz w:val="32"/>
          <w:szCs w:val="32"/>
        </w:rPr>
        <w:t>Planning Commission</w:t>
      </w:r>
    </w:p>
    <w:p w14:paraId="3EC9DCF0" w14:textId="23F74857" w:rsidR="00A30538" w:rsidRPr="00B65AB4" w:rsidRDefault="00A30538" w:rsidP="00A30538">
      <w:pPr>
        <w:pStyle w:val="Title"/>
        <w:jc w:val="center"/>
        <w:rPr>
          <w:sz w:val="32"/>
          <w:szCs w:val="32"/>
        </w:rPr>
      </w:pPr>
      <w:r>
        <w:rPr>
          <w:sz w:val="32"/>
          <w:szCs w:val="32"/>
        </w:rPr>
        <w:t>March 19, 2025</w:t>
      </w:r>
    </w:p>
    <w:p w14:paraId="612DB1C9" w14:textId="77777777" w:rsidR="00A30538" w:rsidRDefault="00A30538" w:rsidP="00A30538">
      <w:pPr>
        <w:pStyle w:val="Heading1"/>
        <w:spacing w:after="0"/>
        <w:jc w:val="center"/>
        <w:rPr>
          <w:sz w:val="28"/>
          <w:szCs w:val="28"/>
        </w:rPr>
      </w:pPr>
      <w:r w:rsidRPr="00B65AB4">
        <w:rPr>
          <w:sz w:val="28"/>
          <w:szCs w:val="28"/>
        </w:rPr>
        <w:t>Meeting minutes</w:t>
      </w:r>
    </w:p>
    <w:p w14:paraId="310A5A9D" w14:textId="77777777" w:rsidR="00A30538" w:rsidRDefault="00A30538" w:rsidP="00A30538">
      <w:pPr>
        <w:pStyle w:val="Heading1"/>
        <w:spacing w:after="0"/>
        <w:rPr>
          <w:sz w:val="28"/>
          <w:szCs w:val="28"/>
        </w:rPr>
      </w:pPr>
    </w:p>
    <w:p w14:paraId="754316C4" w14:textId="0AC7F028" w:rsidR="00A30538" w:rsidRPr="000D75B6" w:rsidRDefault="00A30538" w:rsidP="00A30538">
      <w:pPr>
        <w:pStyle w:val="Heading2"/>
        <w:rPr>
          <w:sz w:val="24"/>
          <w:szCs w:val="24"/>
        </w:rPr>
      </w:pPr>
      <w:r w:rsidRPr="000D75B6">
        <w:rPr>
          <w:sz w:val="24"/>
          <w:szCs w:val="24"/>
        </w:rPr>
        <w:t xml:space="preserve">The Meeting began at </w:t>
      </w:r>
      <w:r>
        <w:rPr>
          <w:sz w:val="24"/>
          <w:szCs w:val="24"/>
        </w:rPr>
        <w:t>7:00</w:t>
      </w:r>
      <w:r w:rsidRPr="000D75B6">
        <w:rPr>
          <w:sz w:val="24"/>
          <w:szCs w:val="24"/>
        </w:rPr>
        <w:t xml:space="preserve"> </w:t>
      </w:r>
      <w:r>
        <w:rPr>
          <w:sz w:val="24"/>
          <w:szCs w:val="24"/>
        </w:rPr>
        <w:t>pm</w:t>
      </w:r>
      <w:r w:rsidRPr="000D75B6">
        <w:rPr>
          <w:sz w:val="24"/>
          <w:szCs w:val="24"/>
        </w:rPr>
        <w:t xml:space="preserve"> and was conducted by Commissioner </w:t>
      </w:r>
      <w:r>
        <w:rPr>
          <w:sz w:val="24"/>
          <w:szCs w:val="24"/>
        </w:rPr>
        <w:t>Michael Mowes</w:t>
      </w:r>
      <w:r w:rsidRPr="000D75B6">
        <w:rPr>
          <w:sz w:val="24"/>
          <w:szCs w:val="24"/>
        </w:rPr>
        <w:t>.</w:t>
      </w:r>
    </w:p>
    <w:p w14:paraId="29CD6653" w14:textId="77777777" w:rsidR="00A30538" w:rsidRPr="000D75B6" w:rsidRDefault="00A30538" w:rsidP="00A30538">
      <w:pPr>
        <w:rPr>
          <w:rFonts w:cstheme="minorHAnsi"/>
          <w:sz w:val="24"/>
          <w:szCs w:val="24"/>
        </w:rPr>
      </w:pPr>
    </w:p>
    <w:p w14:paraId="47DB4137" w14:textId="77777777" w:rsidR="00A30538" w:rsidRPr="000D75B6" w:rsidRDefault="00A30538" w:rsidP="00A30538">
      <w:pPr>
        <w:pStyle w:val="Heading3"/>
        <w:rPr>
          <w:rFonts w:cstheme="minorHAnsi"/>
          <w:bCs w:val="0"/>
        </w:rPr>
      </w:pPr>
      <w:r w:rsidRPr="000D75B6">
        <w:t xml:space="preserve">City Representatives </w:t>
      </w:r>
      <w:r w:rsidRPr="000D75B6">
        <w:rPr>
          <w:rFonts w:cstheme="minorHAnsi"/>
        </w:rPr>
        <w:t xml:space="preserve">Present </w:t>
      </w:r>
    </w:p>
    <w:p w14:paraId="4161A443" w14:textId="37F9925E" w:rsidR="00A30538" w:rsidRPr="000D75B6" w:rsidRDefault="00A30538" w:rsidP="00A30538">
      <w:pPr>
        <w:rPr>
          <w:rFonts w:cstheme="minorHAnsi"/>
          <w:sz w:val="24"/>
          <w:szCs w:val="24"/>
        </w:rPr>
      </w:pPr>
      <w:r w:rsidRPr="000D75B6">
        <w:rPr>
          <w:rFonts w:cstheme="minorHAnsi"/>
          <w:sz w:val="24"/>
          <w:szCs w:val="24"/>
        </w:rPr>
        <w:t xml:space="preserve">Planning Commissioners </w:t>
      </w:r>
      <w:r>
        <w:rPr>
          <w:rFonts w:cstheme="minorHAnsi"/>
          <w:sz w:val="24"/>
          <w:szCs w:val="24"/>
        </w:rPr>
        <w:t>Michael Mowes</w:t>
      </w:r>
      <w:r w:rsidRPr="000D75B6">
        <w:rPr>
          <w:rFonts w:cstheme="minorHAnsi"/>
          <w:sz w:val="24"/>
          <w:szCs w:val="24"/>
        </w:rPr>
        <w:t xml:space="preserve">, </w:t>
      </w:r>
      <w:r>
        <w:rPr>
          <w:rFonts w:cstheme="minorHAnsi"/>
          <w:sz w:val="24"/>
          <w:szCs w:val="24"/>
        </w:rPr>
        <w:t>Ned Hansen</w:t>
      </w:r>
      <w:r w:rsidRPr="000D75B6">
        <w:rPr>
          <w:rFonts w:cstheme="minorHAnsi"/>
          <w:sz w:val="24"/>
          <w:szCs w:val="24"/>
        </w:rPr>
        <w:t>,</w:t>
      </w:r>
      <w:r>
        <w:rPr>
          <w:rFonts w:cstheme="minorHAnsi"/>
          <w:sz w:val="24"/>
          <w:szCs w:val="24"/>
        </w:rPr>
        <w:t xml:space="preserve"> Holley Baird, David Nielsen, City Administrator Marcus</w:t>
      </w:r>
      <w:r w:rsidRPr="000D75B6">
        <w:rPr>
          <w:rFonts w:cstheme="minorHAnsi"/>
          <w:sz w:val="24"/>
          <w:szCs w:val="24"/>
        </w:rPr>
        <w:t>, and Planning Assistant Colette Dursteler</w:t>
      </w:r>
    </w:p>
    <w:p w14:paraId="59E76A8A" w14:textId="77777777" w:rsidR="00A30538" w:rsidRDefault="00A30538" w:rsidP="00A30538">
      <w:pPr>
        <w:pStyle w:val="Heading3"/>
      </w:pPr>
      <w:r w:rsidRPr="000D75B6">
        <w:t xml:space="preserve">Others Present </w:t>
      </w:r>
    </w:p>
    <w:p w14:paraId="12DA6B9D" w14:textId="4D01DF48" w:rsidR="00A30538" w:rsidRPr="00A30538" w:rsidRDefault="00A30538" w:rsidP="00A30538">
      <w:pPr>
        <w:pStyle w:val="Heading3"/>
        <w:rPr>
          <w:b w:val="0"/>
          <w:bCs w:val="0"/>
          <w:sz w:val="24"/>
          <w:szCs w:val="24"/>
        </w:rPr>
      </w:pPr>
      <w:r w:rsidRPr="00A30538">
        <w:rPr>
          <w:b w:val="0"/>
          <w:bCs w:val="0"/>
          <w:sz w:val="24"/>
          <w:szCs w:val="24"/>
        </w:rPr>
        <w:t>Rolando Gallart, Reed</w:t>
      </w:r>
      <w:r>
        <w:rPr>
          <w:b w:val="0"/>
          <w:bCs w:val="0"/>
          <w:sz w:val="24"/>
          <w:szCs w:val="24"/>
        </w:rPr>
        <w:t xml:space="preserve"> Elder, Clay Jensen, Blaine Hamblin, Dave Fowles, Todd Horman</w:t>
      </w:r>
      <w:r w:rsidR="00106611">
        <w:rPr>
          <w:b w:val="0"/>
          <w:bCs w:val="0"/>
          <w:sz w:val="24"/>
          <w:szCs w:val="24"/>
        </w:rPr>
        <w:t>, and Wes</w:t>
      </w:r>
      <w:r>
        <w:rPr>
          <w:b w:val="0"/>
          <w:bCs w:val="0"/>
          <w:sz w:val="24"/>
          <w:szCs w:val="24"/>
        </w:rPr>
        <w:t xml:space="preserve"> Elder</w:t>
      </w:r>
    </w:p>
    <w:p w14:paraId="6791B9D1" w14:textId="66B722D0" w:rsidR="00A02A0B" w:rsidRPr="00A30538" w:rsidRDefault="00A30538">
      <w:pPr>
        <w:pStyle w:val="Heading2"/>
        <w:spacing w:before="300" w:after="100"/>
        <w:rPr>
          <w:sz w:val="28"/>
          <w:szCs w:val="28"/>
        </w:rPr>
      </w:pPr>
      <w:r w:rsidRPr="00A30538">
        <w:rPr>
          <w:sz w:val="28"/>
          <w:szCs w:val="28"/>
        </w:rPr>
        <w:t>P</w:t>
      </w:r>
      <w:r w:rsidR="00B94613" w:rsidRPr="00A30538">
        <w:rPr>
          <w:sz w:val="28"/>
          <w:szCs w:val="28"/>
        </w:rPr>
        <w:t>rayer/Thought &amp; Pledge of Allegiance – Commissioner Hansen</w:t>
      </w:r>
    </w:p>
    <w:p w14:paraId="5C9271C6" w14:textId="0E0CEF27" w:rsidR="00A02A0B" w:rsidRPr="00165FA1" w:rsidRDefault="00B94613">
      <w:pPr>
        <w:spacing w:after="100"/>
        <w:rPr>
          <w:sz w:val="24"/>
          <w:szCs w:val="24"/>
        </w:rPr>
      </w:pPr>
      <w:r w:rsidRPr="00165FA1">
        <w:rPr>
          <w:sz w:val="24"/>
          <w:szCs w:val="24"/>
        </w:rPr>
        <w:t>Commissioner Hansen offered a prayer</w:t>
      </w:r>
      <w:r w:rsidR="00106611">
        <w:rPr>
          <w:sz w:val="24"/>
          <w:szCs w:val="24"/>
        </w:rPr>
        <w:t xml:space="preserve"> and led in the</w:t>
      </w:r>
      <w:r w:rsidRPr="00165FA1">
        <w:rPr>
          <w:sz w:val="24"/>
          <w:szCs w:val="24"/>
        </w:rPr>
        <w:t xml:space="preserve"> Pledge of Allegianc</w:t>
      </w:r>
      <w:r w:rsidR="00106611">
        <w:rPr>
          <w:sz w:val="24"/>
          <w:szCs w:val="24"/>
        </w:rPr>
        <w:t>e.</w:t>
      </w:r>
    </w:p>
    <w:p w14:paraId="7923A1E7" w14:textId="77777777" w:rsidR="00A02A0B" w:rsidRPr="00A30538" w:rsidRDefault="00B94613">
      <w:pPr>
        <w:pStyle w:val="Heading2"/>
        <w:spacing w:before="300" w:after="100"/>
        <w:rPr>
          <w:sz w:val="28"/>
          <w:szCs w:val="28"/>
        </w:rPr>
      </w:pPr>
      <w:r w:rsidRPr="00A30538">
        <w:rPr>
          <w:sz w:val="28"/>
          <w:szCs w:val="28"/>
        </w:rPr>
        <w:t>Approval of Minutes from Planning Commission Meeting held March 5, 2025</w:t>
      </w:r>
    </w:p>
    <w:p w14:paraId="6707071D" w14:textId="3AB4A97B" w:rsidR="00A02A0B" w:rsidRPr="00165FA1" w:rsidRDefault="00B94613">
      <w:pPr>
        <w:spacing w:after="100"/>
        <w:rPr>
          <w:sz w:val="24"/>
          <w:szCs w:val="24"/>
        </w:rPr>
      </w:pPr>
      <w:r w:rsidRPr="00165FA1">
        <w:rPr>
          <w:sz w:val="24"/>
          <w:szCs w:val="24"/>
        </w:rPr>
        <w:t xml:space="preserve">The commission discussed the approval of minutes from the March 5, </w:t>
      </w:r>
      <w:r w:rsidR="00165FA1" w:rsidRPr="00165FA1">
        <w:rPr>
          <w:sz w:val="24"/>
          <w:szCs w:val="24"/>
        </w:rPr>
        <w:t xml:space="preserve">2025 </w:t>
      </w:r>
      <w:r w:rsidRPr="00165FA1">
        <w:rPr>
          <w:sz w:val="24"/>
          <w:szCs w:val="24"/>
        </w:rPr>
        <w:t>meeting. No changes or additions were suggested.</w:t>
      </w:r>
    </w:p>
    <w:p w14:paraId="13A8C877" w14:textId="0A8FA313" w:rsidR="00A02A0B" w:rsidRPr="00165FA1" w:rsidRDefault="00B94613">
      <w:pPr>
        <w:pStyle w:val="Aside"/>
        <w:spacing w:before="120" w:after="120"/>
        <w:rPr>
          <w:sz w:val="24"/>
          <w:szCs w:val="24"/>
        </w:rPr>
      </w:pPr>
      <w:r w:rsidRPr="00165FA1">
        <w:rPr>
          <w:sz w:val="24"/>
          <w:szCs w:val="24"/>
        </w:rPr>
        <w:t xml:space="preserve">Ned Hansen made a motion to approve the minutes </w:t>
      </w:r>
      <w:r w:rsidR="00165FA1" w:rsidRPr="00165FA1">
        <w:rPr>
          <w:sz w:val="24"/>
          <w:szCs w:val="24"/>
        </w:rPr>
        <w:t>of</w:t>
      </w:r>
      <w:r w:rsidRPr="00165FA1">
        <w:rPr>
          <w:sz w:val="24"/>
          <w:szCs w:val="24"/>
        </w:rPr>
        <w:t xml:space="preserve"> the March 5, 2025 meeting. The motion was seconded by Michael Mowes.</w:t>
      </w:r>
    </w:p>
    <w:p w14:paraId="4D1F4A68" w14:textId="77777777" w:rsidR="00A02A0B" w:rsidRDefault="00B94613">
      <w:pPr>
        <w:spacing w:after="100"/>
        <w:rPr>
          <w:i/>
          <w:iCs/>
          <w:sz w:val="24"/>
          <w:szCs w:val="24"/>
        </w:rPr>
      </w:pPr>
      <w:r w:rsidRPr="00106611">
        <w:rPr>
          <w:i/>
          <w:iCs/>
          <w:sz w:val="24"/>
          <w:szCs w:val="24"/>
        </w:rPr>
        <w:t>The motion was approved unanimously.</w:t>
      </w:r>
    </w:p>
    <w:p w14:paraId="311E7364" w14:textId="77777777" w:rsidR="00106611" w:rsidRDefault="00106611">
      <w:pPr>
        <w:spacing w:after="100"/>
        <w:rPr>
          <w:i/>
          <w:iCs/>
          <w:sz w:val="24"/>
          <w:szCs w:val="24"/>
        </w:rPr>
      </w:pPr>
    </w:p>
    <w:p w14:paraId="6EAC4D53" w14:textId="77777777" w:rsidR="00106611" w:rsidRDefault="00106611">
      <w:pPr>
        <w:spacing w:after="100"/>
        <w:rPr>
          <w:i/>
          <w:iCs/>
          <w:sz w:val="24"/>
          <w:szCs w:val="24"/>
        </w:rPr>
      </w:pPr>
    </w:p>
    <w:p w14:paraId="463F23A2" w14:textId="77777777" w:rsidR="00106611" w:rsidRDefault="00106611">
      <w:pPr>
        <w:spacing w:after="100"/>
        <w:rPr>
          <w:i/>
          <w:iCs/>
          <w:sz w:val="24"/>
          <w:szCs w:val="24"/>
        </w:rPr>
      </w:pPr>
    </w:p>
    <w:p w14:paraId="5DB8FCDB" w14:textId="77777777" w:rsidR="00106611" w:rsidRDefault="00106611">
      <w:pPr>
        <w:spacing w:after="100"/>
        <w:rPr>
          <w:i/>
          <w:iCs/>
          <w:sz w:val="24"/>
          <w:szCs w:val="24"/>
        </w:rPr>
      </w:pPr>
    </w:p>
    <w:p w14:paraId="71F12C99" w14:textId="77777777" w:rsidR="00106611" w:rsidRPr="00106611" w:rsidRDefault="00106611">
      <w:pPr>
        <w:spacing w:after="100"/>
        <w:rPr>
          <w:i/>
          <w:iCs/>
          <w:sz w:val="24"/>
          <w:szCs w:val="24"/>
        </w:rPr>
      </w:pPr>
    </w:p>
    <w:p w14:paraId="79673B0C" w14:textId="77777777" w:rsidR="00A30538" w:rsidRDefault="00A30538">
      <w:pPr>
        <w:spacing w:after="100"/>
        <w:rPr>
          <w:sz w:val="24"/>
          <w:szCs w:val="24"/>
        </w:rPr>
      </w:pPr>
    </w:p>
    <w:p w14:paraId="3019EA3F" w14:textId="77777777" w:rsidR="00A30538" w:rsidRDefault="00A30538" w:rsidP="00A30538">
      <w:pPr>
        <w:pStyle w:val="Heading2"/>
        <w:spacing w:before="300" w:after="100"/>
        <w:rPr>
          <w:sz w:val="28"/>
          <w:szCs w:val="28"/>
        </w:rPr>
      </w:pPr>
      <w:r w:rsidRPr="00B65AB4">
        <w:rPr>
          <w:sz w:val="28"/>
          <w:szCs w:val="28"/>
        </w:rPr>
        <w:lastRenderedPageBreak/>
        <w:t>Administrative Items</w:t>
      </w:r>
    </w:p>
    <w:p w14:paraId="29620300" w14:textId="77777777" w:rsidR="00A30538" w:rsidRPr="00165FA1" w:rsidRDefault="00A30538">
      <w:pPr>
        <w:spacing w:after="100"/>
        <w:rPr>
          <w:sz w:val="24"/>
          <w:szCs w:val="24"/>
        </w:rPr>
      </w:pPr>
    </w:p>
    <w:p w14:paraId="44765511" w14:textId="77777777" w:rsidR="00A02A0B" w:rsidRPr="00A30538" w:rsidRDefault="00B94613">
      <w:pPr>
        <w:pStyle w:val="Heading2"/>
        <w:spacing w:before="300" w:after="100"/>
        <w:rPr>
          <w:sz w:val="28"/>
          <w:szCs w:val="28"/>
        </w:rPr>
      </w:pPr>
      <w:r w:rsidRPr="00A30538">
        <w:rPr>
          <w:sz w:val="28"/>
          <w:szCs w:val="28"/>
        </w:rPr>
        <w:t>Berry Hollow Ridge – Final Plat and Plan</w:t>
      </w:r>
    </w:p>
    <w:p w14:paraId="0AAA4C7D" w14:textId="77777777" w:rsidR="00A02A0B" w:rsidRPr="00165FA1" w:rsidRDefault="00B94613">
      <w:pPr>
        <w:pStyle w:val="ListParagraph"/>
        <w:numPr>
          <w:ilvl w:val="0"/>
          <w:numId w:val="1"/>
        </w:numPr>
        <w:spacing w:after="100"/>
        <w:rPr>
          <w:sz w:val="24"/>
          <w:szCs w:val="24"/>
        </w:rPr>
      </w:pPr>
      <w:r w:rsidRPr="00165FA1">
        <w:rPr>
          <w:sz w:val="24"/>
          <w:szCs w:val="24"/>
        </w:rPr>
        <w:t>Infrastructure Ownership Issues: Elder indicated that if the subdivision is developed with a Homeowners Association (HOA) managing private roads, the city would need to take ownership of the infrastructure, which they previously thought was unfeasible.</w:t>
      </w:r>
    </w:p>
    <w:p w14:paraId="42450CAF" w14:textId="77777777" w:rsidR="00A02A0B" w:rsidRPr="00165FA1" w:rsidRDefault="00B94613">
      <w:pPr>
        <w:pStyle w:val="ListParagraph"/>
        <w:numPr>
          <w:ilvl w:val="0"/>
          <w:numId w:val="1"/>
        </w:numPr>
        <w:spacing w:after="100"/>
        <w:rPr>
          <w:sz w:val="24"/>
          <w:szCs w:val="24"/>
        </w:rPr>
      </w:pPr>
      <w:r w:rsidRPr="00165FA1">
        <w:rPr>
          <w:sz w:val="24"/>
          <w:szCs w:val="24"/>
        </w:rPr>
        <w:t>Road Changes: He proposed changing from private to public roads to comply with city requirements, while accommodating stormwater drainage needs.</w:t>
      </w:r>
    </w:p>
    <w:p w14:paraId="6E047508" w14:textId="7707F3A4" w:rsidR="00A02A0B" w:rsidRPr="00165FA1" w:rsidRDefault="00B94613">
      <w:pPr>
        <w:pStyle w:val="ListParagraph"/>
        <w:numPr>
          <w:ilvl w:val="0"/>
          <w:numId w:val="1"/>
        </w:numPr>
        <w:spacing w:after="100"/>
        <w:rPr>
          <w:sz w:val="24"/>
          <w:szCs w:val="24"/>
        </w:rPr>
      </w:pPr>
      <w:r w:rsidRPr="00165FA1">
        <w:rPr>
          <w:sz w:val="24"/>
          <w:szCs w:val="24"/>
        </w:rPr>
        <w:t xml:space="preserve">Updated Development Plans: Elder discussed changing the layout, including the addition of flag lots and public trails. He committed to ensuring that </w:t>
      </w:r>
      <w:r w:rsidR="00165FA1" w:rsidRPr="00165FA1">
        <w:rPr>
          <w:sz w:val="24"/>
          <w:szCs w:val="24"/>
        </w:rPr>
        <w:t>bridge</w:t>
      </w:r>
      <w:r w:rsidRPr="00165FA1">
        <w:rPr>
          <w:sz w:val="24"/>
          <w:szCs w:val="24"/>
        </w:rPr>
        <w:t xml:space="preserve"> and trail connections would remain part of the plan.</w:t>
      </w:r>
      <w:r w:rsidR="00561DE9">
        <w:rPr>
          <w:sz w:val="24"/>
          <w:szCs w:val="24"/>
        </w:rPr>
        <w:t xml:space="preserve"> Elder noted that lot 13 would not become a legal building lot until canal project is completed. There will be a deed restriction on this lot. </w:t>
      </w:r>
    </w:p>
    <w:p w14:paraId="3C0A9D7B" w14:textId="77777777" w:rsidR="00A02A0B" w:rsidRPr="00165FA1" w:rsidRDefault="00B94613">
      <w:pPr>
        <w:pStyle w:val="ListParagraph"/>
        <w:numPr>
          <w:ilvl w:val="0"/>
          <w:numId w:val="1"/>
        </w:numPr>
        <w:spacing w:after="100"/>
        <w:rPr>
          <w:sz w:val="24"/>
          <w:szCs w:val="24"/>
        </w:rPr>
      </w:pPr>
      <w:r w:rsidRPr="00165FA1">
        <w:rPr>
          <w:sz w:val="24"/>
          <w:szCs w:val="24"/>
        </w:rPr>
        <w:t>Approval Process: He clarified that although the Planning Commission typically gives final approvals, due to ongoing negotiations with the city for compensation related to open spaces and trails, the commission would instead be recommending approval to the City Council.</w:t>
      </w:r>
    </w:p>
    <w:p w14:paraId="7E484EF9" w14:textId="77777777" w:rsidR="00A02A0B" w:rsidRPr="00165FA1" w:rsidRDefault="00B94613">
      <w:pPr>
        <w:pStyle w:val="ListParagraph"/>
        <w:numPr>
          <w:ilvl w:val="0"/>
          <w:numId w:val="1"/>
        </w:numPr>
        <w:spacing w:after="100"/>
        <w:rPr>
          <w:sz w:val="24"/>
          <w:szCs w:val="24"/>
        </w:rPr>
      </w:pPr>
      <w:r w:rsidRPr="00165FA1">
        <w:rPr>
          <w:sz w:val="24"/>
          <w:szCs w:val="24"/>
        </w:rPr>
        <w:t>Developer Agreements: Elder conveyed that they are currently negotiating an agreement with the city council, which would influence how the subdivision is developed in terms of trails and public spaces.</w:t>
      </w:r>
    </w:p>
    <w:p w14:paraId="370A97C0" w14:textId="77777777" w:rsidR="00A02A0B" w:rsidRPr="00165FA1" w:rsidRDefault="00B94613">
      <w:pPr>
        <w:pStyle w:val="ListParagraph"/>
        <w:numPr>
          <w:ilvl w:val="0"/>
          <w:numId w:val="1"/>
        </w:numPr>
        <w:spacing w:after="100"/>
        <w:rPr>
          <w:sz w:val="24"/>
          <w:szCs w:val="24"/>
        </w:rPr>
      </w:pPr>
      <w:r w:rsidRPr="00165FA1">
        <w:rPr>
          <w:sz w:val="24"/>
          <w:szCs w:val="24"/>
        </w:rPr>
        <w:t>Expectation for Review: He acknowledged that due to recent changes, it would be prudent for the commission to wait for updated plans before voting on the project.</w:t>
      </w:r>
    </w:p>
    <w:p w14:paraId="2C6C6CCE" w14:textId="071ACB80" w:rsidR="00A02A0B" w:rsidRDefault="00B94613">
      <w:pPr>
        <w:spacing w:after="100"/>
        <w:rPr>
          <w:sz w:val="24"/>
          <w:szCs w:val="24"/>
        </w:rPr>
      </w:pPr>
      <w:r w:rsidRPr="00165FA1">
        <w:rPr>
          <w:sz w:val="24"/>
          <w:szCs w:val="24"/>
        </w:rPr>
        <w:t xml:space="preserve">In summary, Reed Elder's statements focused on addressing ownership and compliance issues while detailing planned changes to the subdivision's layout to meet city requirements. </w:t>
      </w:r>
    </w:p>
    <w:p w14:paraId="008E7A16" w14:textId="0618E3BF" w:rsidR="00561DE9" w:rsidRDefault="00561DE9">
      <w:pPr>
        <w:spacing w:after="100"/>
        <w:rPr>
          <w:sz w:val="24"/>
          <w:szCs w:val="24"/>
        </w:rPr>
      </w:pPr>
      <w:r>
        <w:rPr>
          <w:sz w:val="24"/>
          <w:szCs w:val="24"/>
        </w:rPr>
        <w:t>The City Council is negotiating for the trail through the property and acquisition of property.</w:t>
      </w:r>
    </w:p>
    <w:p w14:paraId="2340A126" w14:textId="77777777" w:rsidR="00106611" w:rsidRDefault="00106611">
      <w:pPr>
        <w:spacing w:after="100"/>
        <w:rPr>
          <w:sz w:val="24"/>
          <w:szCs w:val="24"/>
        </w:rPr>
      </w:pPr>
    </w:p>
    <w:p w14:paraId="32F4AC93" w14:textId="2CA13028" w:rsidR="00106611" w:rsidRPr="00106611" w:rsidRDefault="00106611">
      <w:pPr>
        <w:spacing w:after="100"/>
        <w:rPr>
          <w:i/>
          <w:iCs/>
          <w:sz w:val="24"/>
          <w:szCs w:val="24"/>
        </w:rPr>
      </w:pPr>
      <w:r>
        <w:rPr>
          <w:sz w:val="24"/>
          <w:szCs w:val="24"/>
        </w:rPr>
        <w:tab/>
      </w:r>
      <w:r>
        <w:rPr>
          <w:i/>
          <w:iCs/>
          <w:sz w:val="24"/>
          <w:szCs w:val="24"/>
        </w:rPr>
        <w:t xml:space="preserve">Michael Mowes made a motion to table this item until new drawings can be reviewed by city staff. Ned Hansen seconded the motion. Motion carried unanimously. </w:t>
      </w:r>
    </w:p>
    <w:p w14:paraId="5696DC52" w14:textId="77777777" w:rsidR="00A02A0B" w:rsidRDefault="00B94613">
      <w:pPr>
        <w:pStyle w:val="Heading2"/>
        <w:spacing w:before="300" w:after="100"/>
        <w:rPr>
          <w:sz w:val="28"/>
          <w:szCs w:val="28"/>
        </w:rPr>
      </w:pPr>
      <w:r w:rsidRPr="00A30538">
        <w:rPr>
          <w:sz w:val="28"/>
          <w:szCs w:val="28"/>
        </w:rPr>
        <w:t>Rezone Application: Mark Reeder/Dawn LC</w:t>
      </w:r>
    </w:p>
    <w:p w14:paraId="44C5E567" w14:textId="77777777" w:rsidR="003749CC" w:rsidRPr="003749CC" w:rsidRDefault="003749CC" w:rsidP="003749CC">
      <w:pPr>
        <w:rPr>
          <w:rFonts w:eastAsiaTheme="minorHAnsi"/>
          <w:bCs/>
          <w:sz w:val="24"/>
          <w:szCs w:val="24"/>
        </w:rPr>
      </w:pPr>
      <w:r w:rsidRPr="003749CC">
        <w:rPr>
          <w:rFonts w:eastAsiaTheme="minorHAnsi"/>
          <w:bCs/>
          <w:sz w:val="24"/>
          <w:szCs w:val="24"/>
        </w:rPr>
        <w:t>4120 N Hwy 91</w:t>
      </w:r>
    </w:p>
    <w:p w14:paraId="76FE8B1D" w14:textId="77777777" w:rsidR="003749CC" w:rsidRPr="003749CC" w:rsidRDefault="003749CC" w:rsidP="003749CC">
      <w:pPr>
        <w:rPr>
          <w:rFonts w:eastAsiaTheme="minorHAnsi"/>
          <w:bCs/>
          <w:sz w:val="24"/>
          <w:szCs w:val="24"/>
        </w:rPr>
      </w:pPr>
      <w:r w:rsidRPr="003749CC">
        <w:rPr>
          <w:rFonts w:eastAsiaTheme="minorHAnsi"/>
          <w:bCs/>
          <w:sz w:val="24"/>
          <w:szCs w:val="24"/>
        </w:rPr>
        <w:t>18.79 acres</w:t>
      </w:r>
    </w:p>
    <w:p w14:paraId="1E2BCA8D" w14:textId="77777777" w:rsidR="003749CC" w:rsidRPr="003749CC" w:rsidRDefault="003749CC" w:rsidP="003749CC">
      <w:pPr>
        <w:rPr>
          <w:rFonts w:eastAsiaTheme="minorHAnsi"/>
          <w:b/>
          <w:sz w:val="24"/>
          <w:szCs w:val="24"/>
        </w:rPr>
      </w:pPr>
      <w:r w:rsidRPr="003749CC">
        <w:rPr>
          <w:rFonts w:eastAsiaTheme="minorHAnsi"/>
          <w:b/>
          <w:sz w:val="24"/>
          <w:szCs w:val="24"/>
          <w:u w:val="single"/>
        </w:rPr>
        <w:t xml:space="preserve">Current zone: </w:t>
      </w:r>
      <w:r w:rsidRPr="003749CC">
        <w:rPr>
          <w:rFonts w:eastAsiaTheme="minorHAnsi"/>
          <w:b/>
          <w:sz w:val="24"/>
          <w:szCs w:val="24"/>
        </w:rPr>
        <w:t>Commercial</w:t>
      </w:r>
    </w:p>
    <w:p w14:paraId="1106562C" w14:textId="77777777" w:rsidR="003749CC" w:rsidRPr="003749CC" w:rsidRDefault="003749CC" w:rsidP="003749CC">
      <w:pPr>
        <w:rPr>
          <w:rFonts w:eastAsiaTheme="minorHAnsi"/>
          <w:b/>
          <w:sz w:val="24"/>
          <w:szCs w:val="24"/>
        </w:rPr>
      </w:pPr>
      <w:r w:rsidRPr="003749CC">
        <w:rPr>
          <w:rFonts w:eastAsiaTheme="minorHAnsi"/>
          <w:b/>
          <w:sz w:val="24"/>
          <w:szCs w:val="24"/>
          <w:u w:val="single"/>
        </w:rPr>
        <w:t>Proposed zone:</w:t>
      </w:r>
      <w:r w:rsidRPr="003749CC">
        <w:rPr>
          <w:rFonts w:eastAsiaTheme="minorHAnsi"/>
          <w:b/>
          <w:sz w:val="24"/>
          <w:szCs w:val="24"/>
        </w:rPr>
        <w:t xml:space="preserve"> Mixed-Use</w:t>
      </w:r>
    </w:p>
    <w:p w14:paraId="02737735" w14:textId="77777777" w:rsidR="003749CC" w:rsidRPr="003749CC" w:rsidRDefault="003749CC" w:rsidP="003749CC">
      <w:pPr>
        <w:rPr>
          <w:rFonts w:asciiTheme="majorHAnsi" w:eastAsiaTheme="minorHAnsi" w:hAnsiTheme="majorHAnsi" w:cstheme="minorHAnsi"/>
          <w:b/>
          <w:sz w:val="24"/>
          <w:szCs w:val="24"/>
        </w:rPr>
      </w:pPr>
    </w:p>
    <w:p w14:paraId="748F2C8C" w14:textId="26C71F76" w:rsidR="00A02A0B" w:rsidRPr="00165FA1" w:rsidRDefault="00B94613">
      <w:pPr>
        <w:spacing w:after="100"/>
        <w:rPr>
          <w:sz w:val="24"/>
          <w:szCs w:val="24"/>
        </w:rPr>
      </w:pPr>
      <w:r w:rsidRPr="00165FA1">
        <w:rPr>
          <w:sz w:val="24"/>
          <w:szCs w:val="24"/>
        </w:rPr>
        <w:t xml:space="preserve">Marcus, representing the city staff, presented the rezone application for Mark Reeder and Dawn LC. The property in question is currently zoned as commercial, and the proposed zone is mixed-use. Marcus explained that the property is located near the recently approved Bringhurst Village subdivision. He mentioned that Mr. Reeder had requested the commission not vote on the application during this </w:t>
      </w:r>
      <w:r w:rsidR="00165FA1" w:rsidRPr="00165FA1">
        <w:rPr>
          <w:sz w:val="24"/>
          <w:szCs w:val="24"/>
        </w:rPr>
        <w:t>meeting but</w:t>
      </w:r>
      <w:r w:rsidRPr="00165FA1">
        <w:rPr>
          <w:sz w:val="24"/>
          <w:szCs w:val="24"/>
        </w:rPr>
        <w:t xml:space="preserve"> rather wait until the next meeting when he could be present.</w:t>
      </w:r>
    </w:p>
    <w:p w14:paraId="33ACF33E" w14:textId="77777777" w:rsidR="00A02A0B" w:rsidRPr="00165FA1" w:rsidRDefault="00B94613">
      <w:pPr>
        <w:spacing w:after="100"/>
        <w:rPr>
          <w:sz w:val="24"/>
          <w:szCs w:val="24"/>
        </w:rPr>
      </w:pPr>
      <w:r w:rsidRPr="00165FA1">
        <w:rPr>
          <w:sz w:val="24"/>
          <w:szCs w:val="24"/>
        </w:rPr>
        <w:t>The commission proceeded to hold a public hearing on the rezone application as it was already scheduled and noticed. No public comments were made during the hearing.</w:t>
      </w:r>
    </w:p>
    <w:p w14:paraId="0CFC5915" w14:textId="77777777" w:rsidR="00A02A0B" w:rsidRPr="00165FA1" w:rsidRDefault="00B94613">
      <w:pPr>
        <w:spacing w:after="100"/>
        <w:rPr>
          <w:sz w:val="24"/>
          <w:szCs w:val="24"/>
        </w:rPr>
      </w:pPr>
      <w:r w:rsidRPr="00165FA1">
        <w:rPr>
          <w:sz w:val="24"/>
          <w:szCs w:val="24"/>
        </w:rPr>
        <w:t xml:space="preserve">After closing the public hearing, the commission discussed the application. They noted that the proposed rezoning aligned with recent changes along the same corridor. Some commissioners </w:t>
      </w:r>
      <w:r w:rsidRPr="00165FA1">
        <w:rPr>
          <w:sz w:val="24"/>
          <w:szCs w:val="24"/>
        </w:rPr>
        <w:lastRenderedPageBreak/>
        <w:t>expressed that they didn't see any reason to deny the application based on its similarity to other approved projects in the area.</w:t>
      </w:r>
    </w:p>
    <w:p w14:paraId="47F24003" w14:textId="46358A20" w:rsidR="00A02A0B" w:rsidRPr="00165FA1" w:rsidRDefault="0062566F">
      <w:pPr>
        <w:pStyle w:val="Aside"/>
        <w:spacing w:before="120" w:after="120"/>
        <w:rPr>
          <w:sz w:val="24"/>
          <w:szCs w:val="24"/>
        </w:rPr>
      </w:pPr>
      <w:r w:rsidRPr="00165FA1">
        <w:rPr>
          <w:sz w:val="24"/>
          <w:szCs w:val="24"/>
        </w:rPr>
        <w:t>Ned Hansen</w:t>
      </w:r>
      <w:r w:rsidR="00B94613" w:rsidRPr="00165FA1">
        <w:rPr>
          <w:sz w:val="24"/>
          <w:szCs w:val="24"/>
        </w:rPr>
        <w:t xml:space="preserve"> made a motion to recommend approval of the rezone application from commercial to mixed-use for the Mark Reeder/Dawn LC property to the city council. The motion was seconded by </w:t>
      </w:r>
      <w:r w:rsidRPr="00165FA1">
        <w:rPr>
          <w:sz w:val="24"/>
          <w:szCs w:val="24"/>
        </w:rPr>
        <w:t>Holley Baird</w:t>
      </w:r>
      <w:r w:rsidR="00B94613" w:rsidRPr="00165FA1">
        <w:rPr>
          <w:sz w:val="24"/>
          <w:szCs w:val="24"/>
        </w:rPr>
        <w:t>.</w:t>
      </w:r>
      <w:r w:rsidR="003749CC">
        <w:rPr>
          <w:sz w:val="24"/>
          <w:szCs w:val="24"/>
        </w:rPr>
        <w:t xml:space="preserve"> Motion carried unanimously.</w:t>
      </w:r>
    </w:p>
    <w:p w14:paraId="7FE68AF0" w14:textId="77777777" w:rsidR="00A02A0B" w:rsidRPr="00A30538" w:rsidRDefault="00B94613">
      <w:pPr>
        <w:pStyle w:val="Heading2"/>
        <w:spacing w:before="300" w:after="100"/>
        <w:rPr>
          <w:sz w:val="28"/>
          <w:szCs w:val="28"/>
        </w:rPr>
      </w:pPr>
      <w:r w:rsidRPr="00A30538">
        <w:rPr>
          <w:sz w:val="28"/>
          <w:szCs w:val="28"/>
        </w:rPr>
        <w:t>Hyde Park Gateway (Jenks) – Final Plat and Plan</w:t>
      </w:r>
    </w:p>
    <w:p w14:paraId="4A6D1A97" w14:textId="77777777" w:rsidR="00A02A0B" w:rsidRPr="00165FA1" w:rsidRDefault="00B94613">
      <w:pPr>
        <w:spacing w:after="100"/>
        <w:rPr>
          <w:sz w:val="24"/>
          <w:szCs w:val="24"/>
        </w:rPr>
      </w:pPr>
      <w:r w:rsidRPr="00165FA1">
        <w:rPr>
          <w:sz w:val="24"/>
          <w:szCs w:val="24"/>
        </w:rPr>
        <w:t>Marcus presented the Hyde Park Gateway final plat and plan. He explained that this project was part of a development agreement already approved by the city council, which essentially served as preliminary approval. The final plat and plan were now being presented for review.</w:t>
      </w:r>
    </w:p>
    <w:p w14:paraId="56A1E101" w14:textId="77777777" w:rsidR="00A02A0B" w:rsidRPr="00165FA1" w:rsidRDefault="00B94613">
      <w:pPr>
        <w:spacing w:after="100"/>
        <w:rPr>
          <w:sz w:val="24"/>
          <w:szCs w:val="24"/>
        </w:rPr>
      </w:pPr>
      <w:r w:rsidRPr="00165FA1">
        <w:rPr>
          <w:sz w:val="24"/>
          <w:szCs w:val="24"/>
        </w:rPr>
        <w:t>Marcus noted that the engineering review had identified some minor details that needed to be addressed, but nothing that would significantly alter the site plan. These issues included ensuring storm water calculations lined up and that drawings were to scale.</w:t>
      </w:r>
    </w:p>
    <w:p w14:paraId="1B41CE83" w14:textId="18D46321" w:rsidR="00A02A0B" w:rsidRDefault="00B94613">
      <w:pPr>
        <w:spacing w:after="100"/>
        <w:rPr>
          <w:sz w:val="24"/>
          <w:szCs w:val="24"/>
        </w:rPr>
      </w:pPr>
      <w:r w:rsidRPr="00165FA1">
        <w:rPr>
          <w:sz w:val="24"/>
          <w:szCs w:val="24"/>
        </w:rPr>
        <w:t xml:space="preserve">The commission discussed parking concerns, particularly regarding the apartment building in phase 3. </w:t>
      </w:r>
      <w:r w:rsidR="0038443D">
        <w:rPr>
          <w:sz w:val="24"/>
          <w:szCs w:val="24"/>
        </w:rPr>
        <w:t xml:space="preserve">Parking requirements are met, but under the previous ordinance requirements. </w:t>
      </w:r>
      <w:r w:rsidRPr="00165FA1">
        <w:rPr>
          <w:sz w:val="24"/>
          <w:szCs w:val="24"/>
        </w:rPr>
        <w:t>It was clarified that the townhomes would each have two covered parking spots in garages.</w:t>
      </w:r>
    </w:p>
    <w:p w14:paraId="38400E82" w14:textId="7C2D042A" w:rsidR="0038443D" w:rsidRPr="00165FA1" w:rsidRDefault="0038443D">
      <w:pPr>
        <w:spacing w:after="100"/>
        <w:rPr>
          <w:sz w:val="24"/>
          <w:szCs w:val="24"/>
        </w:rPr>
      </w:pPr>
      <w:r>
        <w:rPr>
          <w:sz w:val="24"/>
          <w:szCs w:val="24"/>
        </w:rPr>
        <w:t xml:space="preserve">A representative from Hyde Park Gateway indicated that all units will be rented/managed, not sold. </w:t>
      </w:r>
    </w:p>
    <w:p w14:paraId="469C47B0" w14:textId="3BFAD024" w:rsidR="00A02A0B" w:rsidRPr="00165FA1" w:rsidRDefault="007A718E">
      <w:pPr>
        <w:pStyle w:val="Aside"/>
        <w:spacing w:before="120" w:after="120"/>
        <w:rPr>
          <w:sz w:val="24"/>
          <w:szCs w:val="24"/>
        </w:rPr>
      </w:pPr>
      <w:r w:rsidRPr="00165FA1">
        <w:rPr>
          <w:sz w:val="24"/>
          <w:szCs w:val="24"/>
        </w:rPr>
        <w:t>Ned Hansen</w:t>
      </w:r>
      <w:r w:rsidR="00B94613" w:rsidRPr="00165FA1">
        <w:rPr>
          <w:sz w:val="24"/>
          <w:szCs w:val="24"/>
        </w:rPr>
        <w:t xml:space="preserve"> made a motion to recommend approval of the Hyde Park Gateway final plat and plan to the city council, pending resolution of engineering red lines. The motion was seconded by </w:t>
      </w:r>
      <w:r w:rsidRPr="00165FA1">
        <w:rPr>
          <w:sz w:val="24"/>
          <w:szCs w:val="24"/>
        </w:rPr>
        <w:t>Holley Baird</w:t>
      </w:r>
      <w:r w:rsidR="00B94613" w:rsidRPr="00165FA1">
        <w:rPr>
          <w:sz w:val="24"/>
          <w:szCs w:val="24"/>
        </w:rPr>
        <w:t>.</w:t>
      </w:r>
    </w:p>
    <w:p w14:paraId="74770B71" w14:textId="77777777" w:rsidR="00A02A0B" w:rsidRPr="00165FA1" w:rsidRDefault="00B94613">
      <w:pPr>
        <w:spacing w:after="100"/>
        <w:rPr>
          <w:sz w:val="24"/>
          <w:szCs w:val="24"/>
        </w:rPr>
      </w:pPr>
      <w:r w:rsidRPr="00165FA1">
        <w:rPr>
          <w:sz w:val="24"/>
          <w:szCs w:val="24"/>
        </w:rPr>
        <w:t>The motion passed unanimously.</w:t>
      </w:r>
    </w:p>
    <w:p w14:paraId="15FEEC75" w14:textId="77777777" w:rsidR="00A02A0B" w:rsidRPr="00A30538" w:rsidRDefault="00B94613">
      <w:pPr>
        <w:pStyle w:val="Heading2"/>
        <w:spacing w:before="300" w:after="100"/>
        <w:rPr>
          <w:sz w:val="28"/>
          <w:szCs w:val="28"/>
        </w:rPr>
      </w:pPr>
      <w:r w:rsidRPr="00A30538">
        <w:rPr>
          <w:sz w:val="28"/>
          <w:szCs w:val="28"/>
        </w:rPr>
        <w:t>Elder Subdivision - Lot 4 Development Plan Review</w:t>
      </w:r>
    </w:p>
    <w:p w14:paraId="604695F0" w14:textId="06D33142" w:rsidR="00237687" w:rsidRPr="00237687" w:rsidRDefault="00237687" w:rsidP="00237687">
      <w:pPr>
        <w:spacing w:after="100"/>
        <w:rPr>
          <w:sz w:val="24"/>
          <w:szCs w:val="24"/>
        </w:rPr>
      </w:pPr>
      <w:r>
        <w:rPr>
          <w:sz w:val="24"/>
          <w:szCs w:val="24"/>
        </w:rPr>
        <w:t xml:space="preserve">A </w:t>
      </w:r>
      <w:r w:rsidRPr="00237687">
        <w:rPr>
          <w:sz w:val="24"/>
          <w:szCs w:val="24"/>
        </w:rPr>
        <w:t xml:space="preserve">parcel located on the west side of Highway 91, specifically for Elder Subdivision, Lot 4. </w:t>
      </w:r>
      <w:r>
        <w:rPr>
          <w:sz w:val="24"/>
          <w:szCs w:val="24"/>
        </w:rPr>
        <w:t>K</w:t>
      </w:r>
      <w:r w:rsidRPr="00237687">
        <w:rPr>
          <w:sz w:val="24"/>
          <w:szCs w:val="24"/>
        </w:rPr>
        <w:t>ey points:</w:t>
      </w:r>
    </w:p>
    <w:p w14:paraId="0EF303B7" w14:textId="77777777" w:rsidR="00237687" w:rsidRPr="00237687" w:rsidRDefault="00237687" w:rsidP="00237687">
      <w:pPr>
        <w:numPr>
          <w:ilvl w:val="0"/>
          <w:numId w:val="2"/>
        </w:numPr>
        <w:spacing w:after="100"/>
        <w:rPr>
          <w:sz w:val="24"/>
          <w:szCs w:val="24"/>
        </w:rPr>
      </w:pPr>
      <w:r w:rsidRPr="00237687">
        <w:rPr>
          <w:b/>
          <w:bCs/>
          <w:sz w:val="24"/>
          <w:szCs w:val="24"/>
        </w:rPr>
        <w:t>Existing Infrastructure</w:t>
      </w:r>
      <w:r w:rsidRPr="00237687">
        <w:rPr>
          <w:sz w:val="24"/>
          <w:szCs w:val="24"/>
        </w:rPr>
        <w:t>: The area already has infrastructure in place (curb, gutter, sidewalk), so the discussion is mainly about the site plan review for the development.</w:t>
      </w:r>
    </w:p>
    <w:p w14:paraId="1BE229B2" w14:textId="589FC108" w:rsidR="00237687" w:rsidRPr="00237687" w:rsidRDefault="00237687" w:rsidP="00237687">
      <w:pPr>
        <w:numPr>
          <w:ilvl w:val="0"/>
          <w:numId w:val="2"/>
        </w:numPr>
        <w:spacing w:after="100"/>
        <w:rPr>
          <w:sz w:val="24"/>
          <w:szCs w:val="24"/>
        </w:rPr>
      </w:pPr>
      <w:r w:rsidRPr="00237687">
        <w:rPr>
          <w:b/>
          <w:bCs/>
          <w:sz w:val="24"/>
          <w:szCs w:val="24"/>
        </w:rPr>
        <w:t>Access Issues</w:t>
      </w:r>
      <w:r w:rsidRPr="00237687">
        <w:rPr>
          <w:sz w:val="24"/>
          <w:szCs w:val="24"/>
        </w:rPr>
        <w:t>: The main concern revolves around the existing access point that interferes with a retention pond. The plan is to shift the access point to avoid overlapping with the pond, which the developer is open to adjusting.</w:t>
      </w:r>
    </w:p>
    <w:p w14:paraId="4E665D91" w14:textId="77777777" w:rsidR="00237687" w:rsidRPr="00237687" w:rsidRDefault="00237687" w:rsidP="00237687">
      <w:pPr>
        <w:numPr>
          <w:ilvl w:val="0"/>
          <w:numId w:val="2"/>
        </w:numPr>
        <w:spacing w:after="100"/>
        <w:rPr>
          <w:sz w:val="24"/>
          <w:szCs w:val="24"/>
        </w:rPr>
      </w:pPr>
      <w:r w:rsidRPr="00237687">
        <w:rPr>
          <w:b/>
          <w:bCs/>
          <w:sz w:val="24"/>
          <w:szCs w:val="24"/>
        </w:rPr>
        <w:t>Building Use</w:t>
      </w:r>
      <w:r w:rsidRPr="00237687">
        <w:rPr>
          <w:sz w:val="24"/>
          <w:szCs w:val="24"/>
        </w:rPr>
        <w:t>: The proposed building is intended to be an industrial space, possibly an incubator space for smaller businesses (not necessarily a warehouse). The building will be divided into 4-6 units, which may be rented out to various tenants.</w:t>
      </w:r>
    </w:p>
    <w:p w14:paraId="48205D97" w14:textId="77777777" w:rsidR="00237687" w:rsidRPr="00237687" w:rsidRDefault="00237687" w:rsidP="00237687">
      <w:pPr>
        <w:numPr>
          <w:ilvl w:val="0"/>
          <w:numId w:val="2"/>
        </w:numPr>
        <w:spacing w:after="100"/>
        <w:rPr>
          <w:sz w:val="24"/>
          <w:szCs w:val="24"/>
        </w:rPr>
      </w:pPr>
      <w:r w:rsidRPr="00237687">
        <w:rPr>
          <w:b/>
          <w:bCs/>
          <w:sz w:val="24"/>
          <w:szCs w:val="24"/>
        </w:rPr>
        <w:t>Parking</w:t>
      </w:r>
      <w:r w:rsidRPr="00237687">
        <w:rPr>
          <w:sz w:val="24"/>
          <w:szCs w:val="24"/>
        </w:rPr>
        <w:t>: There’s some concern about the adequacy of parking. The plan includes 9 parking spaces, but there might need to be additional spaces, especially if the building is subdivided into smaller units. The parking requirement for commercial buildings is 2 spaces per 1,000 square feet, so there’s a possibility that the current number of spots is insufficient.</w:t>
      </w:r>
    </w:p>
    <w:p w14:paraId="1CB34280" w14:textId="77777777" w:rsidR="00237687" w:rsidRPr="00237687" w:rsidRDefault="00237687" w:rsidP="00237687">
      <w:pPr>
        <w:numPr>
          <w:ilvl w:val="0"/>
          <w:numId w:val="2"/>
        </w:numPr>
        <w:spacing w:after="100"/>
        <w:rPr>
          <w:sz w:val="24"/>
          <w:szCs w:val="24"/>
        </w:rPr>
      </w:pPr>
      <w:r w:rsidRPr="00237687">
        <w:rPr>
          <w:b/>
          <w:bCs/>
          <w:sz w:val="24"/>
          <w:szCs w:val="24"/>
        </w:rPr>
        <w:t>Approval Process</w:t>
      </w:r>
      <w:r w:rsidRPr="00237687">
        <w:rPr>
          <w:sz w:val="24"/>
          <w:szCs w:val="24"/>
        </w:rPr>
        <w:t>: The Planning Commission is the final approval body for this site plan. They discussed whether they should approve it contingent upon some minor engineering adjustments and adjustments to the parking plan to meet city ordinances.</w:t>
      </w:r>
    </w:p>
    <w:p w14:paraId="240AD768" w14:textId="031036F4" w:rsidR="00237687" w:rsidRPr="00237687" w:rsidRDefault="00237687" w:rsidP="00237687">
      <w:pPr>
        <w:spacing w:after="100"/>
        <w:ind w:left="720"/>
        <w:rPr>
          <w:sz w:val="24"/>
          <w:szCs w:val="24"/>
        </w:rPr>
      </w:pPr>
      <w:r w:rsidRPr="00237687">
        <w:rPr>
          <w:sz w:val="24"/>
          <w:szCs w:val="24"/>
        </w:rPr>
        <w:t>N</w:t>
      </w:r>
      <w:r>
        <w:rPr>
          <w:sz w:val="24"/>
          <w:szCs w:val="24"/>
        </w:rPr>
        <w:t>ed Hansen made a</w:t>
      </w:r>
      <w:r w:rsidRPr="00237687">
        <w:rPr>
          <w:sz w:val="24"/>
          <w:szCs w:val="24"/>
        </w:rPr>
        <w:t xml:space="preserve"> motion to approve the plan with conditions (engineering corrections and parking adjustments).</w:t>
      </w:r>
      <w:r>
        <w:rPr>
          <w:sz w:val="24"/>
          <w:szCs w:val="24"/>
        </w:rPr>
        <w:t xml:space="preserve"> Holley Baird seconded the motion.</w:t>
      </w:r>
      <w:r w:rsidRPr="00237687">
        <w:rPr>
          <w:sz w:val="24"/>
          <w:szCs w:val="24"/>
        </w:rPr>
        <w:t xml:space="preserve"> The motion </w:t>
      </w:r>
      <w:r>
        <w:rPr>
          <w:sz w:val="24"/>
          <w:szCs w:val="24"/>
        </w:rPr>
        <w:t>carried unanimously</w:t>
      </w:r>
      <w:r w:rsidRPr="00237687">
        <w:rPr>
          <w:sz w:val="24"/>
          <w:szCs w:val="24"/>
        </w:rPr>
        <w:t>.</w:t>
      </w:r>
    </w:p>
    <w:p w14:paraId="4EF67F61" w14:textId="7BBBCA25" w:rsidR="00237687" w:rsidRDefault="00237687" w:rsidP="00237687">
      <w:pPr>
        <w:spacing w:after="100"/>
        <w:rPr>
          <w:sz w:val="24"/>
          <w:szCs w:val="24"/>
        </w:rPr>
      </w:pPr>
      <w:r w:rsidRPr="00237687">
        <w:rPr>
          <w:sz w:val="24"/>
          <w:szCs w:val="24"/>
        </w:rPr>
        <w:lastRenderedPageBreak/>
        <w:t>In essence, the approval depends on finalizing engineering details and ensuring that the parking meets the required standards. The developer is willing to work with the city on these points, and the project seems to be moving forward.</w:t>
      </w:r>
    </w:p>
    <w:p w14:paraId="4BE3142F" w14:textId="77777777" w:rsidR="00984844" w:rsidRDefault="00984844" w:rsidP="00237687">
      <w:pPr>
        <w:spacing w:after="100"/>
        <w:rPr>
          <w:sz w:val="24"/>
          <w:szCs w:val="24"/>
        </w:rPr>
      </w:pPr>
    </w:p>
    <w:p w14:paraId="0EBD4EC0" w14:textId="77777777" w:rsidR="00984844" w:rsidRDefault="00984844" w:rsidP="00237687">
      <w:pPr>
        <w:spacing w:after="100"/>
        <w:rPr>
          <w:sz w:val="24"/>
          <w:szCs w:val="24"/>
        </w:rPr>
      </w:pPr>
    </w:p>
    <w:p w14:paraId="271883F8" w14:textId="77777777" w:rsidR="00984844" w:rsidRDefault="00984844" w:rsidP="00237687">
      <w:pPr>
        <w:spacing w:after="100"/>
        <w:rPr>
          <w:sz w:val="24"/>
          <w:szCs w:val="24"/>
        </w:rPr>
      </w:pPr>
    </w:p>
    <w:p w14:paraId="6FA4216D" w14:textId="77777777" w:rsidR="00984844" w:rsidRPr="00237687" w:rsidRDefault="00984844" w:rsidP="00237687">
      <w:pPr>
        <w:spacing w:after="100"/>
        <w:rPr>
          <w:sz w:val="24"/>
          <w:szCs w:val="24"/>
        </w:rPr>
      </w:pPr>
    </w:p>
    <w:p w14:paraId="627C25C8" w14:textId="77777777" w:rsidR="005B20ED" w:rsidRPr="00165FA1" w:rsidRDefault="005B20ED">
      <w:pPr>
        <w:spacing w:after="100"/>
        <w:rPr>
          <w:sz w:val="24"/>
          <w:szCs w:val="24"/>
        </w:rPr>
      </w:pPr>
    </w:p>
    <w:p w14:paraId="0C2ED7DC" w14:textId="77777777" w:rsidR="00A02A0B" w:rsidRPr="00A30538" w:rsidRDefault="00B94613">
      <w:pPr>
        <w:pStyle w:val="Heading2"/>
        <w:spacing w:before="300" w:after="100"/>
        <w:rPr>
          <w:sz w:val="28"/>
          <w:szCs w:val="28"/>
        </w:rPr>
      </w:pPr>
      <w:r w:rsidRPr="00A30538">
        <w:rPr>
          <w:sz w:val="28"/>
          <w:szCs w:val="28"/>
        </w:rPr>
        <w:t>Muir Village - Development Agreement / Preliminary Plat and Plan</w:t>
      </w:r>
    </w:p>
    <w:p w14:paraId="7C1BBFA7" w14:textId="77777777" w:rsidR="00A02A0B" w:rsidRPr="00165FA1" w:rsidRDefault="00B94613">
      <w:pPr>
        <w:spacing w:after="100"/>
        <w:rPr>
          <w:sz w:val="24"/>
          <w:szCs w:val="24"/>
        </w:rPr>
      </w:pPr>
      <w:r w:rsidRPr="00165FA1">
        <w:rPr>
          <w:sz w:val="24"/>
          <w:szCs w:val="24"/>
        </w:rPr>
        <w:t>Marcus introduced the Muir Village development agreement and preliminary plat and plan. He explained that this was a development agreement being proposed to the city, which would allow for a customized zoning approach. The engineering review for the preliminary plan had been completed, but some details were lacking in the zoning review due to the nature of the development agreement.</w:t>
      </w:r>
    </w:p>
    <w:p w14:paraId="4F94545D" w14:textId="77777777" w:rsidR="00A02A0B" w:rsidRPr="00165FA1" w:rsidRDefault="00B94613">
      <w:pPr>
        <w:spacing w:after="100"/>
        <w:rPr>
          <w:sz w:val="24"/>
          <w:szCs w:val="24"/>
        </w:rPr>
      </w:pPr>
      <w:r w:rsidRPr="00165FA1">
        <w:rPr>
          <w:sz w:val="24"/>
          <w:szCs w:val="24"/>
        </w:rPr>
        <w:t>Marcus noted that a public hearing for this item had not been scheduled in time for this meeting and would be held at the next meeting. However, this provided an opportunity for the commission to discuss the plan with the developers and ask questions.</w:t>
      </w:r>
    </w:p>
    <w:p w14:paraId="087566CE" w14:textId="77777777" w:rsidR="00A02A0B" w:rsidRPr="00165FA1" w:rsidRDefault="00B94613">
      <w:pPr>
        <w:spacing w:after="100"/>
        <w:rPr>
          <w:sz w:val="24"/>
          <w:szCs w:val="24"/>
        </w:rPr>
      </w:pPr>
      <w:r w:rsidRPr="00165FA1">
        <w:rPr>
          <w:sz w:val="24"/>
          <w:szCs w:val="24"/>
        </w:rPr>
        <w:t>The developers, represented by Clay Jensen from Heritage Land Development, presented the plan. Key points of the development included:</w:t>
      </w:r>
    </w:p>
    <w:p w14:paraId="1AF59959" w14:textId="77777777" w:rsidR="00A02A0B" w:rsidRPr="00165FA1" w:rsidRDefault="00B94613">
      <w:pPr>
        <w:pStyle w:val="ListParagraph"/>
        <w:numPr>
          <w:ilvl w:val="0"/>
          <w:numId w:val="1"/>
        </w:numPr>
        <w:spacing w:after="100"/>
        <w:rPr>
          <w:sz w:val="24"/>
          <w:szCs w:val="24"/>
        </w:rPr>
      </w:pPr>
      <w:r w:rsidRPr="00165FA1">
        <w:rPr>
          <w:sz w:val="24"/>
          <w:szCs w:val="24"/>
        </w:rPr>
        <w:t>A dedication of a 1.65-acre parcel across from the roundabout for future commercial development.</w:t>
      </w:r>
    </w:p>
    <w:p w14:paraId="5B089AC3" w14:textId="77777777" w:rsidR="00A02A0B" w:rsidRPr="00165FA1" w:rsidRDefault="00B94613">
      <w:pPr>
        <w:pStyle w:val="ListParagraph"/>
        <w:numPr>
          <w:ilvl w:val="0"/>
          <w:numId w:val="1"/>
        </w:numPr>
        <w:spacing w:after="100"/>
        <w:rPr>
          <w:sz w:val="24"/>
          <w:szCs w:val="24"/>
        </w:rPr>
      </w:pPr>
      <w:r w:rsidRPr="00165FA1">
        <w:rPr>
          <w:sz w:val="24"/>
          <w:szCs w:val="24"/>
        </w:rPr>
        <w:t>Units along Wolfpack Way designed for commercial use on the bottom floor with apartments above.</w:t>
      </w:r>
    </w:p>
    <w:p w14:paraId="742603DA" w14:textId="77777777" w:rsidR="00A02A0B" w:rsidRPr="00165FA1" w:rsidRDefault="00B94613">
      <w:pPr>
        <w:pStyle w:val="ListParagraph"/>
        <w:numPr>
          <w:ilvl w:val="0"/>
          <w:numId w:val="1"/>
        </w:numPr>
        <w:spacing w:after="100"/>
        <w:rPr>
          <w:sz w:val="24"/>
          <w:szCs w:val="24"/>
        </w:rPr>
      </w:pPr>
      <w:r w:rsidRPr="00165FA1">
        <w:rPr>
          <w:sz w:val="24"/>
          <w:szCs w:val="24"/>
        </w:rPr>
        <w:t>A public park area along the road that also serves as a buffer for existing residences.</w:t>
      </w:r>
    </w:p>
    <w:p w14:paraId="716EBA4D" w14:textId="77777777" w:rsidR="00A02A0B" w:rsidRPr="00165FA1" w:rsidRDefault="00B94613">
      <w:pPr>
        <w:pStyle w:val="ListParagraph"/>
        <w:numPr>
          <w:ilvl w:val="0"/>
          <w:numId w:val="1"/>
        </w:numPr>
        <w:spacing w:after="100"/>
        <w:rPr>
          <w:sz w:val="24"/>
          <w:szCs w:val="24"/>
        </w:rPr>
      </w:pPr>
      <w:r w:rsidRPr="00165FA1">
        <w:rPr>
          <w:sz w:val="24"/>
          <w:szCs w:val="24"/>
        </w:rPr>
        <w:t>A density of approximately 10.4 units per acre.</w:t>
      </w:r>
    </w:p>
    <w:p w14:paraId="3FEE22C5" w14:textId="77777777" w:rsidR="00A02A0B" w:rsidRPr="00165FA1" w:rsidRDefault="00B94613">
      <w:pPr>
        <w:spacing w:after="100"/>
        <w:rPr>
          <w:sz w:val="24"/>
          <w:szCs w:val="24"/>
        </w:rPr>
      </w:pPr>
      <w:r w:rsidRPr="00165FA1">
        <w:rPr>
          <w:sz w:val="24"/>
          <w:szCs w:val="24"/>
        </w:rPr>
        <w:t>The commission discussed several aspects of the plan, including:</w:t>
      </w:r>
    </w:p>
    <w:p w14:paraId="2DB8B0B7" w14:textId="77777777" w:rsidR="00A02A0B" w:rsidRPr="00165FA1" w:rsidRDefault="00B94613">
      <w:pPr>
        <w:pStyle w:val="ListParagraph"/>
        <w:numPr>
          <w:ilvl w:val="0"/>
          <w:numId w:val="1"/>
        </w:numPr>
        <w:spacing w:after="100"/>
        <w:rPr>
          <w:sz w:val="24"/>
          <w:szCs w:val="24"/>
        </w:rPr>
      </w:pPr>
      <w:r w:rsidRPr="00165FA1">
        <w:rPr>
          <w:sz w:val="24"/>
          <w:szCs w:val="24"/>
        </w:rPr>
        <w:t>Parking arrangements and ensuring sufficient spaces for both residential and commercial uses.</w:t>
      </w:r>
    </w:p>
    <w:p w14:paraId="21602B75" w14:textId="77777777" w:rsidR="00A02A0B" w:rsidRPr="00165FA1" w:rsidRDefault="00B94613">
      <w:pPr>
        <w:pStyle w:val="ListParagraph"/>
        <w:numPr>
          <w:ilvl w:val="0"/>
          <w:numId w:val="1"/>
        </w:numPr>
        <w:spacing w:after="100"/>
        <w:rPr>
          <w:sz w:val="24"/>
          <w:szCs w:val="24"/>
        </w:rPr>
      </w:pPr>
      <w:r w:rsidRPr="00165FA1">
        <w:rPr>
          <w:sz w:val="24"/>
          <w:szCs w:val="24"/>
        </w:rPr>
        <w:t>The possibility of modifying the live-work units along Wolfpack Way to be separate commercial spaces with apartments above, rather than integrated live-work units.</w:t>
      </w:r>
    </w:p>
    <w:p w14:paraId="016FEC38" w14:textId="77777777" w:rsidR="00A02A0B" w:rsidRPr="00165FA1" w:rsidRDefault="00B94613">
      <w:pPr>
        <w:pStyle w:val="ListParagraph"/>
        <w:numPr>
          <w:ilvl w:val="0"/>
          <w:numId w:val="1"/>
        </w:numPr>
        <w:spacing w:after="100"/>
        <w:rPr>
          <w:sz w:val="24"/>
          <w:szCs w:val="24"/>
        </w:rPr>
      </w:pPr>
      <w:r w:rsidRPr="00165FA1">
        <w:rPr>
          <w:sz w:val="24"/>
          <w:szCs w:val="24"/>
        </w:rPr>
        <w:t>The layout and accessibility of the public park area.</w:t>
      </w:r>
    </w:p>
    <w:p w14:paraId="3DC5C31C" w14:textId="77777777" w:rsidR="00A02A0B" w:rsidRPr="00165FA1" w:rsidRDefault="00B94613">
      <w:pPr>
        <w:pStyle w:val="ListParagraph"/>
        <w:numPr>
          <w:ilvl w:val="0"/>
          <w:numId w:val="1"/>
        </w:numPr>
        <w:spacing w:after="100"/>
        <w:rPr>
          <w:sz w:val="24"/>
          <w:szCs w:val="24"/>
        </w:rPr>
      </w:pPr>
      <w:r w:rsidRPr="00165FA1">
        <w:rPr>
          <w:sz w:val="24"/>
          <w:szCs w:val="24"/>
        </w:rPr>
        <w:t>Potential traffic concerns and access points.</w:t>
      </w:r>
    </w:p>
    <w:p w14:paraId="66DAEDCD" w14:textId="77777777" w:rsidR="00A02A0B" w:rsidRPr="00165FA1" w:rsidRDefault="00B94613">
      <w:pPr>
        <w:spacing w:after="100"/>
        <w:rPr>
          <w:sz w:val="24"/>
          <w:szCs w:val="24"/>
        </w:rPr>
      </w:pPr>
      <w:r w:rsidRPr="00165FA1">
        <w:rPr>
          <w:sz w:val="24"/>
          <w:szCs w:val="24"/>
        </w:rPr>
        <w:t>The commission provided feedback to the developers, suggesting they consider alternatives to the live-work units and potentially adjust the layout of the public park area to make it more accessible and visible to the public.</w:t>
      </w:r>
    </w:p>
    <w:p w14:paraId="77E1B49A" w14:textId="65BFAF8D" w:rsidR="00A02A0B" w:rsidRPr="00165FA1" w:rsidRDefault="00B94613">
      <w:pPr>
        <w:spacing w:after="100"/>
        <w:rPr>
          <w:sz w:val="24"/>
          <w:szCs w:val="24"/>
        </w:rPr>
      </w:pPr>
      <w:r w:rsidRPr="00165FA1">
        <w:rPr>
          <w:sz w:val="24"/>
          <w:szCs w:val="24"/>
        </w:rPr>
        <w:t xml:space="preserve">No formal action was taken on this </w:t>
      </w:r>
      <w:r w:rsidR="00165FA1" w:rsidRPr="00165FA1">
        <w:rPr>
          <w:sz w:val="24"/>
          <w:szCs w:val="24"/>
        </w:rPr>
        <w:t>matter</w:t>
      </w:r>
      <w:r w:rsidRPr="00165FA1">
        <w:rPr>
          <w:sz w:val="24"/>
          <w:szCs w:val="24"/>
        </w:rPr>
        <w:t>, as it will be brought back for a public hearing at the next meeting.</w:t>
      </w:r>
    </w:p>
    <w:p w14:paraId="28DA5DB3" w14:textId="77777777" w:rsidR="00A02A0B" w:rsidRPr="00A30538" w:rsidRDefault="00B94613">
      <w:pPr>
        <w:pStyle w:val="Heading2"/>
        <w:spacing w:before="300" w:after="100"/>
        <w:rPr>
          <w:sz w:val="28"/>
          <w:szCs w:val="28"/>
        </w:rPr>
      </w:pPr>
      <w:r w:rsidRPr="00A30538">
        <w:rPr>
          <w:sz w:val="28"/>
          <w:szCs w:val="28"/>
        </w:rPr>
        <w:t>Horman Subdivision - Final Plat and Plan</w:t>
      </w:r>
    </w:p>
    <w:p w14:paraId="5C496947" w14:textId="0D209030" w:rsidR="00A02A0B" w:rsidRPr="00165FA1" w:rsidRDefault="00B94613">
      <w:pPr>
        <w:spacing w:after="100"/>
        <w:rPr>
          <w:sz w:val="24"/>
          <w:szCs w:val="24"/>
        </w:rPr>
      </w:pPr>
      <w:r w:rsidRPr="00165FA1">
        <w:rPr>
          <w:sz w:val="24"/>
          <w:szCs w:val="24"/>
        </w:rPr>
        <w:t xml:space="preserve">Marcus presented the Horman Subdivision final plat and plan. He explained that this project had gone through several iterations due to concerns about road slopes being too steep for </w:t>
      </w:r>
      <w:r w:rsidR="00165FA1" w:rsidRPr="00165FA1">
        <w:rPr>
          <w:sz w:val="24"/>
          <w:szCs w:val="24"/>
        </w:rPr>
        <w:t>snowplows</w:t>
      </w:r>
      <w:r w:rsidRPr="00165FA1">
        <w:rPr>
          <w:sz w:val="24"/>
          <w:szCs w:val="24"/>
        </w:rPr>
        <w:t>. The current plan included significant storm water capacity and addressed historic drainage issues.</w:t>
      </w:r>
    </w:p>
    <w:p w14:paraId="0758AD0D" w14:textId="7CDAF0C5" w:rsidR="00A02A0B" w:rsidRPr="00165FA1" w:rsidRDefault="00B94613">
      <w:pPr>
        <w:spacing w:after="100"/>
        <w:rPr>
          <w:sz w:val="24"/>
          <w:szCs w:val="24"/>
        </w:rPr>
      </w:pPr>
      <w:r w:rsidRPr="00165FA1">
        <w:rPr>
          <w:sz w:val="24"/>
          <w:szCs w:val="24"/>
        </w:rPr>
        <w:lastRenderedPageBreak/>
        <w:t xml:space="preserve">Marcus noted that there were a few minor red line items that needed to be addressed, but overall, the city staff had no significant problems with the project. He also mentioned that there was an agreement being worked out regarding the future construction of </w:t>
      </w:r>
      <w:r w:rsidR="00165FA1" w:rsidRPr="00165FA1">
        <w:rPr>
          <w:sz w:val="24"/>
          <w:szCs w:val="24"/>
        </w:rPr>
        <w:t>Powerline</w:t>
      </w:r>
      <w:r w:rsidRPr="00165FA1">
        <w:rPr>
          <w:sz w:val="24"/>
          <w:szCs w:val="24"/>
        </w:rPr>
        <w:t xml:space="preserve"> Road, which was part of the city's long-term planning.</w:t>
      </w:r>
    </w:p>
    <w:p w14:paraId="6FF3808B" w14:textId="77777777" w:rsidR="00A02A0B" w:rsidRPr="00165FA1" w:rsidRDefault="00B94613">
      <w:pPr>
        <w:spacing w:after="100"/>
        <w:rPr>
          <w:sz w:val="24"/>
          <w:szCs w:val="24"/>
        </w:rPr>
      </w:pPr>
      <w:r w:rsidRPr="00165FA1">
        <w:rPr>
          <w:sz w:val="24"/>
          <w:szCs w:val="24"/>
        </w:rPr>
        <w:t>The commission briefly discussed the plan and had no major concerns.</w:t>
      </w:r>
    </w:p>
    <w:p w14:paraId="6B9756DE" w14:textId="05400F01" w:rsidR="00A02A0B" w:rsidRPr="00165FA1" w:rsidRDefault="00B94613">
      <w:pPr>
        <w:pStyle w:val="Aside"/>
        <w:spacing w:before="120" w:after="120"/>
        <w:rPr>
          <w:sz w:val="24"/>
          <w:szCs w:val="24"/>
        </w:rPr>
      </w:pPr>
      <w:r w:rsidRPr="00165FA1">
        <w:rPr>
          <w:sz w:val="24"/>
          <w:szCs w:val="24"/>
        </w:rPr>
        <w:t xml:space="preserve">Holley Baird made a motion to recommend approval of the Horman Subdivision final plat and plan to the city council, pending completion of red line items and the signed legal agreement regarding </w:t>
      </w:r>
      <w:r w:rsidR="00165FA1" w:rsidRPr="00165FA1">
        <w:rPr>
          <w:sz w:val="24"/>
          <w:szCs w:val="24"/>
        </w:rPr>
        <w:t>Powerline</w:t>
      </w:r>
      <w:r w:rsidRPr="00165FA1">
        <w:rPr>
          <w:sz w:val="24"/>
          <w:szCs w:val="24"/>
        </w:rPr>
        <w:t xml:space="preserve"> Road. The motion was seconded by David Nielsen.</w:t>
      </w:r>
    </w:p>
    <w:p w14:paraId="27EC84F3" w14:textId="77777777" w:rsidR="00A02A0B" w:rsidRPr="00165FA1" w:rsidRDefault="00B94613">
      <w:pPr>
        <w:spacing w:after="100"/>
        <w:rPr>
          <w:sz w:val="24"/>
          <w:szCs w:val="24"/>
        </w:rPr>
      </w:pPr>
      <w:r w:rsidRPr="00165FA1">
        <w:rPr>
          <w:sz w:val="24"/>
          <w:szCs w:val="24"/>
        </w:rPr>
        <w:t>The motion passed unanimously.</w:t>
      </w:r>
    </w:p>
    <w:p w14:paraId="37B53352" w14:textId="77777777" w:rsidR="00A02A0B" w:rsidRPr="00A30538" w:rsidRDefault="00B94613">
      <w:pPr>
        <w:pStyle w:val="Heading2"/>
        <w:spacing w:before="300" w:after="100"/>
        <w:rPr>
          <w:sz w:val="28"/>
          <w:szCs w:val="28"/>
        </w:rPr>
      </w:pPr>
      <w:r w:rsidRPr="00A30538">
        <w:rPr>
          <w:sz w:val="28"/>
          <w:szCs w:val="28"/>
        </w:rPr>
        <w:t>Wolf Pack Way Access Management Map</w:t>
      </w:r>
    </w:p>
    <w:p w14:paraId="3D7EB0D9" w14:textId="77777777" w:rsidR="00A02A0B" w:rsidRPr="00165FA1" w:rsidRDefault="00B94613">
      <w:pPr>
        <w:spacing w:after="100"/>
        <w:rPr>
          <w:sz w:val="24"/>
          <w:szCs w:val="24"/>
        </w:rPr>
      </w:pPr>
      <w:r w:rsidRPr="00165FA1">
        <w:rPr>
          <w:sz w:val="24"/>
          <w:szCs w:val="24"/>
        </w:rPr>
        <w:t>Marcus presented the Wolf Pack Way Access Management Map, explaining that it was developed to create a cohesive look and vision for the corridor as development progresses. The map outlines access points and lighting plans for both the existing and future sections of Wolf Pack Way.</w:t>
      </w:r>
    </w:p>
    <w:p w14:paraId="4053496D" w14:textId="77777777" w:rsidR="00A02A0B" w:rsidRPr="00165FA1" w:rsidRDefault="00B94613">
      <w:pPr>
        <w:spacing w:after="100"/>
        <w:rPr>
          <w:sz w:val="24"/>
          <w:szCs w:val="24"/>
        </w:rPr>
      </w:pPr>
      <w:r w:rsidRPr="00165FA1">
        <w:rPr>
          <w:sz w:val="24"/>
          <w:szCs w:val="24"/>
        </w:rPr>
        <w:t>The commission discussed several aspects of the map, including:</w:t>
      </w:r>
    </w:p>
    <w:p w14:paraId="5634B735" w14:textId="4ABD4431" w:rsidR="00A02A0B" w:rsidRPr="00165FA1" w:rsidRDefault="00B94613">
      <w:pPr>
        <w:pStyle w:val="ListParagraph"/>
        <w:numPr>
          <w:ilvl w:val="0"/>
          <w:numId w:val="1"/>
        </w:numPr>
        <w:spacing w:after="100"/>
        <w:rPr>
          <w:sz w:val="24"/>
          <w:szCs w:val="24"/>
        </w:rPr>
      </w:pPr>
      <w:r w:rsidRPr="00165FA1">
        <w:rPr>
          <w:sz w:val="24"/>
          <w:szCs w:val="24"/>
        </w:rPr>
        <w:t xml:space="preserve">The spacing of access points, which </w:t>
      </w:r>
      <w:r w:rsidR="00165FA1" w:rsidRPr="00165FA1">
        <w:rPr>
          <w:sz w:val="24"/>
          <w:szCs w:val="24"/>
        </w:rPr>
        <w:t>were</w:t>
      </w:r>
      <w:r w:rsidRPr="00165FA1">
        <w:rPr>
          <w:sz w:val="24"/>
          <w:szCs w:val="24"/>
        </w:rPr>
        <w:t xml:space="preserve"> generally set at 330 feet apart.</w:t>
      </w:r>
    </w:p>
    <w:p w14:paraId="3F655993" w14:textId="77777777" w:rsidR="00A02A0B" w:rsidRPr="00165FA1" w:rsidRDefault="00B94613">
      <w:pPr>
        <w:pStyle w:val="ListParagraph"/>
        <w:numPr>
          <w:ilvl w:val="0"/>
          <w:numId w:val="1"/>
        </w:numPr>
        <w:spacing w:after="100"/>
        <w:rPr>
          <w:sz w:val="24"/>
          <w:szCs w:val="24"/>
        </w:rPr>
      </w:pPr>
      <w:r w:rsidRPr="00165FA1">
        <w:rPr>
          <w:sz w:val="24"/>
          <w:szCs w:val="24"/>
        </w:rPr>
        <w:t>Concerns about traffic flow from large developments with limited access points.</w:t>
      </w:r>
    </w:p>
    <w:p w14:paraId="2E2A36C4" w14:textId="77777777" w:rsidR="00A02A0B" w:rsidRPr="00165FA1" w:rsidRDefault="00B94613">
      <w:pPr>
        <w:pStyle w:val="ListParagraph"/>
        <w:numPr>
          <w:ilvl w:val="0"/>
          <w:numId w:val="1"/>
        </w:numPr>
        <w:spacing w:after="100"/>
        <w:rPr>
          <w:sz w:val="24"/>
          <w:szCs w:val="24"/>
        </w:rPr>
      </w:pPr>
      <w:r w:rsidRPr="00165FA1">
        <w:rPr>
          <w:sz w:val="24"/>
          <w:szCs w:val="24"/>
        </w:rPr>
        <w:t>Potential adjustments to specific access points to better accommodate existing and planned developments.</w:t>
      </w:r>
    </w:p>
    <w:p w14:paraId="2483D94B" w14:textId="77777777" w:rsidR="00A02A0B" w:rsidRPr="00165FA1" w:rsidRDefault="00B94613">
      <w:pPr>
        <w:pStyle w:val="ListParagraph"/>
        <w:numPr>
          <w:ilvl w:val="0"/>
          <w:numId w:val="1"/>
        </w:numPr>
        <w:spacing w:after="100"/>
        <w:rPr>
          <w:sz w:val="24"/>
          <w:szCs w:val="24"/>
        </w:rPr>
      </w:pPr>
      <w:r w:rsidRPr="00165FA1">
        <w:rPr>
          <w:sz w:val="24"/>
          <w:szCs w:val="24"/>
        </w:rPr>
        <w:t>The lighting plan, which includes alternating placement of lights along the road and additional lighting at roundabouts.</w:t>
      </w:r>
    </w:p>
    <w:p w14:paraId="7133CEC9" w14:textId="77777777" w:rsidR="00A02A0B" w:rsidRPr="00165FA1" w:rsidRDefault="00B94613">
      <w:pPr>
        <w:spacing w:after="100"/>
        <w:rPr>
          <w:sz w:val="24"/>
          <w:szCs w:val="24"/>
        </w:rPr>
      </w:pPr>
      <w:r w:rsidRPr="00165FA1">
        <w:rPr>
          <w:sz w:val="24"/>
          <w:szCs w:val="24"/>
        </w:rPr>
        <w:t>After discussion, the commission agreed to recommend one change to the map: shifting an access point on the west side to align with the property line between Wolfpack Heights and the Hooker Appliance property.</w:t>
      </w:r>
    </w:p>
    <w:p w14:paraId="6B90EC3A" w14:textId="1B43C440" w:rsidR="00A02A0B" w:rsidRDefault="00B94613">
      <w:pPr>
        <w:pStyle w:val="Aside"/>
        <w:spacing w:before="120" w:after="120"/>
        <w:rPr>
          <w:sz w:val="24"/>
          <w:szCs w:val="24"/>
        </w:rPr>
      </w:pPr>
      <w:r w:rsidRPr="00165FA1">
        <w:rPr>
          <w:sz w:val="24"/>
          <w:szCs w:val="24"/>
        </w:rPr>
        <w:t xml:space="preserve">Michael Mowes made a motion to recommend approval of the Wolf Pack Way Access Management Map to the city council, with the </w:t>
      </w:r>
      <w:r w:rsidR="00165FA1" w:rsidRPr="00165FA1">
        <w:rPr>
          <w:sz w:val="24"/>
          <w:szCs w:val="24"/>
        </w:rPr>
        <w:t>changes discussed</w:t>
      </w:r>
      <w:r w:rsidRPr="00165FA1">
        <w:rPr>
          <w:sz w:val="24"/>
          <w:szCs w:val="24"/>
        </w:rPr>
        <w:t>. The motion was seconded by Ned Hansen.</w:t>
      </w:r>
      <w:r w:rsidR="000C4EF8">
        <w:rPr>
          <w:sz w:val="24"/>
          <w:szCs w:val="24"/>
        </w:rPr>
        <w:t xml:space="preserve"> The motion passed unanimously.</w:t>
      </w:r>
    </w:p>
    <w:p w14:paraId="6E7C87DA" w14:textId="77777777" w:rsidR="000C4EF8" w:rsidRPr="00165FA1" w:rsidRDefault="000C4EF8">
      <w:pPr>
        <w:pStyle w:val="Aside"/>
        <w:spacing w:before="120" w:after="120"/>
        <w:rPr>
          <w:sz w:val="24"/>
          <w:szCs w:val="24"/>
        </w:rPr>
      </w:pPr>
    </w:p>
    <w:p w14:paraId="313868B2" w14:textId="2848B776" w:rsidR="00A02A0B" w:rsidRDefault="00B94613">
      <w:pPr>
        <w:spacing w:after="100"/>
        <w:rPr>
          <w:sz w:val="24"/>
          <w:szCs w:val="24"/>
        </w:rPr>
      </w:pPr>
      <w:r w:rsidRPr="00165FA1">
        <w:rPr>
          <w:sz w:val="24"/>
          <w:szCs w:val="24"/>
        </w:rPr>
        <w:t>NO PLANNING COMMISSION MEETING WILL BE HELD ON</w:t>
      </w:r>
      <w:r w:rsidR="000C4EF8">
        <w:rPr>
          <w:sz w:val="24"/>
          <w:szCs w:val="24"/>
        </w:rPr>
        <w:t xml:space="preserve"> </w:t>
      </w:r>
      <w:r w:rsidRPr="00165FA1">
        <w:rPr>
          <w:sz w:val="24"/>
          <w:szCs w:val="24"/>
        </w:rPr>
        <w:t>4/2/25.</w:t>
      </w:r>
    </w:p>
    <w:p w14:paraId="25F44D5D" w14:textId="77777777" w:rsidR="000C4EF8" w:rsidRPr="00165FA1" w:rsidRDefault="000C4EF8">
      <w:pPr>
        <w:spacing w:after="100"/>
        <w:rPr>
          <w:sz w:val="24"/>
          <w:szCs w:val="24"/>
        </w:rPr>
      </w:pPr>
    </w:p>
    <w:p w14:paraId="5C153F24" w14:textId="77777777" w:rsidR="00A02A0B" w:rsidRPr="00165FA1" w:rsidRDefault="00B94613">
      <w:pPr>
        <w:spacing w:after="100"/>
        <w:rPr>
          <w:sz w:val="24"/>
          <w:szCs w:val="24"/>
        </w:rPr>
      </w:pPr>
      <w:r w:rsidRPr="00165FA1">
        <w:rPr>
          <w:sz w:val="24"/>
          <w:szCs w:val="24"/>
        </w:rPr>
        <w:t>Holley Baird made a motion to adjourn the meeting.</w:t>
      </w:r>
    </w:p>
    <w:p w14:paraId="3624370C" w14:textId="77777777" w:rsidR="00A02A0B" w:rsidRPr="00165FA1" w:rsidRDefault="00B94613">
      <w:pPr>
        <w:spacing w:after="100"/>
        <w:rPr>
          <w:sz w:val="24"/>
          <w:szCs w:val="24"/>
        </w:rPr>
      </w:pPr>
      <w:r w:rsidRPr="00165FA1">
        <w:rPr>
          <w:sz w:val="24"/>
          <w:szCs w:val="24"/>
        </w:rPr>
        <w:t>Ned Hansen seconded it.</w:t>
      </w:r>
    </w:p>
    <w:p w14:paraId="2660A193" w14:textId="77777777" w:rsidR="00A02A0B" w:rsidRPr="00165FA1" w:rsidRDefault="00B94613">
      <w:pPr>
        <w:spacing w:after="100"/>
        <w:rPr>
          <w:sz w:val="24"/>
          <w:szCs w:val="24"/>
        </w:rPr>
      </w:pPr>
      <w:r w:rsidRPr="00165FA1">
        <w:rPr>
          <w:sz w:val="24"/>
          <w:szCs w:val="24"/>
        </w:rPr>
        <w:t>Motion carried unanimously.</w:t>
      </w:r>
    </w:p>
    <w:p w14:paraId="6423528D" w14:textId="77777777" w:rsidR="00A02A0B" w:rsidRDefault="00B94613">
      <w:pPr>
        <w:spacing w:after="100"/>
        <w:rPr>
          <w:sz w:val="24"/>
          <w:szCs w:val="24"/>
        </w:rPr>
      </w:pPr>
      <w:r w:rsidRPr="00165FA1">
        <w:rPr>
          <w:sz w:val="24"/>
          <w:szCs w:val="24"/>
        </w:rPr>
        <w:t>Meeting adjourned at 9:00 pm.</w:t>
      </w:r>
    </w:p>
    <w:p w14:paraId="26B54ABE" w14:textId="77777777" w:rsidR="000C4EF8" w:rsidRDefault="000C4EF8">
      <w:pPr>
        <w:spacing w:after="100"/>
        <w:rPr>
          <w:sz w:val="24"/>
          <w:szCs w:val="24"/>
        </w:rPr>
      </w:pPr>
    </w:p>
    <w:p w14:paraId="0B47CBA1" w14:textId="77777777" w:rsidR="000C4EF8" w:rsidRDefault="000C4EF8">
      <w:pPr>
        <w:spacing w:after="100"/>
        <w:rPr>
          <w:sz w:val="24"/>
          <w:szCs w:val="24"/>
        </w:rPr>
      </w:pPr>
    </w:p>
    <w:p w14:paraId="5509DACA" w14:textId="77777777" w:rsidR="000C4EF8" w:rsidRDefault="000C4EF8">
      <w:pPr>
        <w:spacing w:after="100"/>
        <w:rPr>
          <w:sz w:val="24"/>
          <w:szCs w:val="24"/>
        </w:rPr>
      </w:pPr>
    </w:p>
    <w:p w14:paraId="126C3958" w14:textId="7375AE41" w:rsidR="000C4EF8" w:rsidRDefault="000C4EF8">
      <w:pPr>
        <w:spacing w:after="100"/>
        <w:rPr>
          <w:sz w:val="24"/>
          <w:szCs w:val="24"/>
        </w:rPr>
      </w:pPr>
      <w:r>
        <w:rPr>
          <w:sz w:val="24"/>
          <w:szCs w:val="24"/>
        </w:rPr>
        <w:t>Colette Dursteler</w:t>
      </w:r>
    </w:p>
    <w:p w14:paraId="2A0E30A4" w14:textId="75C0FC0F" w:rsidR="000C4EF8" w:rsidRPr="00165FA1" w:rsidRDefault="000C4EF8">
      <w:pPr>
        <w:spacing w:after="100"/>
        <w:rPr>
          <w:sz w:val="24"/>
          <w:szCs w:val="24"/>
        </w:rPr>
      </w:pPr>
      <w:r>
        <w:rPr>
          <w:sz w:val="24"/>
          <w:szCs w:val="24"/>
        </w:rPr>
        <w:t>Planning Assistant</w:t>
      </w:r>
    </w:p>
    <w:sectPr w:rsidR="000C4EF8" w:rsidRPr="00165FA1" w:rsidSect="0098484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85B3" w14:textId="77777777" w:rsidR="00B94613" w:rsidRDefault="00B94613" w:rsidP="00B94613">
      <w:r>
        <w:separator/>
      </w:r>
    </w:p>
  </w:endnote>
  <w:endnote w:type="continuationSeparator" w:id="0">
    <w:p w14:paraId="4AB8C210" w14:textId="77777777" w:rsidR="00B94613" w:rsidRDefault="00B94613" w:rsidP="00B9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9E02" w14:textId="77777777" w:rsidR="00B94613" w:rsidRDefault="00B94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F367" w14:textId="77777777" w:rsidR="00B94613" w:rsidRDefault="00B94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9240" w14:textId="77777777" w:rsidR="00B94613" w:rsidRDefault="00B94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F942" w14:textId="77777777" w:rsidR="00B94613" w:rsidRDefault="00B94613" w:rsidP="00B94613">
      <w:r>
        <w:separator/>
      </w:r>
    </w:p>
  </w:footnote>
  <w:footnote w:type="continuationSeparator" w:id="0">
    <w:p w14:paraId="093A34A7" w14:textId="77777777" w:rsidR="00B94613" w:rsidRDefault="00B94613" w:rsidP="00B94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2524" w14:textId="77777777" w:rsidR="00B94613" w:rsidRDefault="00B946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AE8E" w14:textId="72B86EE5" w:rsidR="00B94613" w:rsidRDefault="00B94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1F75" w14:textId="77777777" w:rsidR="00B94613" w:rsidRDefault="00B94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D6090"/>
    <w:multiLevelType w:val="multilevel"/>
    <w:tmpl w:val="20D638D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C96B8B"/>
    <w:multiLevelType w:val="multilevel"/>
    <w:tmpl w:val="255A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BE7BB8"/>
    <w:multiLevelType w:val="hybridMultilevel"/>
    <w:tmpl w:val="2E502286"/>
    <w:lvl w:ilvl="0" w:tplc="E6304C86">
      <w:start w:val="1"/>
      <w:numFmt w:val="bullet"/>
      <w:lvlText w:val="●"/>
      <w:lvlJc w:val="left"/>
      <w:pPr>
        <w:ind w:left="720" w:hanging="360"/>
      </w:pPr>
    </w:lvl>
    <w:lvl w:ilvl="1" w:tplc="0D0263D2">
      <w:start w:val="1"/>
      <w:numFmt w:val="bullet"/>
      <w:lvlText w:val="○"/>
      <w:lvlJc w:val="left"/>
      <w:pPr>
        <w:ind w:left="1440" w:hanging="360"/>
      </w:pPr>
    </w:lvl>
    <w:lvl w:ilvl="2" w:tplc="EBD0497E">
      <w:start w:val="1"/>
      <w:numFmt w:val="bullet"/>
      <w:lvlText w:val="■"/>
      <w:lvlJc w:val="left"/>
      <w:pPr>
        <w:ind w:left="2160" w:hanging="360"/>
      </w:pPr>
    </w:lvl>
    <w:lvl w:ilvl="3" w:tplc="CFBCF630">
      <w:start w:val="1"/>
      <w:numFmt w:val="bullet"/>
      <w:lvlText w:val="●"/>
      <w:lvlJc w:val="left"/>
      <w:pPr>
        <w:ind w:left="2880" w:hanging="360"/>
      </w:pPr>
    </w:lvl>
    <w:lvl w:ilvl="4" w:tplc="220EE69A">
      <w:start w:val="1"/>
      <w:numFmt w:val="bullet"/>
      <w:lvlText w:val="○"/>
      <w:lvlJc w:val="left"/>
      <w:pPr>
        <w:ind w:left="3600" w:hanging="360"/>
      </w:pPr>
    </w:lvl>
    <w:lvl w:ilvl="5" w:tplc="5DEA4DA6">
      <w:start w:val="1"/>
      <w:numFmt w:val="bullet"/>
      <w:lvlText w:val="■"/>
      <w:lvlJc w:val="left"/>
      <w:pPr>
        <w:ind w:left="4320" w:hanging="360"/>
      </w:pPr>
    </w:lvl>
    <w:lvl w:ilvl="6" w:tplc="6972B742">
      <w:start w:val="1"/>
      <w:numFmt w:val="bullet"/>
      <w:lvlText w:val="●"/>
      <w:lvlJc w:val="left"/>
      <w:pPr>
        <w:ind w:left="5040" w:hanging="360"/>
      </w:pPr>
    </w:lvl>
    <w:lvl w:ilvl="7" w:tplc="0C0468E6">
      <w:start w:val="1"/>
      <w:numFmt w:val="bullet"/>
      <w:lvlText w:val="●"/>
      <w:lvlJc w:val="left"/>
      <w:pPr>
        <w:ind w:left="5760" w:hanging="360"/>
      </w:pPr>
    </w:lvl>
    <w:lvl w:ilvl="8" w:tplc="C69A73A0">
      <w:start w:val="1"/>
      <w:numFmt w:val="bullet"/>
      <w:lvlText w:val="●"/>
      <w:lvlJc w:val="left"/>
      <w:pPr>
        <w:ind w:left="6480" w:hanging="360"/>
      </w:pPr>
    </w:lvl>
  </w:abstractNum>
  <w:num w:numId="1" w16cid:durableId="1284850480">
    <w:abstractNumId w:val="2"/>
    <w:lvlOverride w:ilvl="0">
      <w:startOverride w:val="1"/>
    </w:lvlOverride>
  </w:num>
  <w:num w:numId="2" w16cid:durableId="193006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0B"/>
    <w:rsid w:val="000C4EF8"/>
    <w:rsid w:val="00106611"/>
    <w:rsid w:val="00165FA1"/>
    <w:rsid w:val="00237687"/>
    <w:rsid w:val="003749CC"/>
    <w:rsid w:val="0038443D"/>
    <w:rsid w:val="00561DE9"/>
    <w:rsid w:val="005B20ED"/>
    <w:rsid w:val="0062566F"/>
    <w:rsid w:val="007A718E"/>
    <w:rsid w:val="00984844"/>
    <w:rsid w:val="00A02A0B"/>
    <w:rsid w:val="00A30538"/>
    <w:rsid w:val="00A92524"/>
    <w:rsid w:val="00B94613"/>
    <w:rsid w:val="00E0539F"/>
    <w:rsid w:val="00EE5EA0"/>
    <w:rsid w:val="00F16063"/>
    <w:rsid w:val="00FC0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17A32D"/>
  <w15:docId w15:val="{E206243C-CFDD-4C3D-BB13-7C6A1D7C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after="120"/>
      <w:outlineLvl w:val="0"/>
    </w:pPr>
    <w:rPr>
      <w:b/>
      <w:bCs/>
      <w:sz w:val="36"/>
      <w:szCs w:val="36"/>
    </w:rPr>
  </w:style>
  <w:style w:type="paragraph" w:styleId="Heading2">
    <w:name w:val="heading 2"/>
    <w:link w:val="Heading2Char"/>
    <w:uiPriority w:val="9"/>
    <w:unhideWhenUsed/>
    <w:qFormat/>
    <w:pPr>
      <w:spacing w:before="240" w:after="120"/>
      <w:outlineLvl w:val="1"/>
    </w:pPr>
    <w:rPr>
      <w:b/>
      <w:bCs/>
      <w:sz w:val="32"/>
      <w:szCs w:val="32"/>
    </w:rPr>
  </w:style>
  <w:style w:type="paragraph" w:styleId="Heading3">
    <w:name w:val="heading 3"/>
    <w:link w:val="Heading3Char"/>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 w:type="character" w:customStyle="1" w:styleId="Heading1Char">
    <w:name w:val="Heading 1 Char"/>
    <w:basedOn w:val="DefaultParagraphFont"/>
    <w:link w:val="Heading1"/>
    <w:uiPriority w:val="9"/>
    <w:rsid w:val="00A30538"/>
    <w:rPr>
      <w:b/>
      <w:bCs/>
      <w:sz w:val="36"/>
      <w:szCs w:val="36"/>
    </w:rPr>
  </w:style>
  <w:style w:type="character" w:customStyle="1" w:styleId="Heading2Char">
    <w:name w:val="Heading 2 Char"/>
    <w:basedOn w:val="DefaultParagraphFont"/>
    <w:link w:val="Heading2"/>
    <w:uiPriority w:val="9"/>
    <w:rsid w:val="00A30538"/>
    <w:rPr>
      <w:b/>
      <w:bCs/>
      <w:sz w:val="32"/>
      <w:szCs w:val="32"/>
    </w:rPr>
  </w:style>
  <w:style w:type="character" w:customStyle="1" w:styleId="Heading3Char">
    <w:name w:val="Heading 3 Char"/>
    <w:basedOn w:val="DefaultParagraphFont"/>
    <w:link w:val="Heading3"/>
    <w:uiPriority w:val="9"/>
    <w:rsid w:val="00A30538"/>
    <w:rPr>
      <w:b/>
      <w:bCs/>
      <w:sz w:val="28"/>
      <w:szCs w:val="28"/>
    </w:rPr>
  </w:style>
  <w:style w:type="character" w:customStyle="1" w:styleId="TitleChar">
    <w:name w:val="Title Char"/>
    <w:basedOn w:val="DefaultParagraphFont"/>
    <w:link w:val="Title"/>
    <w:uiPriority w:val="10"/>
    <w:rsid w:val="00A30538"/>
    <w:rPr>
      <w:sz w:val="56"/>
      <w:szCs w:val="56"/>
    </w:rPr>
  </w:style>
  <w:style w:type="paragraph" w:styleId="Header">
    <w:name w:val="header"/>
    <w:basedOn w:val="Normal"/>
    <w:link w:val="HeaderChar"/>
    <w:uiPriority w:val="99"/>
    <w:unhideWhenUsed/>
    <w:rsid w:val="00B94613"/>
    <w:pPr>
      <w:tabs>
        <w:tab w:val="center" w:pos="4680"/>
        <w:tab w:val="right" w:pos="9360"/>
      </w:tabs>
    </w:pPr>
  </w:style>
  <w:style w:type="character" w:customStyle="1" w:styleId="HeaderChar">
    <w:name w:val="Header Char"/>
    <w:basedOn w:val="DefaultParagraphFont"/>
    <w:link w:val="Header"/>
    <w:uiPriority w:val="99"/>
    <w:rsid w:val="00B94613"/>
  </w:style>
  <w:style w:type="paragraph" w:styleId="Footer">
    <w:name w:val="footer"/>
    <w:basedOn w:val="Normal"/>
    <w:link w:val="FooterChar"/>
    <w:uiPriority w:val="99"/>
    <w:unhideWhenUsed/>
    <w:rsid w:val="00B94613"/>
    <w:pPr>
      <w:tabs>
        <w:tab w:val="center" w:pos="4680"/>
        <w:tab w:val="right" w:pos="9360"/>
      </w:tabs>
    </w:pPr>
  </w:style>
  <w:style w:type="character" w:customStyle="1" w:styleId="FooterChar">
    <w:name w:val="Footer Char"/>
    <w:basedOn w:val="DefaultParagraphFont"/>
    <w:link w:val="Footer"/>
    <w:uiPriority w:val="99"/>
    <w:rsid w:val="00B94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388453">
      <w:bodyDiv w:val="1"/>
      <w:marLeft w:val="0"/>
      <w:marRight w:val="0"/>
      <w:marTop w:val="0"/>
      <w:marBottom w:val="0"/>
      <w:divBdr>
        <w:top w:val="none" w:sz="0" w:space="0" w:color="auto"/>
        <w:left w:val="none" w:sz="0" w:space="0" w:color="auto"/>
        <w:bottom w:val="none" w:sz="0" w:space="0" w:color="auto"/>
        <w:right w:val="none" w:sz="0" w:space="0" w:color="auto"/>
      </w:divBdr>
    </w:div>
    <w:div w:id="1643851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1733</Words>
  <Characters>9881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Colette Dursteler</cp:lastModifiedBy>
  <cp:revision>7</cp:revision>
  <dcterms:created xsi:type="dcterms:W3CDTF">2025-04-08T21:49:00Z</dcterms:created>
  <dcterms:modified xsi:type="dcterms:W3CDTF">2025-04-17T14:28:00Z</dcterms:modified>
</cp:coreProperties>
</file>