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Welcome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Approval of Minutes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Bills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rtl w:val="0"/>
        </w:rPr>
        <w:t xml:space="preserve">Green River Contract/ Road Repair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General Business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Operator Reports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Secretary Reports 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matic SC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center"/>
      <w:rPr>
        <w:rFonts w:ascii="Amatic SC" w:cs="Amatic SC" w:eastAsia="Amatic SC" w:hAnsi="Amatic SC"/>
        <w:b w:val="1"/>
        <w:sz w:val="28"/>
        <w:szCs w:val="28"/>
      </w:rPr>
    </w:pPr>
    <w:r w:rsidDel="00000000" w:rsidR="00000000" w:rsidRPr="00000000">
      <w:rPr/>
      <w:pict>
        <v:shape id="WordPictureWatermark1" style="position:absolute;width:609.0pt;height:73.5pt;rotation:0;z-index:-503316481;mso-position-horizontal-relative:margin;mso-position-horizontal:absolute;margin-left:-70.875pt;mso-position-vertical-relative:margin;mso-position-vertical:absolute;margin-top:-73.125pt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Fonts w:ascii="Amatic SC" w:cs="Amatic SC" w:eastAsia="Amatic SC" w:hAnsi="Amatic SC"/>
        <w:b w:val="1"/>
        <w:sz w:val="28"/>
        <w:szCs w:val="28"/>
        <w:rtl w:val="0"/>
      </w:rPr>
      <w:t xml:space="preserve">Charleston Water Conservancy District</w:t>
    </w:r>
  </w:p>
  <w:p w:rsidR="00000000" w:rsidDel="00000000" w:rsidP="00000000" w:rsidRDefault="00000000" w:rsidRPr="00000000" w14:paraId="0000001D">
    <w:pPr>
      <w:jc w:val="center"/>
      <w:rPr>
        <w:rFonts w:ascii="Amatic SC" w:cs="Amatic SC" w:eastAsia="Amatic SC" w:hAnsi="Amatic SC"/>
        <w:b w:val="1"/>
        <w:sz w:val="28"/>
        <w:szCs w:val="28"/>
      </w:rPr>
    </w:pPr>
    <w:r w:rsidDel="00000000" w:rsidR="00000000" w:rsidRPr="00000000">
      <w:rPr>
        <w:rFonts w:ascii="Amatic SC" w:cs="Amatic SC" w:eastAsia="Amatic SC" w:hAnsi="Amatic SC"/>
        <w:b w:val="1"/>
        <w:sz w:val="28"/>
        <w:szCs w:val="28"/>
        <w:rtl w:val="0"/>
      </w:rPr>
      <w:t xml:space="preserve">Agenda October 14th 2025 @ 7:00 pm</w:t>
    </w:r>
  </w:p>
  <w:p w:rsidR="00000000" w:rsidDel="00000000" w:rsidP="00000000" w:rsidRDefault="00000000" w:rsidRPr="00000000" w14:paraId="0000001E">
    <w:pPr>
      <w:jc w:val="center"/>
      <w:rPr/>
    </w:pP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