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D4A" w14:textId="61AEF403" w:rsidR="00311922" w:rsidRDefault="00311922" w:rsidP="00311922">
      <w:pPr>
        <w:jc w:val="center"/>
        <w:rPr>
          <w:b/>
          <w:bCs/>
        </w:rPr>
      </w:pPr>
      <w:r>
        <w:rPr>
          <w:b/>
          <w:bCs/>
        </w:rPr>
        <w:t>Resolution 1/2025</w:t>
      </w:r>
    </w:p>
    <w:p w14:paraId="52137D85" w14:textId="236BDB03" w:rsidR="00311922" w:rsidRDefault="00311922" w:rsidP="00311922">
      <w:pPr>
        <w:jc w:val="center"/>
        <w:rPr>
          <w:b/>
          <w:bCs/>
        </w:rPr>
      </w:pPr>
      <w:r>
        <w:rPr>
          <w:b/>
          <w:bCs/>
        </w:rPr>
        <w:t>Cancelation of Election</w:t>
      </w:r>
    </w:p>
    <w:p w14:paraId="04325D4C" w14:textId="77777777" w:rsidR="00311922" w:rsidRDefault="00311922">
      <w:pPr>
        <w:rPr>
          <w:b/>
          <w:bCs/>
        </w:rPr>
      </w:pPr>
    </w:p>
    <w:p w14:paraId="03E4E8A3" w14:textId="6A240DCD" w:rsidR="001C620D" w:rsidRDefault="00BD78D7">
      <w:r w:rsidRPr="00311922">
        <w:rPr>
          <w:b/>
          <w:bCs/>
        </w:rPr>
        <w:t>Whereas</w:t>
      </w:r>
      <w:r>
        <w:t xml:space="preserve"> the Fire Commission of the Castle Valley Fire Protection District is a volunteer body consisting of a Chair, a Treasurer, and a Clerk; and</w:t>
      </w:r>
    </w:p>
    <w:p w14:paraId="1CA54F71" w14:textId="2CBDAF33" w:rsidR="00BD78D7" w:rsidRDefault="00BD78D7">
      <w:r w:rsidRPr="00311922">
        <w:rPr>
          <w:b/>
          <w:bCs/>
        </w:rPr>
        <w:t>Whereas</w:t>
      </w:r>
      <w:r>
        <w:t xml:space="preserve"> each of these positions on the Fire Commission is elected unless a vacancy </w:t>
      </w:r>
      <w:proofErr w:type="gramStart"/>
      <w:r>
        <w:t>occur</w:t>
      </w:r>
      <w:proofErr w:type="gramEnd"/>
      <w:r>
        <w:t xml:space="preserve"> during their tenure; and</w:t>
      </w:r>
    </w:p>
    <w:p w14:paraId="354B9863" w14:textId="3B8CC99B" w:rsidR="00BD78D7" w:rsidRDefault="00BD78D7">
      <w:r w:rsidRPr="00311922">
        <w:rPr>
          <w:b/>
          <w:bCs/>
        </w:rPr>
        <w:t>Whereas</w:t>
      </w:r>
      <w:r>
        <w:t xml:space="preserve"> for the 2025 election cycle two positions on the Fire Commission have become vacant; and</w:t>
      </w:r>
    </w:p>
    <w:p w14:paraId="13F5A26B" w14:textId="7B4B3604" w:rsidR="00BD78D7" w:rsidRDefault="00BD78D7">
      <w:r w:rsidRPr="00311922">
        <w:rPr>
          <w:b/>
          <w:bCs/>
        </w:rPr>
        <w:t>Whereas</w:t>
      </w:r>
      <w:r>
        <w:t xml:space="preserve"> only one candidate has filed for the position of Treasurer and only one candidate has filed for the position of Clerk; </w:t>
      </w:r>
    </w:p>
    <w:p w14:paraId="126A5D33" w14:textId="4391F0AF" w:rsidR="00BD78D7" w:rsidRDefault="00BD78D7">
      <w:r w:rsidRPr="00311922">
        <w:rPr>
          <w:b/>
          <w:bCs/>
        </w:rPr>
        <w:t>It is resolved</w:t>
      </w:r>
      <w:r>
        <w:t xml:space="preserve"> that an election in 2025 is not necessary and the Fire Commission hereby cancels the election for the vacant positions and appoints Michael Wakley as Treasurer and Margaret Peikon </w:t>
      </w:r>
      <w:r w:rsidR="00311922">
        <w:t>as Clerk, to assume their duties as of January 1, 2026 and to be sworn in by the Chair prior to the first Fire Commission meeting of 2026.</w:t>
      </w:r>
    </w:p>
    <w:p w14:paraId="012E1694" w14:textId="77777777" w:rsidR="00311922" w:rsidRDefault="00311922"/>
    <w:p w14:paraId="024FF6CB" w14:textId="11EEB262" w:rsidR="00311922" w:rsidRDefault="00311922" w:rsidP="00311922">
      <w:pPr>
        <w:spacing w:after="0"/>
      </w:pPr>
      <w:r>
        <w:t>Mitch Stock</w:t>
      </w:r>
      <w:r>
        <w:tab/>
      </w:r>
      <w:r>
        <w:tab/>
      </w:r>
      <w:r>
        <w:tab/>
      </w:r>
      <w:r>
        <w:tab/>
        <w:t>Bill Rau</w:t>
      </w:r>
    </w:p>
    <w:p w14:paraId="3ED93525" w14:textId="42CFCF48" w:rsidR="00311922" w:rsidRDefault="00311922" w:rsidP="00311922">
      <w:pPr>
        <w:spacing w:after="0"/>
      </w:pPr>
      <w:r>
        <w:t>Chair</w:t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03F21D8C" w14:textId="77777777" w:rsidR="00311922" w:rsidRDefault="00311922"/>
    <w:p w14:paraId="489B736D" w14:textId="41EDFEFE" w:rsidR="00311922" w:rsidRDefault="00311922">
      <w:r>
        <w:t xml:space="preserve">September </w:t>
      </w:r>
      <w:r w:rsidR="00514544">
        <w:t>11,</w:t>
      </w:r>
      <w:r>
        <w:t xml:space="preserve"> 2025</w:t>
      </w:r>
    </w:p>
    <w:sectPr w:rsidR="0031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7"/>
    <w:rsid w:val="001C620D"/>
    <w:rsid w:val="00311922"/>
    <w:rsid w:val="00514544"/>
    <w:rsid w:val="00611A57"/>
    <w:rsid w:val="00765699"/>
    <w:rsid w:val="00831108"/>
    <w:rsid w:val="00B565BB"/>
    <w:rsid w:val="00B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AA99"/>
  <w15:chartTrackingRefBased/>
  <w15:docId w15:val="{DE8FA1BB-51D0-4CDB-B435-FBF4BB3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Rau</dc:creator>
  <cp:keywords/>
  <dc:description/>
  <cp:lastModifiedBy>billrau@castlevalleyfire.org</cp:lastModifiedBy>
  <cp:revision>2</cp:revision>
  <dcterms:created xsi:type="dcterms:W3CDTF">2025-08-30T15:53:00Z</dcterms:created>
  <dcterms:modified xsi:type="dcterms:W3CDTF">2025-10-02T16:00:00Z</dcterms:modified>
</cp:coreProperties>
</file>