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1292C" w14:textId="55594BF2" w:rsidR="003B565E" w:rsidRPr="00AC4810" w:rsidRDefault="00BA5229" w:rsidP="00292D2F">
      <w:pPr>
        <w:jc w:val="center"/>
        <w:rPr>
          <w:color w:val="404040" w:themeColor="text1" w:themeTint="BF"/>
          <w:sz w:val="24"/>
          <w:szCs w:val="24"/>
        </w:rPr>
      </w:pPr>
      <w:r w:rsidRPr="00AC4810">
        <w:rPr>
          <w:color w:val="404040" w:themeColor="text1" w:themeTint="BF"/>
          <w:sz w:val="24"/>
          <w:szCs w:val="24"/>
        </w:rPr>
        <w:t>Minutes</w:t>
      </w:r>
      <w:r w:rsidR="00471F40">
        <w:rPr>
          <w:color w:val="404040" w:themeColor="text1" w:themeTint="BF"/>
          <w:sz w:val="24"/>
          <w:szCs w:val="24"/>
        </w:rPr>
        <w:t xml:space="preserve"> </w:t>
      </w:r>
      <w:r w:rsidR="004B4199">
        <w:rPr>
          <w:color w:val="404040" w:themeColor="text1" w:themeTint="BF"/>
          <w:sz w:val="24"/>
          <w:szCs w:val="24"/>
        </w:rPr>
        <w:t xml:space="preserve">of the Moab </w:t>
      </w:r>
      <w:r w:rsidR="00471F40">
        <w:rPr>
          <w:color w:val="404040" w:themeColor="text1" w:themeTint="BF"/>
          <w:sz w:val="24"/>
          <w:szCs w:val="24"/>
        </w:rPr>
        <w:t>MAD Board of Trustees Monthly Meeting</w:t>
      </w:r>
    </w:p>
    <w:p w14:paraId="0F97C461" w14:textId="329DCFCE" w:rsidR="001719BD" w:rsidRPr="00AC4810" w:rsidRDefault="001719BD" w:rsidP="00292D2F">
      <w:pPr>
        <w:jc w:val="center"/>
        <w:rPr>
          <w:color w:val="404040" w:themeColor="text1" w:themeTint="BF"/>
          <w:sz w:val="24"/>
          <w:szCs w:val="24"/>
        </w:rPr>
      </w:pPr>
      <w:r w:rsidRPr="00AC4810">
        <w:rPr>
          <w:color w:val="404040" w:themeColor="text1" w:themeTint="BF"/>
          <w:sz w:val="24"/>
          <w:szCs w:val="24"/>
        </w:rPr>
        <w:t>Date:</w:t>
      </w:r>
      <w:r w:rsidR="00A10EDF">
        <w:rPr>
          <w:color w:val="404040" w:themeColor="text1" w:themeTint="BF"/>
          <w:sz w:val="24"/>
          <w:szCs w:val="24"/>
        </w:rPr>
        <w:t xml:space="preserve"> </w:t>
      </w:r>
      <w:r w:rsidR="00631A5E">
        <w:rPr>
          <w:color w:val="404040" w:themeColor="text1" w:themeTint="BF"/>
          <w:sz w:val="24"/>
          <w:szCs w:val="24"/>
        </w:rPr>
        <w:t>July 7th</w:t>
      </w:r>
      <w:r w:rsidR="004A32D6">
        <w:rPr>
          <w:color w:val="404040" w:themeColor="text1" w:themeTint="BF"/>
          <w:sz w:val="24"/>
          <w:szCs w:val="24"/>
        </w:rPr>
        <w:t>, 202</w:t>
      </w:r>
      <w:r w:rsidR="00091D80">
        <w:rPr>
          <w:color w:val="404040" w:themeColor="text1" w:themeTint="BF"/>
          <w:sz w:val="24"/>
          <w:szCs w:val="24"/>
        </w:rPr>
        <w:t>5</w:t>
      </w:r>
    </w:p>
    <w:p w14:paraId="79A6E50B" w14:textId="11E7109C" w:rsidR="00875973" w:rsidRDefault="00875973" w:rsidP="00160EB7">
      <w:pPr>
        <w:jc w:val="center"/>
        <w:rPr>
          <w:color w:val="404040" w:themeColor="text1" w:themeTint="BF"/>
          <w:sz w:val="24"/>
          <w:szCs w:val="24"/>
        </w:rPr>
      </w:pPr>
      <w:r w:rsidRPr="00AC4810">
        <w:rPr>
          <w:color w:val="404040" w:themeColor="text1" w:themeTint="BF"/>
          <w:sz w:val="24"/>
          <w:szCs w:val="24"/>
        </w:rPr>
        <w:t>Location: 1000 East Sand Flats Road</w:t>
      </w:r>
      <w:r w:rsidR="00160EB7">
        <w:rPr>
          <w:color w:val="404040" w:themeColor="text1" w:themeTint="BF"/>
          <w:sz w:val="24"/>
          <w:szCs w:val="24"/>
        </w:rPr>
        <w:t>, Moab UT, 84532</w:t>
      </w:r>
    </w:p>
    <w:p w14:paraId="32CEE568" w14:textId="17EF1A6E" w:rsidR="00030C52" w:rsidRPr="00030C52" w:rsidRDefault="00EA0B60" w:rsidP="00030C52">
      <w:pPr>
        <w:rPr>
          <w:b/>
          <w:bCs/>
          <w:color w:val="404040" w:themeColor="text1" w:themeTint="BF"/>
          <w:sz w:val="24"/>
          <w:szCs w:val="24"/>
        </w:rPr>
      </w:pPr>
      <w:r w:rsidRPr="00030C52">
        <w:rPr>
          <w:b/>
          <w:bCs/>
          <w:color w:val="404040" w:themeColor="text1" w:themeTint="BF"/>
          <w:sz w:val="24"/>
          <w:szCs w:val="24"/>
        </w:rPr>
        <w:t>Roll</w:t>
      </w:r>
      <w:r w:rsidR="00030C52" w:rsidRPr="00030C52">
        <w:rPr>
          <w:b/>
          <w:bCs/>
          <w:color w:val="404040" w:themeColor="text1" w:themeTint="BF"/>
          <w:sz w:val="24"/>
          <w:szCs w:val="24"/>
        </w:rPr>
        <w:t xml:space="preserve"> Call:</w:t>
      </w:r>
    </w:p>
    <w:p w14:paraId="5E6EDF6E" w14:textId="7571D337" w:rsidR="00B25DBD" w:rsidRPr="00AC4810" w:rsidRDefault="002373D6" w:rsidP="00030C52">
      <w:pPr>
        <w:ind w:firstLine="720"/>
        <w:rPr>
          <w:color w:val="404040" w:themeColor="text1" w:themeTint="BF"/>
          <w:sz w:val="24"/>
          <w:szCs w:val="24"/>
        </w:rPr>
      </w:pPr>
      <w:r w:rsidRPr="00F06C7F">
        <w:rPr>
          <w:b/>
          <w:bCs/>
          <w:color w:val="404040" w:themeColor="text1" w:themeTint="BF"/>
          <w:sz w:val="24"/>
          <w:szCs w:val="24"/>
        </w:rPr>
        <w:t>Board Members Present</w:t>
      </w:r>
      <w:r w:rsidRPr="00AC4810">
        <w:rPr>
          <w:color w:val="404040" w:themeColor="text1" w:themeTint="BF"/>
          <w:sz w:val="24"/>
          <w:szCs w:val="24"/>
        </w:rPr>
        <w:t>:</w:t>
      </w:r>
      <w:r w:rsidR="00786046">
        <w:rPr>
          <w:color w:val="404040" w:themeColor="text1" w:themeTint="BF"/>
          <w:sz w:val="24"/>
          <w:szCs w:val="24"/>
        </w:rPr>
        <w:t xml:space="preserve"> </w:t>
      </w:r>
      <w:r w:rsidR="00390BF0">
        <w:rPr>
          <w:color w:val="404040" w:themeColor="text1" w:themeTint="BF"/>
          <w:sz w:val="24"/>
          <w:szCs w:val="24"/>
        </w:rPr>
        <w:t>Jeanette,</w:t>
      </w:r>
      <w:r w:rsidR="00A10EDF">
        <w:rPr>
          <w:color w:val="404040" w:themeColor="text1" w:themeTint="BF"/>
          <w:sz w:val="24"/>
          <w:szCs w:val="24"/>
        </w:rPr>
        <w:t xml:space="preserve"> Tim, Ted</w:t>
      </w:r>
    </w:p>
    <w:p w14:paraId="4882269A" w14:textId="38F1132E" w:rsidR="0051359E" w:rsidRDefault="0051359E" w:rsidP="00030C52">
      <w:pPr>
        <w:ind w:firstLine="720"/>
        <w:rPr>
          <w:color w:val="404040" w:themeColor="text1" w:themeTint="BF"/>
          <w:sz w:val="24"/>
          <w:szCs w:val="24"/>
        </w:rPr>
      </w:pPr>
      <w:r w:rsidRPr="00F06C7F">
        <w:rPr>
          <w:b/>
          <w:bCs/>
          <w:color w:val="404040" w:themeColor="text1" w:themeTint="BF"/>
          <w:sz w:val="24"/>
          <w:szCs w:val="24"/>
        </w:rPr>
        <w:t xml:space="preserve">Board Members </w:t>
      </w:r>
      <w:r w:rsidR="00030C52">
        <w:rPr>
          <w:b/>
          <w:bCs/>
          <w:color w:val="404040" w:themeColor="text1" w:themeTint="BF"/>
          <w:sz w:val="24"/>
          <w:szCs w:val="24"/>
        </w:rPr>
        <w:t>Participating Remotely</w:t>
      </w:r>
      <w:r w:rsidRPr="00F06C7F">
        <w:rPr>
          <w:b/>
          <w:bCs/>
          <w:color w:val="404040" w:themeColor="text1" w:themeTint="BF"/>
          <w:sz w:val="24"/>
          <w:szCs w:val="24"/>
        </w:rPr>
        <w:t>:</w:t>
      </w:r>
      <w:r>
        <w:rPr>
          <w:color w:val="404040" w:themeColor="text1" w:themeTint="BF"/>
          <w:sz w:val="24"/>
          <w:szCs w:val="24"/>
        </w:rPr>
        <w:t xml:space="preserve"> </w:t>
      </w:r>
    </w:p>
    <w:p w14:paraId="571332C1" w14:textId="4BA16295" w:rsidR="00D60434" w:rsidRDefault="00D60434" w:rsidP="00030C52">
      <w:pPr>
        <w:ind w:firstLine="720"/>
        <w:rPr>
          <w:color w:val="404040" w:themeColor="text1" w:themeTint="BF"/>
          <w:sz w:val="24"/>
          <w:szCs w:val="24"/>
        </w:rPr>
      </w:pPr>
      <w:r w:rsidRPr="00F06C7F">
        <w:rPr>
          <w:b/>
          <w:bCs/>
          <w:color w:val="404040" w:themeColor="text1" w:themeTint="BF"/>
          <w:sz w:val="24"/>
          <w:szCs w:val="24"/>
        </w:rPr>
        <w:t>Board Members Absent:</w:t>
      </w:r>
      <w:r w:rsidR="00C40BA9">
        <w:rPr>
          <w:b/>
          <w:bCs/>
          <w:color w:val="404040" w:themeColor="text1" w:themeTint="BF"/>
          <w:sz w:val="24"/>
          <w:szCs w:val="24"/>
        </w:rPr>
        <w:t xml:space="preserve"> </w:t>
      </w:r>
      <w:r w:rsidR="00E2280D" w:rsidRPr="00E2280D">
        <w:rPr>
          <w:color w:val="404040" w:themeColor="text1" w:themeTint="BF"/>
          <w:sz w:val="24"/>
          <w:szCs w:val="24"/>
        </w:rPr>
        <w:t>Chace,</w:t>
      </w:r>
      <w:r w:rsidR="00390BF0">
        <w:rPr>
          <w:color w:val="404040" w:themeColor="text1" w:themeTint="BF"/>
          <w:sz w:val="24"/>
          <w:szCs w:val="24"/>
        </w:rPr>
        <w:t xml:space="preserve"> Trish</w:t>
      </w:r>
    </w:p>
    <w:p w14:paraId="10FBF59B" w14:textId="094FD11D" w:rsidR="00C8588B" w:rsidRPr="00AC4810" w:rsidRDefault="00C8588B" w:rsidP="00030C52">
      <w:pPr>
        <w:ind w:firstLine="720"/>
        <w:rPr>
          <w:color w:val="404040" w:themeColor="text1" w:themeTint="BF"/>
          <w:sz w:val="24"/>
          <w:szCs w:val="24"/>
        </w:rPr>
      </w:pPr>
      <w:r>
        <w:rPr>
          <w:b/>
          <w:bCs/>
          <w:color w:val="404040" w:themeColor="text1" w:themeTint="BF"/>
          <w:sz w:val="24"/>
          <w:szCs w:val="24"/>
        </w:rPr>
        <w:t>District Employees Attending:</w:t>
      </w:r>
      <w:r w:rsidRPr="00C8588B">
        <w:rPr>
          <w:color w:val="404040" w:themeColor="text1" w:themeTint="BF"/>
          <w:sz w:val="24"/>
          <w:szCs w:val="24"/>
        </w:rPr>
        <w:t xml:space="preserve"> </w:t>
      </w:r>
      <w:r>
        <w:rPr>
          <w:color w:val="404040" w:themeColor="text1" w:themeTint="BF"/>
          <w:sz w:val="24"/>
          <w:szCs w:val="24"/>
        </w:rPr>
        <w:t xml:space="preserve">Steve Sheaffer, </w:t>
      </w:r>
      <w:proofErr w:type="spellStart"/>
      <w:r>
        <w:rPr>
          <w:color w:val="404040" w:themeColor="text1" w:themeTint="BF"/>
          <w:sz w:val="24"/>
          <w:szCs w:val="24"/>
        </w:rPr>
        <w:t>Shanon</w:t>
      </w:r>
      <w:proofErr w:type="spellEnd"/>
      <w:r>
        <w:rPr>
          <w:color w:val="404040" w:themeColor="text1" w:themeTint="BF"/>
          <w:sz w:val="24"/>
          <w:szCs w:val="24"/>
        </w:rPr>
        <w:t xml:space="preserve"> Amsberry,</w:t>
      </w:r>
      <w:r w:rsidR="00786046">
        <w:rPr>
          <w:color w:val="404040" w:themeColor="text1" w:themeTint="BF"/>
          <w:sz w:val="24"/>
          <w:szCs w:val="24"/>
        </w:rPr>
        <w:t xml:space="preserve"> Ben Wanamaker</w:t>
      </w:r>
    </w:p>
    <w:p w14:paraId="139732A1" w14:textId="50781724" w:rsidR="00913130" w:rsidRDefault="00462ECD" w:rsidP="00030C52">
      <w:pPr>
        <w:ind w:firstLine="720"/>
        <w:rPr>
          <w:color w:val="404040" w:themeColor="text1" w:themeTint="BF"/>
          <w:sz w:val="24"/>
          <w:szCs w:val="24"/>
        </w:rPr>
      </w:pPr>
      <w:bookmarkStart w:id="0" w:name="_Hlk191393371"/>
      <w:r w:rsidRPr="00F06C7F">
        <w:rPr>
          <w:b/>
          <w:bCs/>
          <w:color w:val="404040" w:themeColor="text1" w:themeTint="BF"/>
          <w:sz w:val="24"/>
          <w:szCs w:val="24"/>
        </w:rPr>
        <w:t xml:space="preserve">Other </w:t>
      </w:r>
      <w:r w:rsidR="0073581C" w:rsidRPr="00F06C7F">
        <w:rPr>
          <w:b/>
          <w:bCs/>
          <w:color w:val="404040" w:themeColor="text1" w:themeTint="BF"/>
          <w:sz w:val="24"/>
          <w:szCs w:val="24"/>
        </w:rPr>
        <w:t>Attendees</w:t>
      </w:r>
      <w:bookmarkEnd w:id="0"/>
      <w:r w:rsidRPr="00F06C7F">
        <w:rPr>
          <w:b/>
          <w:bCs/>
          <w:color w:val="404040" w:themeColor="text1" w:themeTint="BF"/>
          <w:sz w:val="24"/>
          <w:szCs w:val="24"/>
        </w:rPr>
        <w:t>:</w:t>
      </w:r>
      <w:r w:rsidR="00F54937">
        <w:rPr>
          <w:color w:val="404040" w:themeColor="text1" w:themeTint="BF"/>
          <w:sz w:val="24"/>
          <w:szCs w:val="24"/>
        </w:rPr>
        <w:t xml:space="preserve"> </w:t>
      </w:r>
      <w:r w:rsidR="00786046">
        <w:rPr>
          <w:color w:val="404040" w:themeColor="text1" w:themeTint="BF"/>
          <w:sz w:val="24"/>
          <w:szCs w:val="24"/>
        </w:rPr>
        <w:t>None</w:t>
      </w:r>
    </w:p>
    <w:p w14:paraId="011E913E" w14:textId="77777777" w:rsidR="00416700" w:rsidRPr="00AC4810" w:rsidRDefault="00416700" w:rsidP="00416700">
      <w:pPr>
        <w:spacing w:after="0" w:line="240" w:lineRule="auto"/>
        <w:rPr>
          <w:rFonts w:eastAsia="Times New Roman" w:cstheme="minorHAnsi"/>
          <w:bCs/>
          <w:sz w:val="24"/>
          <w:szCs w:val="24"/>
        </w:rPr>
      </w:pPr>
    </w:p>
    <w:p w14:paraId="05ABA37D" w14:textId="3791FB2F" w:rsidR="001E6614" w:rsidRPr="001E6614" w:rsidRDefault="001E6614" w:rsidP="00416700">
      <w:pPr>
        <w:spacing w:after="0" w:line="240" w:lineRule="auto"/>
        <w:rPr>
          <w:rFonts w:eastAsia="Times New Roman" w:cstheme="minorHAnsi"/>
          <w:bCs/>
          <w:sz w:val="24"/>
          <w:szCs w:val="24"/>
        </w:rPr>
      </w:pPr>
      <w:r w:rsidRPr="00FB1BED">
        <w:rPr>
          <w:rFonts w:eastAsia="Times New Roman" w:cstheme="minorHAnsi"/>
          <w:b/>
          <w:sz w:val="24"/>
          <w:szCs w:val="24"/>
        </w:rPr>
        <w:t>Call to order</w:t>
      </w:r>
      <w:r w:rsidR="00030C52">
        <w:rPr>
          <w:rFonts w:eastAsia="Times New Roman" w:cstheme="minorHAnsi"/>
          <w:b/>
          <w:sz w:val="24"/>
          <w:szCs w:val="24"/>
        </w:rPr>
        <w:t>:</w:t>
      </w:r>
      <w:r w:rsidR="00EE7EAD">
        <w:rPr>
          <w:rFonts w:eastAsia="Times New Roman" w:cstheme="minorHAnsi"/>
          <w:bCs/>
          <w:sz w:val="24"/>
          <w:szCs w:val="24"/>
        </w:rPr>
        <w:t xml:space="preserve"> 5:</w:t>
      </w:r>
      <w:r w:rsidR="00390BF0">
        <w:rPr>
          <w:rFonts w:eastAsia="Times New Roman" w:cstheme="minorHAnsi"/>
          <w:bCs/>
          <w:sz w:val="24"/>
          <w:szCs w:val="24"/>
        </w:rPr>
        <w:t>32</w:t>
      </w:r>
      <w:r w:rsidR="00EE7EAD">
        <w:rPr>
          <w:rFonts w:eastAsia="Times New Roman" w:cstheme="minorHAnsi"/>
          <w:bCs/>
          <w:sz w:val="24"/>
          <w:szCs w:val="24"/>
        </w:rPr>
        <w:t>pm</w:t>
      </w:r>
    </w:p>
    <w:p w14:paraId="24ABA2D1" w14:textId="77777777" w:rsidR="001E6614" w:rsidRPr="001E6614" w:rsidRDefault="001E6614" w:rsidP="001E6614">
      <w:pPr>
        <w:spacing w:after="0" w:line="240" w:lineRule="auto"/>
        <w:ind w:firstLine="720"/>
        <w:rPr>
          <w:rFonts w:eastAsia="Times New Roman" w:cstheme="minorHAnsi"/>
          <w:bCs/>
          <w:sz w:val="24"/>
          <w:szCs w:val="24"/>
        </w:rPr>
      </w:pPr>
    </w:p>
    <w:p w14:paraId="6791EC70" w14:textId="77777777" w:rsidR="001E6614" w:rsidRPr="001E6614" w:rsidRDefault="001E6614" w:rsidP="001E6614">
      <w:pPr>
        <w:spacing w:after="0" w:line="240" w:lineRule="auto"/>
        <w:rPr>
          <w:rFonts w:eastAsia="Times New Roman" w:cstheme="minorHAnsi"/>
          <w:sz w:val="24"/>
          <w:szCs w:val="24"/>
        </w:rPr>
      </w:pPr>
    </w:p>
    <w:p w14:paraId="2B07D634" w14:textId="66B16473" w:rsidR="008D049D" w:rsidRDefault="001E6614" w:rsidP="001E6614">
      <w:pPr>
        <w:spacing w:after="0" w:line="240" w:lineRule="auto"/>
        <w:rPr>
          <w:rFonts w:eastAsia="Times New Roman" w:cstheme="minorHAnsi"/>
          <w:sz w:val="24"/>
          <w:szCs w:val="24"/>
        </w:rPr>
      </w:pPr>
      <w:r w:rsidRPr="00F9410E">
        <w:rPr>
          <w:rFonts w:eastAsia="Times New Roman" w:cstheme="minorHAnsi"/>
          <w:b/>
          <w:bCs/>
          <w:sz w:val="24"/>
          <w:szCs w:val="24"/>
        </w:rPr>
        <w:t>Citizen comments</w:t>
      </w:r>
      <w:r w:rsidR="00416700" w:rsidRPr="00AC4810">
        <w:rPr>
          <w:rFonts w:eastAsia="Times New Roman" w:cstheme="minorHAnsi"/>
          <w:sz w:val="24"/>
          <w:szCs w:val="24"/>
        </w:rPr>
        <w:t xml:space="preserve">: </w:t>
      </w:r>
    </w:p>
    <w:p w14:paraId="61D37B41" w14:textId="7CAE03D4" w:rsidR="00416700" w:rsidRDefault="008D049D" w:rsidP="00E2280D">
      <w:pPr>
        <w:spacing w:after="0" w:line="240" w:lineRule="auto"/>
        <w:rPr>
          <w:rFonts w:eastAsia="Times New Roman" w:cstheme="minorHAnsi"/>
          <w:sz w:val="24"/>
          <w:szCs w:val="24"/>
        </w:rPr>
      </w:pPr>
      <w:r>
        <w:rPr>
          <w:rFonts w:eastAsia="Times New Roman" w:cstheme="minorHAnsi"/>
          <w:sz w:val="24"/>
          <w:szCs w:val="24"/>
        </w:rPr>
        <w:tab/>
      </w:r>
      <w:r w:rsidR="00FB1585">
        <w:rPr>
          <w:rFonts w:eastAsia="Times New Roman" w:cstheme="minorHAnsi"/>
          <w:sz w:val="24"/>
          <w:szCs w:val="24"/>
        </w:rPr>
        <w:t>There were no</w:t>
      </w:r>
      <w:r w:rsidR="00E2280D">
        <w:rPr>
          <w:rFonts w:eastAsia="Times New Roman" w:cstheme="minorHAnsi"/>
          <w:sz w:val="24"/>
          <w:szCs w:val="24"/>
        </w:rPr>
        <w:t xml:space="preserve"> live </w:t>
      </w:r>
      <w:r w:rsidR="00FB1585">
        <w:rPr>
          <w:rFonts w:eastAsia="Times New Roman" w:cstheme="minorHAnsi"/>
          <w:sz w:val="24"/>
          <w:szCs w:val="24"/>
        </w:rPr>
        <w:t>comments</w:t>
      </w:r>
      <w:r w:rsidR="00E2280D">
        <w:rPr>
          <w:rFonts w:eastAsia="Times New Roman" w:cstheme="minorHAnsi"/>
          <w:sz w:val="24"/>
          <w:szCs w:val="24"/>
        </w:rPr>
        <w:t xml:space="preserve"> </w:t>
      </w:r>
      <w:r w:rsidR="00390BF0">
        <w:rPr>
          <w:rFonts w:eastAsia="Times New Roman" w:cstheme="minorHAnsi"/>
          <w:sz w:val="24"/>
          <w:szCs w:val="24"/>
        </w:rPr>
        <w:t>at the meeting, so Steve briefed the board members about several calls that had come in since the last meeting.</w:t>
      </w:r>
    </w:p>
    <w:p w14:paraId="68633CD6" w14:textId="097618CE" w:rsidR="00390BF0" w:rsidRPr="00390BF0" w:rsidRDefault="00390BF0" w:rsidP="00390BF0">
      <w:pPr>
        <w:pStyle w:val="ListParagraph"/>
        <w:numPr>
          <w:ilvl w:val="0"/>
          <w:numId w:val="32"/>
        </w:numPr>
        <w:rPr>
          <w:rFonts w:cstheme="minorHAnsi"/>
        </w:rPr>
      </w:pPr>
      <w:r w:rsidRPr="00390BF0">
        <w:rPr>
          <w:rFonts w:cstheme="minorHAnsi"/>
        </w:rPr>
        <w:t>Someone from Kaysville UT called to ask how bad the mosquitoes are currently out at Ken’s Lake because they’re planning a youth retreat there for the 4th of July Ken’s Lake is outside the district. No monitoring or control is done there by Moab MAD, but anecdotal reports say that there are very few mosquitoes currently, and we passed that on to the caller.</w:t>
      </w:r>
    </w:p>
    <w:p w14:paraId="3780A8B7" w14:textId="798D93C3" w:rsidR="00390BF0" w:rsidRPr="00390BF0" w:rsidRDefault="00390BF0" w:rsidP="00390BF0">
      <w:pPr>
        <w:pStyle w:val="ListParagraph"/>
        <w:numPr>
          <w:ilvl w:val="0"/>
          <w:numId w:val="32"/>
        </w:numPr>
        <w:rPr>
          <w:rFonts w:cstheme="minorHAnsi"/>
        </w:rPr>
      </w:pPr>
      <w:r w:rsidRPr="00390BF0">
        <w:rPr>
          <w:rFonts w:cstheme="minorHAnsi"/>
        </w:rPr>
        <w:t>A second call came in near the end of the month from Portal RV to report a major mosquito problem and that mosquitoes were swarming. After further investigation it was revealed that what the caller had described as mosquitoes were actually just elm seed bugs flying out of the trees near the main office.</w:t>
      </w:r>
    </w:p>
    <w:p w14:paraId="601D5CA8" w14:textId="28342C70" w:rsidR="00390BF0" w:rsidRPr="00390BF0" w:rsidRDefault="00390BF0" w:rsidP="00390BF0">
      <w:pPr>
        <w:pStyle w:val="ListParagraph"/>
        <w:numPr>
          <w:ilvl w:val="0"/>
          <w:numId w:val="32"/>
        </w:numPr>
        <w:rPr>
          <w:rFonts w:cstheme="minorHAnsi"/>
        </w:rPr>
      </w:pPr>
      <w:proofErr w:type="spellStart"/>
      <w:r w:rsidRPr="00390BF0">
        <w:rPr>
          <w:rFonts w:cstheme="minorHAnsi"/>
        </w:rPr>
        <w:t>Shanon</w:t>
      </w:r>
      <w:proofErr w:type="spellEnd"/>
      <w:r w:rsidRPr="00390BF0">
        <w:rPr>
          <w:rFonts w:cstheme="minorHAnsi"/>
        </w:rPr>
        <w:t xml:space="preserve"> mentioned another call from a resident about a backyard call that was investigated and mapped the site then preemptively treated the site although it seemed to be of low potential to produce mosquitoes.</w:t>
      </w:r>
    </w:p>
    <w:p w14:paraId="150B5F04" w14:textId="77777777" w:rsidR="00A10EDF" w:rsidRDefault="00A10EDF" w:rsidP="00113BCF">
      <w:pPr>
        <w:spacing w:after="0" w:line="240" w:lineRule="auto"/>
        <w:jc w:val="both"/>
        <w:rPr>
          <w:rFonts w:eastAsia="Times New Roman" w:cstheme="minorHAnsi"/>
          <w:b/>
          <w:bCs/>
          <w:sz w:val="24"/>
          <w:szCs w:val="24"/>
        </w:rPr>
      </w:pPr>
    </w:p>
    <w:p w14:paraId="78676B7B" w14:textId="66C7AB81" w:rsidR="00EF6451" w:rsidRDefault="001E6614" w:rsidP="00113BCF">
      <w:pPr>
        <w:spacing w:after="0" w:line="240" w:lineRule="auto"/>
        <w:jc w:val="both"/>
        <w:rPr>
          <w:rFonts w:eastAsia="Times New Roman" w:cstheme="minorHAnsi"/>
          <w:b/>
          <w:bCs/>
          <w:sz w:val="24"/>
          <w:szCs w:val="24"/>
        </w:rPr>
      </w:pPr>
      <w:r w:rsidRPr="00F9410E">
        <w:rPr>
          <w:rFonts w:eastAsia="Times New Roman" w:cstheme="minorHAnsi"/>
          <w:b/>
          <w:bCs/>
          <w:sz w:val="24"/>
          <w:szCs w:val="24"/>
        </w:rPr>
        <w:t xml:space="preserve">Old business: </w:t>
      </w:r>
    </w:p>
    <w:p w14:paraId="011BC0FA" w14:textId="77777777" w:rsidR="00091D80" w:rsidRDefault="00091D80" w:rsidP="00113BCF">
      <w:pPr>
        <w:spacing w:after="0" w:line="240" w:lineRule="auto"/>
        <w:jc w:val="both"/>
        <w:rPr>
          <w:rFonts w:eastAsia="Times New Roman" w:cstheme="minorHAnsi"/>
          <w:b/>
          <w:bCs/>
          <w:sz w:val="24"/>
          <w:szCs w:val="24"/>
        </w:rPr>
      </w:pPr>
    </w:p>
    <w:p w14:paraId="4C01CF9E" w14:textId="06BB7209" w:rsidR="00BA2332" w:rsidRPr="00BA2332" w:rsidRDefault="00BA2332" w:rsidP="00BA2332">
      <w:pPr>
        <w:spacing w:after="0" w:line="240" w:lineRule="auto"/>
        <w:ind w:firstLine="360"/>
        <w:jc w:val="both"/>
        <w:rPr>
          <w:rFonts w:eastAsia="Times New Roman" w:cstheme="minorHAnsi"/>
          <w:sz w:val="24"/>
          <w:szCs w:val="24"/>
        </w:rPr>
      </w:pPr>
      <w:r w:rsidRPr="00BA2332">
        <w:rPr>
          <w:rFonts w:eastAsia="Times New Roman" w:cstheme="minorHAnsi"/>
          <w:sz w:val="24"/>
          <w:szCs w:val="24"/>
        </w:rPr>
        <w:t>Approve</w:t>
      </w:r>
      <w:r w:rsidR="004B4199">
        <w:rPr>
          <w:rFonts w:eastAsia="Times New Roman" w:cstheme="minorHAnsi"/>
          <w:sz w:val="24"/>
          <w:szCs w:val="24"/>
        </w:rPr>
        <w:t>/Amend</w:t>
      </w:r>
      <w:r w:rsidRPr="00BA2332">
        <w:rPr>
          <w:rFonts w:eastAsia="Times New Roman" w:cstheme="minorHAnsi"/>
          <w:sz w:val="24"/>
          <w:szCs w:val="24"/>
        </w:rPr>
        <w:t xml:space="preserve"> pending board meeting minutes</w:t>
      </w:r>
    </w:p>
    <w:p w14:paraId="0A7D5A37" w14:textId="0961019A" w:rsidR="009B4538" w:rsidRDefault="00964A20" w:rsidP="009B4538">
      <w:pPr>
        <w:numPr>
          <w:ilvl w:val="0"/>
          <w:numId w:val="3"/>
        </w:numPr>
        <w:spacing w:after="0" w:line="240" w:lineRule="auto"/>
        <w:jc w:val="both"/>
        <w:rPr>
          <w:rFonts w:eastAsia="Times New Roman" w:cstheme="minorHAnsi"/>
          <w:sz w:val="24"/>
          <w:szCs w:val="24"/>
        </w:rPr>
      </w:pPr>
      <w:bookmarkStart w:id="1" w:name="_Hlk183440009"/>
      <w:bookmarkStart w:id="2" w:name="_Hlk162949576"/>
      <w:r>
        <w:rPr>
          <w:rFonts w:eastAsia="Times New Roman" w:cstheme="minorHAnsi"/>
          <w:sz w:val="24"/>
          <w:szCs w:val="24"/>
        </w:rPr>
        <w:t>Jeanette</w:t>
      </w:r>
      <w:r w:rsidR="009B4538">
        <w:rPr>
          <w:rFonts w:eastAsia="Times New Roman" w:cstheme="minorHAnsi"/>
          <w:sz w:val="24"/>
          <w:szCs w:val="24"/>
        </w:rPr>
        <w:t xml:space="preserve"> motioned to call for a vote to approve the minutes from the Regular monthly Meeting of the Moab MAD board held </w:t>
      </w:r>
      <w:r>
        <w:rPr>
          <w:rFonts w:eastAsia="Times New Roman" w:cstheme="minorHAnsi"/>
          <w:sz w:val="24"/>
          <w:szCs w:val="24"/>
        </w:rPr>
        <w:t>June 2nd</w:t>
      </w:r>
      <w:r w:rsidR="009B4538">
        <w:rPr>
          <w:rFonts w:eastAsia="Times New Roman" w:cstheme="minorHAnsi"/>
          <w:sz w:val="24"/>
          <w:szCs w:val="24"/>
        </w:rPr>
        <w:t>, 2025</w:t>
      </w:r>
    </w:p>
    <w:p w14:paraId="05FAA722" w14:textId="674CBA25" w:rsidR="009B4538" w:rsidRDefault="00C3215B" w:rsidP="009B4538">
      <w:pPr>
        <w:numPr>
          <w:ilvl w:val="2"/>
          <w:numId w:val="3"/>
        </w:numPr>
        <w:spacing w:after="0" w:line="240" w:lineRule="auto"/>
        <w:jc w:val="both"/>
        <w:rPr>
          <w:rFonts w:eastAsia="Times New Roman" w:cstheme="minorHAnsi"/>
          <w:sz w:val="24"/>
          <w:szCs w:val="24"/>
        </w:rPr>
      </w:pPr>
      <w:r>
        <w:rPr>
          <w:rFonts w:eastAsia="Times New Roman" w:cstheme="minorHAnsi"/>
          <w:sz w:val="24"/>
          <w:szCs w:val="24"/>
        </w:rPr>
        <w:t xml:space="preserve">Ted </w:t>
      </w:r>
      <w:r w:rsidR="009B4538">
        <w:rPr>
          <w:rFonts w:eastAsia="Times New Roman" w:cstheme="minorHAnsi"/>
          <w:sz w:val="24"/>
          <w:szCs w:val="24"/>
        </w:rPr>
        <w:t>seconded motion</w:t>
      </w:r>
    </w:p>
    <w:p w14:paraId="7BEA6AD6" w14:textId="77777777" w:rsidR="009B4538" w:rsidRDefault="009B4538" w:rsidP="009B4538">
      <w:pPr>
        <w:pStyle w:val="ListParagraph"/>
        <w:ind w:left="2520"/>
        <w:jc w:val="both"/>
        <w:rPr>
          <w:rFonts w:asciiTheme="minorHAnsi" w:hAnsiTheme="minorHAnsi" w:cstheme="minorHAnsi"/>
          <w:sz w:val="24"/>
          <w:szCs w:val="24"/>
        </w:rPr>
      </w:pPr>
      <w:r>
        <w:rPr>
          <w:rFonts w:asciiTheme="minorHAnsi" w:hAnsiTheme="minorHAnsi" w:cstheme="minorHAnsi"/>
          <w:sz w:val="24"/>
          <w:szCs w:val="24"/>
        </w:rPr>
        <w:t>Voting result: Passed unanimously</w:t>
      </w:r>
    </w:p>
    <w:bookmarkEnd w:id="1"/>
    <w:bookmarkEnd w:id="2"/>
    <w:p w14:paraId="7FF6EF35" w14:textId="77777777" w:rsidR="00F9410E" w:rsidRDefault="00F9410E" w:rsidP="009B4538">
      <w:pPr>
        <w:spacing w:after="0" w:line="240" w:lineRule="auto"/>
        <w:jc w:val="both"/>
        <w:rPr>
          <w:rFonts w:eastAsia="Times New Roman" w:cstheme="minorHAnsi"/>
          <w:sz w:val="24"/>
          <w:szCs w:val="24"/>
        </w:rPr>
      </w:pPr>
    </w:p>
    <w:p w14:paraId="07D88E7B" w14:textId="7F9F6D5B" w:rsidR="00C3215B" w:rsidRPr="00F9410E" w:rsidRDefault="001E6614" w:rsidP="00292D2F">
      <w:pPr>
        <w:spacing w:after="0" w:line="240" w:lineRule="auto"/>
        <w:jc w:val="both"/>
        <w:rPr>
          <w:rFonts w:eastAsia="Times New Roman" w:cstheme="minorHAnsi"/>
          <w:b/>
          <w:bCs/>
          <w:sz w:val="24"/>
          <w:szCs w:val="24"/>
        </w:rPr>
      </w:pPr>
      <w:r w:rsidRPr="00F9410E">
        <w:rPr>
          <w:rFonts w:eastAsia="Times New Roman" w:cstheme="minorHAnsi"/>
          <w:b/>
          <w:bCs/>
          <w:sz w:val="24"/>
          <w:szCs w:val="24"/>
        </w:rPr>
        <w:t>New business:</w:t>
      </w:r>
    </w:p>
    <w:p w14:paraId="1F521747" w14:textId="65DB257E" w:rsidR="008736DC" w:rsidRPr="00964A20" w:rsidRDefault="00BA2332" w:rsidP="00964A20">
      <w:pPr>
        <w:spacing w:after="0" w:line="240" w:lineRule="auto"/>
        <w:ind w:left="720"/>
        <w:jc w:val="both"/>
        <w:rPr>
          <w:rFonts w:eastAsia="Times New Roman" w:cstheme="minorHAnsi"/>
          <w:sz w:val="24"/>
          <w:szCs w:val="24"/>
        </w:rPr>
      </w:pPr>
      <w:r>
        <w:rPr>
          <w:rFonts w:eastAsia="Times New Roman" w:cstheme="minorHAnsi"/>
          <w:sz w:val="24"/>
          <w:szCs w:val="24"/>
        </w:rPr>
        <w:t>Approve</w:t>
      </w:r>
      <w:r w:rsidR="004B4199">
        <w:rPr>
          <w:rFonts w:eastAsia="Times New Roman" w:cstheme="minorHAnsi"/>
          <w:sz w:val="24"/>
          <w:szCs w:val="24"/>
        </w:rPr>
        <w:t>/Amend monthly expense</w:t>
      </w:r>
      <w:r>
        <w:rPr>
          <w:rFonts w:eastAsia="Times New Roman" w:cstheme="minorHAnsi"/>
          <w:sz w:val="24"/>
          <w:szCs w:val="24"/>
        </w:rPr>
        <w:t xml:space="preserve"> </w:t>
      </w:r>
      <w:r w:rsidR="004B4199">
        <w:rPr>
          <w:rFonts w:eastAsia="Times New Roman" w:cstheme="minorHAnsi"/>
          <w:sz w:val="24"/>
          <w:szCs w:val="24"/>
        </w:rPr>
        <w:t>report</w:t>
      </w:r>
    </w:p>
    <w:p w14:paraId="4ADED700" w14:textId="4D3D38E1" w:rsidR="008736DC" w:rsidRDefault="00964A20" w:rsidP="008736DC">
      <w:pPr>
        <w:pStyle w:val="ListParagraph"/>
        <w:numPr>
          <w:ilvl w:val="0"/>
          <w:numId w:val="22"/>
        </w:numPr>
        <w:jc w:val="both"/>
        <w:rPr>
          <w:rFonts w:cstheme="minorHAnsi"/>
          <w:sz w:val="24"/>
          <w:szCs w:val="24"/>
        </w:rPr>
      </w:pPr>
      <w:r>
        <w:rPr>
          <w:rFonts w:cstheme="minorHAnsi"/>
          <w:sz w:val="24"/>
          <w:szCs w:val="24"/>
        </w:rPr>
        <w:t>Jeanette</w:t>
      </w:r>
      <w:r w:rsidR="008736DC">
        <w:rPr>
          <w:rFonts w:cstheme="minorHAnsi"/>
          <w:sz w:val="24"/>
          <w:szCs w:val="24"/>
        </w:rPr>
        <w:t xml:space="preserve"> motioned to approve the expense report</w:t>
      </w:r>
      <w:r>
        <w:rPr>
          <w:rFonts w:cstheme="minorHAnsi"/>
          <w:sz w:val="24"/>
          <w:szCs w:val="24"/>
        </w:rPr>
        <w:t xml:space="preserve"> for June 2025</w:t>
      </w:r>
    </w:p>
    <w:p w14:paraId="61EAFDC1" w14:textId="6428BDA0" w:rsidR="008736DC" w:rsidRDefault="00964A20" w:rsidP="00964A20">
      <w:pPr>
        <w:pStyle w:val="ListParagraph"/>
        <w:numPr>
          <w:ilvl w:val="1"/>
          <w:numId w:val="22"/>
        </w:numPr>
        <w:jc w:val="both"/>
        <w:rPr>
          <w:rFonts w:cstheme="minorHAnsi"/>
          <w:sz w:val="24"/>
          <w:szCs w:val="24"/>
        </w:rPr>
      </w:pPr>
      <w:r>
        <w:rPr>
          <w:rFonts w:cstheme="minorHAnsi"/>
          <w:sz w:val="24"/>
          <w:szCs w:val="24"/>
        </w:rPr>
        <w:lastRenderedPageBreak/>
        <w:t>Ted</w:t>
      </w:r>
      <w:r w:rsidR="008736DC">
        <w:rPr>
          <w:rFonts w:cstheme="minorHAnsi"/>
          <w:sz w:val="24"/>
          <w:szCs w:val="24"/>
        </w:rPr>
        <w:t xml:space="preserve"> seconded the motion.</w:t>
      </w:r>
    </w:p>
    <w:p w14:paraId="0F15BE64" w14:textId="77777777" w:rsidR="008736DC" w:rsidRPr="00964A20" w:rsidRDefault="008736DC" w:rsidP="00964A20">
      <w:pPr>
        <w:pStyle w:val="ListParagraph"/>
        <w:numPr>
          <w:ilvl w:val="1"/>
          <w:numId w:val="22"/>
        </w:numPr>
        <w:jc w:val="both"/>
        <w:rPr>
          <w:rFonts w:cstheme="minorHAnsi"/>
          <w:sz w:val="24"/>
          <w:szCs w:val="24"/>
        </w:rPr>
      </w:pPr>
      <w:r w:rsidRPr="00964A20">
        <w:rPr>
          <w:rFonts w:cstheme="minorHAnsi"/>
          <w:sz w:val="24"/>
          <w:szCs w:val="24"/>
        </w:rPr>
        <w:t>Result: Passed unanimously</w:t>
      </w:r>
    </w:p>
    <w:p w14:paraId="6621A469" w14:textId="77777777" w:rsidR="008D049D" w:rsidRPr="008D049D" w:rsidRDefault="008D049D" w:rsidP="008D049D">
      <w:pPr>
        <w:spacing w:after="0" w:line="240" w:lineRule="auto"/>
        <w:ind w:left="720"/>
        <w:jc w:val="both"/>
        <w:rPr>
          <w:rFonts w:eastAsia="Times New Roman" w:cstheme="minorHAnsi"/>
          <w:sz w:val="24"/>
          <w:szCs w:val="24"/>
        </w:rPr>
      </w:pPr>
    </w:p>
    <w:p w14:paraId="04F733A4" w14:textId="0BC9B7EE" w:rsidR="009E69F4" w:rsidRDefault="00AC3C8E" w:rsidP="00E5436C">
      <w:pPr>
        <w:pStyle w:val="ListParagraph"/>
        <w:numPr>
          <w:ilvl w:val="1"/>
          <w:numId w:val="3"/>
        </w:numPr>
        <w:rPr>
          <w:rFonts w:cstheme="minorHAnsi"/>
          <w:b/>
          <w:bCs/>
          <w:sz w:val="24"/>
          <w:szCs w:val="24"/>
        </w:rPr>
      </w:pPr>
      <w:r w:rsidRPr="00E5436C">
        <w:rPr>
          <w:rFonts w:cstheme="minorHAnsi"/>
          <w:b/>
          <w:bCs/>
          <w:sz w:val="24"/>
          <w:szCs w:val="24"/>
        </w:rPr>
        <w:t>Manager’s Report</w:t>
      </w:r>
      <w:r w:rsidR="00482893" w:rsidRPr="00E5436C">
        <w:rPr>
          <w:rFonts w:cstheme="minorHAnsi"/>
          <w:b/>
          <w:bCs/>
          <w:sz w:val="24"/>
          <w:szCs w:val="24"/>
        </w:rPr>
        <w:t>:</w:t>
      </w:r>
    </w:p>
    <w:p w14:paraId="1C66E66D" w14:textId="10305EEA" w:rsidR="006D75FE" w:rsidRDefault="006D75FE" w:rsidP="006D75FE">
      <w:pPr>
        <w:rPr>
          <w:rFonts w:cstheme="minorHAnsi"/>
          <w:color w:val="404040" w:themeColor="text1" w:themeTint="BF"/>
          <w:sz w:val="24"/>
          <w:szCs w:val="24"/>
        </w:rPr>
      </w:pPr>
      <w:bookmarkStart w:id="3" w:name="_Hlk160197782"/>
      <w:r w:rsidRPr="006B319D">
        <w:rPr>
          <w:rFonts w:cstheme="minorHAnsi"/>
          <w:color w:val="404040" w:themeColor="text1" w:themeTint="BF"/>
          <w:sz w:val="24"/>
          <w:szCs w:val="24"/>
        </w:rPr>
        <w:t>Updates</w:t>
      </w:r>
      <w:bookmarkEnd w:id="3"/>
      <w:r w:rsidR="006B319D" w:rsidRPr="006B319D">
        <w:rPr>
          <w:rFonts w:cstheme="minorHAnsi"/>
          <w:color w:val="404040" w:themeColor="text1" w:themeTint="BF"/>
          <w:sz w:val="24"/>
          <w:szCs w:val="24"/>
        </w:rPr>
        <w:t xml:space="preserve"> </w:t>
      </w:r>
      <w:r w:rsidR="006B319D">
        <w:rPr>
          <w:rFonts w:cstheme="minorHAnsi"/>
          <w:color w:val="404040" w:themeColor="text1" w:themeTint="BF"/>
          <w:sz w:val="24"/>
          <w:szCs w:val="24"/>
        </w:rPr>
        <w:t>and</w:t>
      </w:r>
      <w:r w:rsidR="006B319D" w:rsidRPr="006B319D">
        <w:rPr>
          <w:rFonts w:cstheme="minorHAnsi"/>
          <w:color w:val="404040" w:themeColor="text1" w:themeTint="BF"/>
          <w:sz w:val="24"/>
          <w:szCs w:val="24"/>
        </w:rPr>
        <w:t xml:space="preserve"> operations</w:t>
      </w:r>
    </w:p>
    <w:p w14:paraId="11DED68A" w14:textId="5E9EEB22" w:rsidR="00390BF0" w:rsidRPr="00390BF0" w:rsidRDefault="00390BF0" w:rsidP="00390BF0">
      <w:pPr>
        <w:rPr>
          <w:rFonts w:cstheme="minorHAnsi"/>
          <w:color w:val="404040" w:themeColor="text1" w:themeTint="BF"/>
          <w:sz w:val="20"/>
          <w:szCs w:val="20"/>
        </w:rPr>
      </w:pPr>
      <w:r w:rsidRPr="00390BF0">
        <w:rPr>
          <w:rFonts w:cstheme="minorHAnsi"/>
          <w:color w:val="404040" w:themeColor="text1" w:themeTint="BF"/>
          <w:sz w:val="20"/>
          <w:szCs w:val="20"/>
        </w:rPr>
        <w:t xml:space="preserve">The river peaked several days after last month’s board meeting, which was very close to what we were expecting. </w:t>
      </w:r>
      <w:r>
        <w:rPr>
          <w:rFonts w:cstheme="minorHAnsi"/>
          <w:color w:val="404040" w:themeColor="text1" w:themeTint="BF"/>
          <w:sz w:val="20"/>
          <w:szCs w:val="20"/>
        </w:rPr>
        <w:t>M</w:t>
      </w:r>
      <w:r w:rsidRPr="00390BF0">
        <w:rPr>
          <w:rFonts w:cstheme="minorHAnsi"/>
          <w:color w:val="404040" w:themeColor="text1" w:themeTint="BF"/>
          <w:sz w:val="20"/>
          <w:szCs w:val="20"/>
        </w:rPr>
        <w:t xml:space="preserve">osquito numbers and larval control operations peaked during the following week as the river quickly dropped. This year’s peak runoff was not high enough to cause any flooding in the </w:t>
      </w:r>
      <w:proofErr w:type="gramStart"/>
      <w:r w:rsidRPr="00390BF0">
        <w:rPr>
          <w:rFonts w:cstheme="minorHAnsi"/>
          <w:color w:val="404040" w:themeColor="text1" w:themeTint="BF"/>
          <w:sz w:val="20"/>
          <w:szCs w:val="20"/>
        </w:rPr>
        <w:t>wetlands</w:t>
      </w:r>
      <w:proofErr w:type="gramEnd"/>
      <w:r w:rsidRPr="00390BF0">
        <w:rPr>
          <w:rFonts w:cstheme="minorHAnsi"/>
          <w:color w:val="404040" w:themeColor="text1" w:themeTint="BF"/>
          <w:sz w:val="20"/>
          <w:szCs w:val="20"/>
        </w:rPr>
        <w:t xml:space="preserve"> and the effects were mainly seen in groundwater persisting in the wetland vegetation even as daytime temperatures reached high numbers. After the </w:t>
      </w:r>
      <w:r w:rsidR="00631A5E">
        <w:rPr>
          <w:rFonts w:cstheme="minorHAnsi"/>
          <w:color w:val="404040" w:themeColor="text1" w:themeTint="BF"/>
          <w:sz w:val="20"/>
          <w:szCs w:val="20"/>
        </w:rPr>
        <w:t xml:space="preserve">river </w:t>
      </w:r>
      <w:r w:rsidRPr="00390BF0">
        <w:rPr>
          <w:rFonts w:cstheme="minorHAnsi"/>
          <w:color w:val="404040" w:themeColor="text1" w:themeTint="BF"/>
          <w:sz w:val="20"/>
          <w:szCs w:val="20"/>
        </w:rPr>
        <w:t xml:space="preserve">runoff subsided water levels in the wetlands </w:t>
      </w:r>
      <w:r w:rsidR="00631A5E">
        <w:rPr>
          <w:rFonts w:cstheme="minorHAnsi"/>
          <w:color w:val="404040" w:themeColor="text1" w:themeTint="BF"/>
          <w:sz w:val="20"/>
          <w:szCs w:val="20"/>
        </w:rPr>
        <w:t xml:space="preserve">dropped </w:t>
      </w:r>
      <w:r w:rsidRPr="00390BF0">
        <w:rPr>
          <w:rFonts w:cstheme="minorHAnsi"/>
          <w:color w:val="404040" w:themeColor="text1" w:themeTint="BF"/>
          <w:sz w:val="20"/>
          <w:szCs w:val="20"/>
        </w:rPr>
        <w:t>quickly as well</w:t>
      </w:r>
      <w:r w:rsidR="00631A5E">
        <w:rPr>
          <w:rFonts w:cstheme="minorHAnsi"/>
          <w:color w:val="404040" w:themeColor="text1" w:themeTint="BF"/>
          <w:sz w:val="20"/>
          <w:szCs w:val="20"/>
        </w:rPr>
        <w:t>,</w:t>
      </w:r>
      <w:r w:rsidRPr="00390BF0">
        <w:rPr>
          <w:rFonts w:cstheme="minorHAnsi"/>
          <w:color w:val="404040" w:themeColor="text1" w:themeTint="BF"/>
          <w:sz w:val="20"/>
          <w:szCs w:val="20"/>
        </w:rPr>
        <w:t xml:space="preserve"> reaching low levels in June that we didn’t see until late July or August during the 2023 and 2024 seasons.</w:t>
      </w:r>
    </w:p>
    <w:p w14:paraId="2CD9350A" w14:textId="77777777" w:rsidR="00390BF0" w:rsidRPr="00390BF0" w:rsidRDefault="00390BF0" w:rsidP="00390BF0">
      <w:pPr>
        <w:rPr>
          <w:rFonts w:cstheme="minorHAnsi"/>
          <w:color w:val="404040" w:themeColor="text1" w:themeTint="BF"/>
          <w:sz w:val="20"/>
          <w:szCs w:val="20"/>
        </w:rPr>
      </w:pPr>
      <w:r w:rsidRPr="00390BF0">
        <w:rPr>
          <w:rFonts w:cstheme="minorHAnsi"/>
          <w:color w:val="404040" w:themeColor="text1" w:themeTint="BF"/>
          <w:sz w:val="20"/>
          <w:szCs w:val="20"/>
        </w:rPr>
        <w:t xml:space="preserve">As the wetlands began to dry up and the need to inspect and treat the wetlands was reduced the crew kept busy by turning our focus towards more of the urban mosquito problems of Moab. Treating storm drains and continuing to monitor for Aedes aegypti are both high priorities in the coming weeks. </w:t>
      </w:r>
    </w:p>
    <w:p w14:paraId="6DF2047D" w14:textId="3ABDC92A" w:rsidR="00390BF0" w:rsidRPr="00390BF0" w:rsidRDefault="00390BF0" w:rsidP="00390BF0">
      <w:pPr>
        <w:rPr>
          <w:rFonts w:cstheme="minorHAnsi"/>
          <w:color w:val="404040" w:themeColor="text1" w:themeTint="BF"/>
          <w:sz w:val="20"/>
          <w:szCs w:val="20"/>
        </w:rPr>
      </w:pPr>
      <w:r w:rsidRPr="00390BF0">
        <w:rPr>
          <w:rFonts w:cstheme="minorHAnsi"/>
          <w:color w:val="404040" w:themeColor="text1" w:themeTint="BF"/>
          <w:sz w:val="20"/>
          <w:szCs w:val="20"/>
        </w:rPr>
        <w:t>Although we didn’t get a big flood in the wetlands this year mosquito numbers did see a notable spike in early June. The sudden jump warranted some sizable larvicide treatments in challenging bullrush habitat that needed to be quickly treated. These treatments were carried out using our drone and for the most part things went extremely well. There were a few</w:t>
      </w:r>
      <w:r w:rsidR="00964A20">
        <w:rPr>
          <w:rFonts w:cstheme="minorHAnsi"/>
          <w:color w:val="404040" w:themeColor="text1" w:themeTint="BF"/>
          <w:sz w:val="20"/>
          <w:szCs w:val="20"/>
        </w:rPr>
        <w:t xml:space="preserve"> minor</w:t>
      </w:r>
      <w:r w:rsidRPr="00390BF0">
        <w:rPr>
          <w:rFonts w:cstheme="minorHAnsi"/>
          <w:color w:val="404040" w:themeColor="text1" w:themeTint="BF"/>
          <w:sz w:val="20"/>
          <w:szCs w:val="20"/>
        </w:rPr>
        <w:t xml:space="preserve"> technical issues that caused hangups and made a few missions take longer than expected but the crew has been working on improving our methods for deploying the drone as well as the equipment and tools we bring along on those missions. By the second half of the month the weekly flights started going very smoothly. </w:t>
      </w:r>
    </w:p>
    <w:p w14:paraId="17D41113" w14:textId="7E60FA98" w:rsidR="00501CE2" w:rsidRPr="00964A20" w:rsidRDefault="00501CE2" w:rsidP="00501CE2">
      <w:pPr>
        <w:pStyle w:val="ListParagraph"/>
        <w:numPr>
          <w:ilvl w:val="1"/>
          <w:numId w:val="3"/>
        </w:numPr>
        <w:rPr>
          <w:rFonts w:asciiTheme="minorHAnsi" w:hAnsiTheme="minorHAnsi" w:cstheme="minorHAnsi"/>
          <w:sz w:val="24"/>
          <w:szCs w:val="24"/>
        </w:rPr>
      </w:pPr>
      <w:r w:rsidRPr="00964A20">
        <w:rPr>
          <w:rFonts w:asciiTheme="minorHAnsi" w:hAnsiTheme="minorHAnsi" w:cstheme="minorHAnsi"/>
          <w:sz w:val="18"/>
          <w:szCs w:val="18"/>
        </w:rPr>
        <w:t xml:space="preserve">Surveillance: Ben presented the surveillance report telling the board that overall numbers </w:t>
      </w:r>
      <w:r w:rsidR="00964A20">
        <w:rPr>
          <w:rFonts w:asciiTheme="minorHAnsi" w:hAnsiTheme="minorHAnsi" w:cstheme="minorHAnsi"/>
          <w:sz w:val="18"/>
          <w:szCs w:val="18"/>
        </w:rPr>
        <w:t xml:space="preserve">remain relatively low although we did see a decent spike the week after the river reached peak runoff. Then numbers </w:t>
      </w:r>
      <w:proofErr w:type="gramStart"/>
      <w:r w:rsidR="00964A20">
        <w:rPr>
          <w:rFonts w:asciiTheme="minorHAnsi" w:hAnsiTheme="minorHAnsi" w:cstheme="minorHAnsi"/>
          <w:sz w:val="18"/>
          <w:szCs w:val="18"/>
        </w:rPr>
        <w:t>subsided to</w:t>
      </w:r>
      <w:proofErr w:type="gramEnd"/>
      <w:r w:rsidR="00964A20">
        <w:rPr>
          <w:rFonts w:asciiTheme="minorHAnsi" w:hAnsiTheme="minorHAnsi" w:cstheme="minorHAnsi"/>
          <w:sz w:val="18"/>
          <w:szCs w:val="18"/>
        </w:rPr>
        <w:t xml:space="preserve"> well below average. However, numbers began to climb a little bit near the end of the month and the reason for this is unclear because the water continued to fall throughout the month and there </w:t>
      </w:r>
      <w:proofErr w:type="gramStart"/>
      <w:r w:rsidR="00964A20">
        <w:rPr>
          <w:rFonts w:asciiTheme="minorHAnsi" w:hAnsiTheme="minorHAnsi" w:cstheme="minorHAnsi"/>
          <w:sz w:val="18"/>
          <w:szCs w:val="18"/>
        </w:rPr>
        <w:t>was</w:t>
      </w:r>
      <w:proofErr w:type="gramEnd"/>
      <w:r w:rsidR="00964A20">
        <w:rPr>
          <w:rFonts w:asciiTheme="minorHAnsi" w:hAnsiTheme="minorHAnsi" w:cstheme="minorHAnsi"/>
          <w:sz w:val="18"/>
          <w:szCs w:val="18"/>
        </w:rPr>
        <w:t xml:space="preserve"> no significant rain or other conditions that we would expect to cause numbers to rise.</w:t>
      </w:r>
    </w:p>
    <w:p w14:paraId="511E8FB8" w14:textId="09BE765C" w:rsidR="00482893" w:rsidRPr="00B022EE" w:rsidRDefault="00482893" w:rsidP="00482893">
      <w:pPr>
        <w:spacing w:after="0" w:line="240" w:lineRule="auto"/>
        <w:jc w:val="both"/>
        <w:rPr>
          <w:rFonts w:eastAsia="Times New Roman" w:cstheme="minorHAnsi"/>
          <w:b/>
          <w:bCs/>
          <w:sz w:val="24"/>
          <w:szCs w:val="24"/>
        </w:rPr>
      </w:pPr>
      <w:r w:rsidRPr="00B022EE">
        <w:rPr>
          <w:rFonts w:eastAsia="Times New Roman" w:cstheme="minorHAnsi"/>
          <w:b/>
          <w:bCs/>
          <w:sz w:val="24"/>
          <w:szCs w:val="24"/>
        </w:rPr>
        <w:t>Items needing attention:</w:t>
      </w:r>
    </w:p>
    <w:p w14:paraId="746174E0" w14:textId="43350642" w:rsidR="00B022EE" w:rsidRPr="00B022EE" w:rsidRDefault="00964A20" w:rsidP="00B022EE">
      <w:pPr>
        <w:spacing w:after="0" w:line="240" w:lineRule="auto"/>
        <w:ind w:firstLine="720"/>
        <w:jc w:val="both"/>
        <w:rPr>
          <w:rFonts w:eastAsia="Times New Roman" w:cstheme="minorHAnsi"/>
          <w:sz w:val="24"/>
          <w:szCs w:val="24"/>
        </w:rPr>
      </w:pPr>
      <w:r>
        <w:rPr>
          <w:rFonts w:eastAsia="Times New Roman" w:cstheme="minorHAnsi"/>
          <w:sz w:val="24"/>
          <w:szCs w:val="24"/>
        </w:rPr>
        <w:t>None</w:t>
      </w:r>
    </w:p>
    <w:p w14:paraId="5A428B1D" w14:textId="4E3BB79E" w:rsidR="00BD4C59" w:rsidRDefault="00D00200" w:rsidP="009D0DEE">
      <w:pPr>
        <w:spacing w:after="0" w:line="240" w:lineRule="auto"/>
        <w:jc w:val="both"/>
        <w:rPr>
          <w:rFonts w:eastAsia="Times New Roman" w:cstheme="minorHAnsi"/>
          <w:b/>
          <w:bCs/>
          <w:sz w:val="24"/>
          <w:szCs w:val="24"/>
        </w:rPr>
      </w:pPr>
      <w:r w:rsidRPr="00B022EE">
        <w:rPr>
          <w:rFonts w:eastAsia="Times New Roman" w:cstheme="minorHAnsi"/>
          <w:b/>
          <w:bCs/>
          <w:sz w:val="24"/>
          <w:szCs w:val="24"/>
        </w:rPr>
        <w:t>Board member concerns:</w:t>
      </w:r>
    </w:p>
    <w:p w14:paraId="4E727865" w14:textId="1D27ED64" w:rsidR="00D643D6" w:rsidRPr="00B022EE" w:rsidRDefault="00B022EE" w:rsidP="00B022EE">
      <w:pPr>
        <w:spacing w:after="0" w:line="240" w:lineRule="auto"/>
        <w:jc w:val="both"/>
        <w:rPr>
          <w:rFonts w:eastAsia="Times New Roman" w:cstheme="minorHAnsi"/>
          <w:sz w:val="24"/>
          <w:szCs w:val="24"/>
        </w:rPr>
      </w:pPr>
      <w:r>
        <w:rPr>
          <w:rFonts w:eastAsia="Times New Roman" w:cstheme="minorHAnsi"/>
          <w:b/>
          <w:bCs/>
          <w:sz w:val="24"/>
          <w:szCs w:val="24"/>
        </w:rPr>
        <w:tab/>
      </w:r>
      <w:r w:rsidRPr="00B022EE">
        <w:rPr>
          <w:rFonts w:eastAsia="Times New Roman" w:cstheme="minorHAnsi"/>
          <w:sz w:val="24"/>
          <w:szCs w:val="24"/>
        </w:rPr>
        <w:t>None</w:t>
      </w:r>
    </w:p>
    <w:p w14:paraId="45CD873C" w14:textId="77777777" w:rsidR="00B022EE" w:rsidRPr="00B022EE" w:rsidRDefault="00B022EE" w:rsidP="00B022EE">
      <w:pPr>
        <w:spacing w:after="0" w:line="240" w:lineRule="auto"/>
        <w:jc w:val="both"/>
        <w:rPr>
          <w:rFonts w:eastAsia="Times New Roman" w:cstheme="minorHAnsi"/>
          <w:b/>
          <w:bCs/>
          <w:sz w:val="24"/>
          <w:szCs w:val="24"/>
        </w:rPr>
      </w:pPr>
    </w:p>
    <w:p w14:paraId="75CF5632" w14:textId="6CFBC6B4" w:rsidR="00BD4C59" w:rsidRPr="00B022EE" w:rsidRDefault="00C90EB8" w:rsidP="00713CCA">
      <w:pPr>
        <w:spacing w:after="0" w:line="240" w:lineRule="auto"/>
        <w:jc w:val="both"/>
        <w:rPr>
          <w:rFonts w:eastAsia="Times New Roman" w:cstheme="minorHAnsi"/>
          <w:b/>
          <w:bCs/>
          <w:sz w:val="24"/>
          <w:szCs w:val="24"/>
        </w:rPr>
      </w:pPr>
      <w:r w:rsidRPr="00B022EE">
        <w:rPr>
          <w:rFonts w:eastAsia="Times New Roman" w:cstheme="minorHAnsi"/>
          <w:b/>
          <w:bCs/>
          <w:sz w:val="24"/>
          <w:szCs w:val="24"/>
        </w:rPr>
        <w:t>Adjournment</w:t>
      </w:r>
      <w:r w:rsidR="0043497C" w:rsidRPr="00B022EE">
        <w:rPr>
          <w:rFonts w:eastAsia="Times New Roman" w:cstheme="minorHAnsi"/>
          <w:b/>
          <w:bCs/>
          <w:sz w:val="24"/>
          <w:szCs w:val="24"/>
        </w:rPr>
        <w:t>:</w:t>
      </w:r>
    </w:p>
    <w:p w14:paraId="010EFE3D" w14:textId="17BA2ABB" w:rsidR="00770C66" w:rsidRPr="00B022EE" w:rsidRDefault="00724861" w:rsidP="00AD4228">
      <w:pPr>
        <w:spacing w:after="0" w:line="240" w:lineRule="auto"/>
        <w:ind w:left="720"/>
        <w:rPr>
          <w:rFonts w:eastAsia="Times New Roman" w:cstheme="minorHAnsi"/>
          <w:sz w:val="24"/>
          <w:szCs w:val="24"/>
        </w:rPr>
      </w:pPr>
      <w:r w:rsidRPr="00B022EE">
        <w:rPr>
          <w:rFonts w:eastAsia="Times New Roman" w:cstheme="minorHAnsi"/>
          <w:sz w:val="24"/>
          <w:szCs w:val="24"/>
        </w:rPr>
        <w:t>Jeanette</w:t>
      </w:r>
      <w:r w:rsidR="006D75FE" w:rsidRPr="00B022EE">
        <w:rPr>
          <w:rFonts w:eastAsia="Times New Roman" w:cstheme="minorHAnsi"/>
          <w:sz w:val="24"/>
          <w:szCs w:val="24"/>
        </w:rPr>
        <w:t xml:space="preserve"> </w:t>
      </w:r>
      <w:r w:rsidR="00EF5F1D" w:rsidRPr="00B022EE">
        <w:rPr>
          <w:rFonts w:eastAsia="Times New Roman" w:cstheme="minorHAnsi"/>
          <w:sz w:val="24"/>
          <w:szCs w:val="24"/>
        </w:rPr>
        <w:t>m</w:t>
      </w:r>
      <w:r w:rsidR="00B0798A" w:rsidRPr="00B022EE">
        <w:rPr>
          <w:rFonts w:eastAsia="Times New Roman" w:cstheme="minorHAnsi"/>
          <w:sz w:val="24"/>
          <w:szCs w:val="24"/>
        </w:rPr>
        <w:t>otioned to adjourn the meeting</w:t>
      </w:r>
    </w:p>
    <w:p w14:paraId="576A08B0" w14:textId="7F8D6EE0" w:rsidR="00254F67" w:rsidRPr="00B022EE" w:rsidRDefault="00160EB7" w:rsidP="00160EB7">
      <w:pPr>
        <w:pStyle w:val="ListParagraph"/>
        <w:numPr>
          <w:ilvl w:val="0"/>
          <w:numId w:val="11"/>
        </w:numPr>
        <w:rPr>
          <w:rFonts w:asciiTheme="minorHAnsi" w:hAnsiTheme="minorHAnsi" w:cstheme="minorHAnsi"/>
          <w:sz w:val="24"/>
          <w:szCs w:val="24"/>
        </w:rPr>
      </w:pPr>
      <w:r w:rsidRPr="00B022EE">
        <w:rPr>
          <w:rFonts w:asciiTheme="minorHAnsi" w:hAnsiTheme="minorHAnsi" w:cstheme="minorHAnsi"/>
          <w:sz w:val="24"/>
          <w:szCs w:val="24"/>
        </w:rPr>
        <w:t>Meeting adjourned</w:t>
      </w:r>
      <w:r w:rsidR="00D61061" w:rsidRPr="00B022EE">
        <w:rPr>
          <w:rFonts w:asciiTheme="minorHAnsi" w:hAnsiTheme="minorHAnsi" w:cstheme="minorHAnsi"/>
          <w:sz w:val="24"/>
          <w:szCs w:val="24"/>
        </w:rPr>
        <w:t xml:space="preserve"> at </w:t>
      </w:r>
      <w:r w:rsidR="006D75FE" w:rsidRPr="00B022EE">
        <w:rPr>
          <w:rFonts w:asciiTheme="minorHAnsi" w:hAnsiTheme="minorHAnsi" w:cstheme="minorHAnsi"/>
          <w:sz w:val="24"/>
          <w:szCs w:val="24"/>
        </w:rPr>
        <w:t>6</w:t>
      </w:r>
      <w:r w:rsidR="00325A79">
        <w:rPr>
          <w:rFonts w:asciiTheme="minorHAnsi" w:hAnsiTheme="minorHAnsi" w:cstheme="minorHAnsi"/>
          <w:sz w:val="24"/>
          <w:szCs w:val="24"/>
        </w:rPr>
        <w:t>:0</w:t>
      </w:r>
      <w:r w:rsidR="00631A5E">
        <w:rPr>
          <w:rFonts w:asciiTheme="minorHAnsi" w:hAnsiTheme="minorHAnsi" w:cstheme="minorHAnsi"/>
          <w:sz w:val="24"/>
          <w:szCs w:val="24"/>
        </w:rPr>
        <w:t>4</w:t>
      </w:r>
      <w:r w:rsidR="006D75FE" w:rsidRPr="00B022EE">
        <w:rPr>
          <w:rFonts w:asciiTheme="minorHAnsi" w:hAnsiTheme="minorHAnsi" w:cstheme="minorHAnsi"/>
          <w:sz w:val="24"/>
          <w:szCs w:val="24"/>
        </w:rPr>
        <w:t>pm</w:t>
      </w:r>
    </w:p>
    <w:p w14:paraId="65EB8623" w14:textId="77777777" w:rsidR="009B6ADA" w:rsidRDefault="009B6ADA" w:rsidP="00AC3C8E">
      <w:pPr>
        <w:spacing w:after="0" w:line="240" w:lineRule="auto"/>
        <w:rPr>
          <w:rFonts w:eastAsia="Times New Roman" w:cstheme="minorHAnsi"/>
        </w:rPr>
      </w:pPr>
    </w:p>
    <w:p w14:paraId="7EBC3185" w14:textId="193063F2" w:rsidR="00AC3C8E" w:rsidRPr="00AC3C8E" w:rsidRDefault="00AC3C8E" w:rsidP="00AC3C8E">
      <w:pPr>
        <w:spacing w:after="0" w:line="240" w:lineRule="auto"/>
        <w:rPr>
          <w:rFonts w:eastAsia="Times New Roman" w:cstheme="minorHAnsi"/>
        </w:rPr>
      </w:pPr>
    </w:p>
    <w:p w14:paraId="76BFBA38" w14:textId="05D757D0" w:rsidR="009A13D8" w:rsidRPr="00AC4810" w:rsidRDefault="009A13D8" w:rsidP="00634A4B">
      <w:pPr>
        <w:rPr>
          <w:sz w:val="24"/>
          <w:szCs w:val="24"/>
        </w:rPr>
      </w:pPr>
    </w:p>
    <w:sectPr w:rsidR="009A13D8" w:rsidRPr="00AC4810" w:rsidSect="00DD472A">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5B9DC" w14:textId="77777777" w:rsidR="00BE41D3" w:rsidRDefault="00BE41D3" w:rsidP="00634A4B">
      <w:pPr>
        <w:spacing w:after="0" w:line="240" w:lineRule="auto"/>
      </w:pPr>
      <w:r>
        <w:separator/>
      </w:r>
    </w:p>
  </w:endnote>
  <w:endnote w:type="continuationSeparator" w:id="0">
    <w:p w14:paraId="315F165F" w14:textId="77777777" w:rsidR="00BE41D3" w:rsidRDefault="00BE41D3" w:rsidP="00634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057205"/>
      <w:docPartObj>
        <w:docPartGallery w:val="Page Numbers (Bottom of Page)"/>
        <w:docPartUnique/>
      </w:docPartObj>
    </w:sdtPr>
    <w:sdtEndPr/>
    <w:sdtContent>
      <w:sdt>
        <w:sdtPr>
          <w:id w:val="1728636285"/>
          <w:docPartObj>
            <w:docPartGallery w:val="Page Numbers (Top of Page)"/>
            <w:docPartUnique/>
          </w:docPartObj>
        </w:sdtPr>
        <w:sdtEndPr/>
        <w:sdtContent>
          <w:p w14:paraId="463BCDBE" w14:textId="5756A9BA" w:rsidR="00634A4B" w:rsidRDefault="00634A4B" w:rsidP="00D65078">
            <w:pPr>
              <w:pStyle w:val="Footer"/>
            </w:pPr>
            <w:r w:rsidRPr="00634A4B">
              <w:rPr>
                <w:color w:val="C45911" w:themeColor="accent2" w:themeShade="BF"/>
              </w:rPr>
              <w:t xml:space="preserve">Page </w:t>
            </w:r>
            <w:r w:rsidRPr="00634A4B">
              <w:rPr>
                <w:b/>
                <w:bCs/>
                <w:color w:val="C45911" w:themeColor="accent2" w:themeShade="BF"/>
                <w:sz w:val="24"/>
                <w:szCs w:val="24"/>
              </w:rPr>
              <w:fldChar w:fldCharType="begin"/>
            </w:r>
            <w:r w:rsidRPr="00634A4B">
              <w:rPr>
                <w:b/>
                <w:bCs/>
                <w:color w:val="C45911" w:themeColor="accent2" w:themeShade="BF"/>
              </w:rPr>
              <w:instrText xml:space="preserve"> PAGE </w:instrText>
            </w:r>
            <w:r w:rsidRPr="00634A4B">
              <w:rPr>
                <w:b/>
                <w:bCs/>
                <w:color w:val="C45911" w:themeColor="accent2" w:themeShade="BF"/>
                <w:sz w:val="24"/>
                <w:szCs w:val="24"/>
              </w:rPr>
              <w:fldChar w:fldCharType="separate"/>
            </w:r>
            <w:r w:rsidRPr="00634A4B">
              <w:rPr>
                <w:b/>
                <w:bCs/>
                <w:noProof/>
                <w:color w:val="C45911" w:themeColor="accent2" w:themeShade="BF"/>
              </w:rPr>
              <w:t>2</w:t>
            </w:r>
            <w:r w:rsidRPr="00634A4B">
              <w:rPr>
                <w:b/>
                <w:bCs/>
                <w:color w:val="C45911" w:themeColor="accent2" w:themeShade="BF"/>
                <w:sz w:val="24"/>
                <w:szCs w:val="24"/>
              </w:rPr>
              <w:fldChar w:fldCharType="end"/>
            </w:r>
            <w:r w:rsidRPr="00634A4B">
              <w:rPr>
                <w:color w:val="C45911" w:themeColor="accent2" w:themeShade="BF"/>
              </w:rPr>
              <w:t xml:space="preserve"> of </w:t>
            </w:r>
            <w:r w:rsidRPr="00634A4B">
              <w:rPr>
                <w:b/>
                <w:bCs/>
                <w:color w:val="C45911" w:themeColor="accent2" w:themeShade="BF"/>
                <w:sz w:val="24"/>
                <w:szCs w:val="24"/>
              </w:rPr>
              <w:fldChar w:fldCharType="begin"/>
            </w:r>
            <w:r w:rsidRPr="00634A4B">
              <w:rPr>
                <w:b/>
                <w:bCs/>
                <w:color w:val="C45911" w:themeColor="accent2" w:themeShade="BF"/>
              </w:rPr>
              <w:instrText xml:space="preserve"> NUMPAGES  </w:instrText>
            </w:r>
            <w:r w:rsidRPr="00634A4B">
              <w:rPr>
                <w:b/>
                <w:bCs/>
                <w:color w:val="C45911" w:themeColor="accent2" w:themeShade="BF"/>
                <w:sz w:val="24"/>
                <w:szCs w:val="24"/>
              </w:rPr>
              <w:fldChar w:fldCharType="separate"/>
            </w:r>
            <w:r w:rsidRPr="00634A4B">
              <w:rPr>
                <w:b/>
                <w:bCs/>
                <w:noProof/>
                <w:color w:val="C45911" w:themeColor="accent2" w:themeShade="BF"/>
              </w:rPr>
              <w:t>2</w:t>
            </w:r>
            <w:r w:rsidRPr="00634A4B">
              <w:rPr>
                <w:b/>
                <w:bCs/>
                <w:color w:val="C45911" w:themeColor="accent2" w:themeShade="BF"/>
                <w:sz w:val="24"/>
                <w:szCs w:val="24"/>
              </w:rPr>
              <w:fldChar w:fldCharType="end"/>
            </w:r>
          </w:p>
        </w:sdtContent>
      </w:sdt>
    </w:sdtContent>
  </w:sdt>
  <w:p w14:paraId="15BF422C" w14:textId="77777777" w:rsidR="00634A4B" w:rsidRDefault="00634A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BE48D" w14:textId="77777777" w:rsidR="00BE41D3" w:rsidRDefault="00BE41D3" w:rsidP="00634A4B">
      <w:pPr>
        <w:spacing w:after="0" w:line="240" w:lineRule="auto"/>
      </w:pPr>
      <w:r>
        <w:separator/>
      </w:r>
    </w:p>
  </w:footnote>
  <w:footnote w:type="continuationSeparator" w:id="0">
    <w:p w14:paraId="10BF1BA2" w14:textId="77777777" w:rsidR="00BE41D3" w:rsidRDefault="00BE41D3" w:rsidP="00634A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418C5" w14:textId="39DD5E97" w:rsidR="00D65078" w:rsidRDefault="00EE7EAD" w:rsidP="003B565E">
    <w:pPr>
      <w:pStyle w:val="Header"/>
      <w:jc w:val="both"/>
    </w:pPr>
    <w:r>
      <w:rPr>
        <w:noProof/>
      </w:rPr>
      <mc:AlternateContent>
        <mc:Choice Requires="wps">
          <w:drawing>
            <wp:anchor distT="0" distB="0" distL="114300" distR="114300" simplePos="0" relativeHeight="251666432" behindDoc="0" locked="0" layoutInCell="1" allowOverlap="1" wp14:anchorId="7C82A21E" wp14:editId="4E86437E">
              <wp:simplePos x="0" y="0"/>
              <wp:positionH relativeFrom="column">
                <wp:posOffset>1546225</wp:posOffset>
              </wp:positionH>
              <wp:positionV relativeFrom="paragraph">
                <wp:posOffset>-257175</wp:posOffset>
              </wp:positionV>
              <wp:extent cx="2495550" cy="1143000"/>
              <wp:effectExtent l="0" t="0" r="0" b="0"/>
              <wp:wrapNone/>
              <wp:docPr id="15671836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1143000"/>
                      </a:xfrm>
                      <a:prstGeom prst="rect">
                        <a:avLst/>
                      </a:prstGeom>
                      <a:noFill/>
                      <a:ln w="6350">
                        <a:solidFill>
                          <a:prstClr val="black"/>
                        </a:solidFill>
                      </a:ln>
                    </wps:spPr>
                    <wps:txbx>
                      <w:txbxContent>
                        <w:p w14:paraId="0ABFF9DD" w14:textId="57F1762B" w:rsidR="00EE7EAD" w:rsidRDefault="00EE7EAD" w:rsidP="00EE7EAD">
                          <w:pPr>
                            <w:pStyle w:val="Header"/>
                          </w:pPr>
                          <w:r>
                            <w:t>Governing Board:</w:t>
                          </w:r>
                        </w:p>
                        <w:p w14:paraId="2AA2B245" w14:textId="2673744F" w:rsidR="00EE7EAD" w:rsidRDefault="00EE7EAD" w:rsidP="00EE7EAD">
                          <w:pPr>
                            <w:pStyle w:val="Header"/>
                          </w:pPr>
                          <w:r>
                            <w:t>Chair</w:t>
                          </w:r>
                          <w:r w:rsidR="004B4199">
                            <w:t>man</w:t>
                          </w:r>
                          <w:r>
                            <w:t>: Tim Graham</w:t>
                          </w:r>
                        </w:p>
                        <w:p w14:paraId="54DDB1DC" w14:textId="652E1D6D" w:rsidR="00EE7EAD" w:rsidRDefault="00EE7EAD" w:rsidP="00EE7EAD">
                          <w:pPr>
                            <w:pStyle w:val="Header"/>
                          </w:pPr>
                          <w:r>
                            <w:t>Vice Chair: Jeanette Kopell</w:t>
                          </w:r>
                        </w:p>
                        <w:p w14:paraId="6E82567B" w14:textId="74C9F1D1" w:rsidR="00EE7EAD" w:rsidRDefault="00EE7EAD" w:rsidP="00EE7EAD">
                          <w:pPr>
                            <w:pStyle w:val="Header"/>
                          </w:pPr>
                          <w:r>
                            <w:t>Grand County: Trish Hedin</w:t>
                          </w:r>
                        </w:p>
                        <w:p w14:paraId="26402D42" w14:textId="4004FB00" w:rsidR="00EE7EAD" w:rsidRDefault="00EE7EAD" w:rsidP="00EE7EAD">
                          <w:pPr>
                            <w:pStyle w:val="Header"/>
                          </w:pPr>
                          <w:r>
                            <w:t>City of Moab: Chace Gholson</w:t>
                          </w:r>
                        </w:p>
                        <w:p w14:paraId="0E6844B8" w14:textId="03CDEE7A" w:rsidR="00EE7EAD" w:rsidRPr="003B565E" w:rsidRDefault="00EE7EAD" w:rsidP="00EE7EAD">
                          <w:pPr>
                            <w:pStyle w:val="Header"/>
                            <w:rPr>
                              <w:b/>
                              <w:bCs/>
                            </w:rPr>
                          </w:pPr>
                          <w:r>
                            <w:t>Board Member: Ted Ecker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2A21E" id="_x0000_t202" coordsize="21600,21600" o:spt="202" path="m,l,21600r21600,l21600,xe">
              <v:stroke joinstyle="miter"/>
              <v:path gradientshapeok="t" o:connecttype="rect"/>
            </v:shapetype>
            <v:shape id="Text Box 3" o:spid="_x0000_s1026" type="#_x0000_t202" style="position:absolute;left:0;text-align:left;margin-left:121.75pt;margin-top:-20.25pt;width:196.5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" filled="f" strokeweight=".5pt">
              <v:path arrowok="t"/>
              <v:textbox>
                <w:txbxContent>
                  <w:p w14:paraId="0ABFF9DD" w14:textId="57F1762B" w:rsidR="00EE7EAD" w:rsidRDefault="00EE7EAD" w:rsidP="00EE7EAD">
                    <w:pPr>
                      <w:pStyle w:val="Header"/>
                    </w:pPr>
                    <w:r>
                      <w:t>Governing Board:</w:t>
                    </w:r>
                  </w:p>
                  <w:p w14:paraId="2AA2B245" w14:textId="2673744F" w:rsidR="00EE7EAD" w:rsidRDefault="00EE7EAD" w:rsidP="00EE7EAD">
                    <w:pPr>
                      <w:pStyle w:val="Header"/>
                    </w:pPr>
                    <w:r>
                      <w:t>Chair</w:t>
                    </w:r>
                    <w:r w:rsidR="004B4199">
                      <w:t>man</w:t>
                    </w:r>
                    <w:r>
                      <w:t>: Tim Graham</w:t>
                    </w:r>
                  </w:p>
                  <w:p w14:paraId="54DDB1DC" w14:textId="652E1D6D" w:rsidR="00EE7EAD" w:rsidRDefault="00EE7EAD" w:rsidP="00EE7EAD">
                    <w:pPr>
                      <w:pStyle w:val="Header"/>
                    </w:pPr>
                    <w:r>
                      <w:t>Vice Chair: Jeanette Kopell</w:t>
                    </w:r>
                  </w:p>
                  <w:p w14:paraId="6E82567B" w14:textId="74C9F1D1" w:rsidR="00EE7EAD" w:rsidRDefault="00EE7EAD" w:rsidP="00EE7EAD">
                    <w:pPr>
                      <w:pStyle w:val="Header"/>
                    </w:pPr>
                    <w:r>
                      <w:t>Grand County: Trish Hedin</w:t>
                    </w:r>
                  </w:p>
                  <w:p w14:paraId="26402D42" w14:textId="4004FB00" w:rsidR="00EE7EAD" w:rsidRDefault="00EE7EAD" w:rsidP="00EE7EAD">
                    <w:pPr>
                      <w:pStyle w:val="Header"/>
                    </w:pPr>
                    <w:r>
                      <w:t>City of Moab: Chace Gholson</w:t>
                    </w:r>
                  </w:p>
                  <w:p w14:paraId="0E6844B8" w14:textId="03CDEE7A" w:rsidR="00EE7EAD" w:rsidRPr="003B565E" w:rsidRDefault="00EE7EAD" w:rsidP="00EE7EAD">
                    <w:pPr>
                      <w:pStyle w:val="Header"/>
                      <w:rPr>
                        <w:b/>
                        <w:bCs/>
                      </w:rPr>
                    </w:pPr>
                    <w:r>
                      <w:t>Board Member: Ted Ecker</w:t>
                    </w:r>
                  </w:p>
                </w:txbxContent>
              </v:textbox>
            </v:shape>
          </w:pict>
        </mc:Fallback>
      </mc:AlternateContent>
    </w:r>
    <w:r w:rsidR="00345D0B">
      <w:rPr>
        <w:noProof/>
      </w:rPr>
      <mc:AlternateContent>
        <mc:Choice Requires="wps">
          <w:drawing>
            <wp:anchor distT="0" distB="0" distL="114300" distR="114300" simplePos="0" relativeHeight="251660288" behindDoc="0" locked="0" layoutInCell="1" allowOverlap="1" wp14:anchorId="4CFFBDC0" wp14:editId="79DE717F">
              <wp:simplePos x="0" y="0"/>
              <wp:positionH relativeFrom="column">
                <wp:posOffset>4387850</wp:posOffset>
              </wp:positionH>
              <wp:positionV relativeFrom="paragraph">
                <wp:posOffset>-234950</wp:posOffset>
              </wp:positionV>
              <wp:extent cx="2495550" cy="1143000"/>
              <wp:effectExtent l="0" t="0" r="0" b="0"/>
              <wp:wrapNone/>
              <wp:docPr id="18044835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1143000"/>
                      </a:xfrm>
                      <a:prstGeom prst="rect">
                        <a:avLst/>
                      </a:prstGeom>
                      <a:noFill/>
                      <a:ln w="6350">
                        <a:solidFill>
                          <a:prstClr val="black"/>
                        </a:solidFill>
                      </a:ln>
                    </wps:spPr>
                    <wps:txbx>
                      <w:txbxContent>
                        <w:p w14:paraId="14449DAC" w14:textId="05C12CBD" w:rsidR="004B4199" w:rsidRPr="004B4199" w:rsidRDefault="004B4199" w:rsidP="003B565E">
                          <w:pPr>
                            <w:pStyle w:val="Header"/>
                            <w:jc w:val="right"/>
                            <w:rPr>
                              <w:b/>
                              <w:bCs/>
                              <w:sz w:val="24"/>
                              <w:szCs w:val="24"/>
                            </w:rPr>
                          </w:pPr>
                          <w:r w:rsidRPr="004B4199">
                            <w:rPr>
                              <w:b/>
                              <w:bCs/>
                              <w:sz w:val="24"/>
                              <w:szCs w:val="24"/>
                            </w:rPr>
                            <w:t xml:space="preserve">Moab Mosquito Abatement District </w:t>
                          </w:r>
                        </w:p>
                        <w:p w14:paraId="7D8744B7" w14:textId="3641C58E" w:rsidR="003B565E" w:rsidRPr="003B565E" w:rsidRDefault="003B565E" w:rsidP="003B565E">
                          <w:pPr>
                            <w:pStyle w:val="Header"/>
                            <w:jc w:val="right"/>
                            <w:rPr>
                              <w:b/>
                              <w:bCs/>
                            </w:rPr>
                          </w:pPr>
                          <w:r w:rsidRPr="003B565E">
                            <w:rPr>
                              <w:b/>
                              <w:bCs/>
                            </w:rPr>
                            <w:t>1000 East Sand Flats Road</w:t>
                          </w:r>
                        </w:p>
                        <w:p w14:paraId="2F969730" w14:textId="749B1BD2" w:rsidR="003B565E" w:rsidRPr="003B565E" w:rsidRDefault="003B565E" w:rsidP="003B565E">
                          <w:pPr>
                            <w:pStyle w:val="Header"/>
                            <w:jc w:val="right"/>
                            <w:rPr>
                              <w:b/>
                              <w:bCs/>
                            </w:rPr>
                          </w:pPr>
                          <w:r w:rsidRPr="003B565E">
                            <w:rPr>
                              <w:b/>
                              <w:bCs/>
                            </w:rPr>
                            <w:t>P.O. Box 142</w:t>
                          </w:r>
                        </w:p>
                        <w:p w14:paraId="3F32C95B" w14:textId="77777777" w:rsidR="003B565E" w:rsidRPr="003B565E" w:rsidRDefault="003B565E" w:rsidP="003B565E">
                          <w:pPr>
                            <w:pStyle w:val="Header"/>
                            <w:jc w:val="right"/>
                            <w:rPr>
                              <w:b/>
                              <w:bCs/>
                            </w:rPr>
                          </w:pPr>
                          <w:r w:rsidRPr="003B565E">
                            <w:rPr>
                              <w:b/>
                              <w:bCs/>
                            </w:rPr>
                            <w:t>Moab, Utah 84532</w:t>
                          </w:r>
                        </w:p>
                        <w:p w14:paraId="1A637563" w14:textId="4C53E676" w:rsidR="003B565E" w:rsidRDefault="003B565E" w:rsidP="003B565E">
                          <w:pPr>
                            <w:pStyle w:val="Header"/>
                            <w:jc w:val="right"/>
                            <w:rPr>
                              <w:b/>
                              <w:bCs/>
                            </w:rPr>
                          </w:pPr>
                          <w:r w:rsidRPr="003B565E">
                            <w:rPr>
                              <w:b/>
                              <w:bCs/>
                            </w:rPr>
                            <w:t>Phone: 435-259-7161</w:t>
                          </w:r>
                        </w:p>
                        <w:p w14:paraId="5352F904" w14:textId="24F941D8" w:rsidR="00D65078" w:rsidRPr="003B565E" w:rsidRDefault="00D65078" w:rsidP="003B565E">
                          <w:pPr>
                            <w:pStyle w:val="Header"/>
                            <w:jc w:val="right"/>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FBDC0" id="_x0000_s1027" type="#_x0000_t202" style="position:absolute;left:0;text-align:left;margin-left:345.5pt;margin-top:-18.5pt;width:196.5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" filled="f" strokeweight=".5pt">
              <v:path arrowok="t"/>
              <v:textbox>
                <w:txbxContent>
                  <w:p w14:paraId="14449DAC" w14:textId="05C12CBD" w:rsidR="004B4199" w:rsidRPr="004B4199" w:rsidRDefault="004B4199" w:rsidP="003B565E">
                    <w:pPr>
                      <w:pStyle w:val="Header"/>
                      <w:jc w:val="right"/>
                      <w:rPr>
                        <w:b/>
                        <w:bCs/>
                        <w:sz w:val="24"/>
                        <w:szCs w:val="24"/>
                      </w:rPr>
                    </w:pPr>
                    <w:r w:rsidRPr="004B4199">
                      <w:rPr>
                        <w:b/>
                        <w:bCs/>
                        <w:sz w:val="24"/>
                        <w:szCs w:val="24"/>
                      </w:rPr>
                      <w:t xml:space="preserve">Moab Mosquito Abatement District </w:t>
                    </w:r>
                  </w:p>
                  <w:p w14:paraId="7D8744B7" w14:textId="3641C58E" w:rsidR="003B565E" w:rsidRPr="003B565E" w:rsidRDefault="003B565E" w:rsidP="003B565E">
                    <w:pPr>
                      <w:pStyle w:val="Header"/>
                      <w:jc w:val="right"/>
                      <w:rPr>
                        <w:b/>
                        <w:bCs/>
                      </w:rPr>
                    </w:pPr>
                    <w:r w:rsidRPr="003B565E">
                      <w:rPr>
                        <w:b/>
                        <w:bCs/>
                      </w:rPr>
                      <w:t>1000 East Sand Flats Road</w:t>
                    </w:r>
                  </w:p>
                  <w:p w14:paraId="2F969730" w14:textId="749B1BD2" w:rsidR="003B565E" w:rsidRPr="003B565E" w:rsidRDefault="003B565E" w:rsidP="003B565E">
                    <w:pPr>
                      <w:pStyle w:val="Header"/>
                      <w:jc w:val="right"/>
                      <w:rPr>
                        <w:b/>
                        <w:bCs/>
                      </w:rPr>
                    </w:pPr>
                    <w:r w:rsidRPr="003B565E">
                      <w:rPr>
                        <w:b/>
                        <w:bCs/>
                      </w:rPr>
                      <w:t>P.O. Box 142</w:t>
                    </w:r>
                  </w:p>
                  <w:p w14:paraId="3F32C95B" w14:textId="77777777" w:rsidR="003B565E" w:rsidRPr="003B565E" w:rsidRDefault="003B565E" w:rsidP="003B565E">
                    <w:pPr>
                      <w:pStyle w:val="Header"/>
                      <w:jc w:val="right"/>
                      <w:rPr>
                        <w:b/>
                        <w:bCs/>
                      </w:rPr>
                    </w:pPr>
                    <w:r w:rsidRPr="003B565E">
                      <w:rPr>
                        <w:b/>
                        <w:bCs/>
                      </w:rPr>
                      <w:t>Moab, Utah 84532</w:t>
                    </w:r>
                  </w:p>
                  <w:p w14:paraId="1A637563" w14:textId="4C53E676" w:rsidR="003B565E" w:rsidRDefault="003B565E" w:rsidP="003B565E">
                    <w:pPr>
                      <w:pStyle w:val="Header"/>
                      <w:jc w:val="right"/>
                      <w:rPr>
                        <w:b/>
                        <w:bCs/>
                      </w:rPr>
                    </w:pPr>
                    <w:r w:rsidRPr="003B565E">
                      <w:rPr>
                        <w:b/>
                        <w:bCs/>
                      </w:rPr>
                      <w:t>Phone: 435-259-7161</w:t>
                    </w:r>
                  </w:p>
                  <w:p w14:paraId="5352F904" w14:textId="24F941D8" w:rsidR="00D65078" w:rsidRPr="003B565E" w:rsidRDefault="00D65078" w:rsidP="003B565E">
                    <w:pPr>
                      <w:pStyle w:val="Header"/>
                      <w:jc w:val="right"/>
                      <w:rPr>
                        <w:b/>
                        <w:bCs/>
                      </w:rPr>
                    </w:pPr>
                  </w:p>
                </w:txbxContent>
              </v:textbox>
            </v:shape>
          </w:pict>
        </mc:Fallback>
      </mc:AlternateContent>
    </w:r>
    <w:r w:rsidR="00F75621">
      <w:rPr>
        <w:noProof/>
      </w:rPr>
      <w:drawing>
        <wp:anchor distT="0" distB="0" distL="114300" distR="114300" simplePos="0" relativeHeight="251663360" behindDoc="1" locked="0" layoutInCell="1" allowOverlap="1" wp14:anchorId="2508BF4F" wp14:editId="59BDC515">
          <wp:simplePos x="0" y="0"/>
          <wp:positionH relativeFrom="margin">
            <wp:posOffset>-44450</wp:posOffset>
          </wp:positionH>
          <wp:positionV relativeFrom="paragraph">
            <wp:posOffset>-368300</wp:posOffset>
          </wp:positionV>
          <wp:extent cx="1149350" cy="1374140"/>
          <wp:effectExtent l="0" t="0" r="0" b="0"/>
          <wp:wrapTight wrapText="bothSides">
            <wp:wrapPolygon edited="0">
              <wp:start x="0" y="0"/>
              <wp:lineTo x="0" y="21261"/>
              <wp:lineTo x="21123" y="21261"/>
              <wp:lineTo x="211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9350"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D0B">
      <w:rPr>
        <w:noProof/>
      </w:rPr>
      <mc:AlternateContent>
        <mc:Choice Requires="wps">
          <w:drawing>
            <wp:anchor distT="0" distB="0" distL="114300" distR="114300" simplePos="0" relativeHeight="251659264" behindDoc="0" locked="0" layoutInCell="1" allowOverlap="1" wp14:anchorId="03465F94" wp14:editId="0223EB3C">
              <wp:simplePos x="0" y="0"/>
              <wp:positionH relativeFrom="column">
                <wp:posOffset>5236845</wp:posOffset>
              </wp:positionH>
              <wp:positionV relativeFrom="paragraph">
                <wp:posOffset>-349250</wp:posOffset>
              </wp:positionV>
              <wp:extent cx="1774190" cy="1390650"/>
              <wp:effectExtent l="0" t="0" r="0" b="0"/>
              <wp:wrapTight wrapText="bothSides">
                <wp:wrapPolygon edited="0">
                  <wp:start x="0" y="0"/>
                  <wp:lineTo x="0" y="592"/>
                  <wp:lineTo x="20641" y="21304"/>
                  <wp:lineTo x="21337" y="21304"/>
                  <wp:lineTo x="21337" y="0"/>
                  <wp:lineTo x="0" y="0"/>
                </wp:wrapPolygon>
              </wp:wrapTight>
              <wp:docPr id="896173816"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4190" cy="1390650"/>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86CC0B" id="Freeform: Shape 2" o:spid="_x0000_s1026" style="position:absolute;margin-left:412.35pt;margin-top:-27.5pt;width:139.7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62822,10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" path="m,l1462822,r,1014481l638269,407899,,xe" fillcolor="#f7caac [1301]" stroked="f" strokeweight="1pt">
              <v:stroke joinstyle="miter"/>
              <v:path arrowok="t" o:connecttype="custom" o:connectlocs="0,0;1774190,0;1774190,1390650;774127,559148;0,0" o:connectangles="0,0,0,0,0"/>
              <w10:wrap type="tight"/>
            </v:shape>
          </w:pict>
        </mc:Fallback>
      </mc:AlternateContent>
    </w:r>
  </w:p>
  <w:p w14:paraId="2DB91650" w14:textId="5CC66164" w:rsidR="00D65078" w:rsidRDefault="00D65078" w:rsidP="003B565E">
    <w:pPr>
      <w:pStyle w:val="Header"/>
      <w:jc w:val="both"/>
    </w:pPr>
  </w:p>
  <w:p w14:paraId="18EB2F32" w14:textId="2947DCDF" w:rsidR="00D65078" w:rsidRDefault="00D65078" w:rsidP="003B565E">
    <w:pPr>
      <w:pStyle w:val="Header"/>
      <w:jc w:val="both"/>
    </w:pPr>
  </w:p>
  <w:p w14:paraId="360A8302" w14:textId="50BF7E12" w:rsidR="00D65078" w:rsidRDefault="00D65078" w:rsidP="003B565E">
    <w:pPr>
      <w:pStyle w:val="Header"/>
      <w:jc w:val="both"/>
    </w:pPr>
  </w:p>
  <w:p w14:paraId="4DB695AE" w14:textId="211306E9" w:rsidR="00D65078" w:rsidRDefault="00D65078" w:rsidP="003B565E">
    <w:pPr>
      <w:pStyle w:val="Header"/>
      <w:jc w:val="both"/>
    </w:pPr>
  </w:p>
  <w:p w14:paraId="39D6E4BE" w14:textId="6482C4C4" w:rsidR="00D65078" w:rsidRDefault="00345D0B" w:rsidP="003B565E">
    <w:pPr>
      <w:pStyle w:val="Header"/>
      <w:jc w:val="both"/>
    </w:pPr>
    <w:r>
      <w:rPr>
        <w:noProof/>
      </w:rPr>
      <mc:AlternateContent>
        <mc:Choice Requires="wps">
          <w:drawing>
            <wp:anchor distT="0" distB="0" distL="114300" distR="114300" simplePos="0" relativeHeight="251664384" behindDoc="0" locked="0" layoutInCell="1" allowOverlap="1" wp14:anchorId="5261A3EF" wp14:editId="6D655BE1">
              <wp:simplePos x="0" y="0"/>
              <wp:positionH relativeFrom="margin">
                <wp:posOffset>-203200</wp:posOffset>
              </wp:positionH>
              <wp:positionV relativeFrom="paragraph">
                <wp:posOffset>125095</wp:posOffset>
              </wp:positionV>
              <wp:extent cx="7213600" cy="45720"/>
              <wp:effectExtent l="0" t="0" r="6350" b="0"/>
              <wp:wrapNone/>
              <wp:docPr id="1875610661" name="Rectangle: Diagonal Corners Snipped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3600" cy="45720"/>
                      </a:xfrm>
                      <a:prstGeom prst="snip2Diag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8ADA5" id="Rectangle: Diagonal Corners Snipped 1" o:spid="_x0000_s1026" style="position:absolute;margin-left:-16pt;margin-top:9.85pt;width:568pt;height:3.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21360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" path="m,l7205980,r7620,7620l7213600,45720r,l7620,45720,,38100,,xe" fillcolor="#ed7d31 [3205]" strokecolor="#1f3763 [1604]" strokeweight="1pt">
              <v:stroke joinstyle="miter"/>
              <v:path arrowok="t" o:connecttype="custom" o:connectlocs="0,0;7205980,0;7213600,7620;7213600,45720;7213600,45720;7620,45720;0,38100;0,0" o:connectangles="0,0,0,0,0,0,0,0"/>
              <w10:wrap anchorx="margin"/>
            </v:shape>
          </w:pict>
        </mc:Fallback>
      </mc:AlternateContent>
    </w:r>
  </w:p>
  <w:p w14:paraId="08791635" w14:textId="43FCC18F" w:rsidR="003B565E" w:rsidRDefault="003B565E" w:rsidP="003B565E">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49DA"/>
    <w:multiLevelType w:val="hybridMultilevel"/>
    <w:tmpl w:val="F7C86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76A00"/>
    <w:multiLevelType w:val="hybridMultilevel"/>
    <w:tmpl w:val="B30412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56D51A2"/>
    <w:multiLevelType w:val="hybridMultilevel"/>
    <w:tmpl w:val="6F0236B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1C0DB7"/>
    <w:multiLevelType w:val="hybridMultilevel"/>
    <w:tmpl w:val="A4A4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43CE0"/>
    <w:multiLevelType w:val="hybridMultilevel"/>
    <w:tmpl w:val="5B2405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393CD3"/>
    <w:multiLevelType w:val="hybridMultilevel"/>
    <w:tmpl w:val="4C8AC5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B8D1B94"/>
    <w:multiLevelType w:val="hybridMultilevel"/>
    <w:tmpl w:val="7C16E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EA2B75"/>
    <w:multiLevelType w:val="hybridMultilevel"/>
    <w:tmpl w:val="1A0C905E"/>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C339C7"/>
    <w:multiLevelType w:val="hybridMultilevel"/>
    <w:tmpl w:val="509CE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00567E"/>
    <w:multiLevelType w:val="hybridMultilevel"/>
    <w:tmpl w:val="EEDAEA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CB02502"/>
    <w:multiLevelType w:val="hybridMultilevel"/>
    <w:tmpl w:val="D534DD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DFF5BED"/>
    <w:multiLevelType w:val="hybridMultilevel"/>
    <w:tmpl w:val="AFE0D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AD14BE"/>
    <w:multiLevelType w:val="hybridMultilevel"/>
    <w:tmpl w:val="F8CC3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BB1812"/>
    <w:multiLevelType w:val="hybridMultilevel"/>
    <w:tmpl w:val="95FA0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290AEE"/>
    <w:multiLevelType w:val="hybridMultilevel"/>
    <w:tmpl w:val="CA90A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402B6A"/>
    <w:multiLevelType w:val="hybridMultilevel"/>
    <w:tmpl w:val="90E07C58"/>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6" w15:restartNumberingAfterBreak="0">
    <w:nsid w:val="4F8857AB"/>
    <w:multiLevelType w:val="hybridMultilevel"/>
    <w:tmpl w:val="5C5A63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09B165D"/>
    <w:multiLevelType w:val="hybridMultilevel"/>
    <w:tmpl w:val="6B5C4AE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C22614D"/>
    <w:multiLevelType w:val="hybridMultilevel"/>
    <w:tmpl w:val="F9085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7C3CD8"/>
    <w:multiLevelType w:val="hybridMultilevel"/>
    <w:tmpl w:val="DC3C9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BF603C"/>
    <w:multiLevelType w:val="hybridMultilevel"/>
    <w:tmpl w:val="3B1853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677536C9"/>
    <w:multiLevelType w:val="hybridMultilevel"/>
    <w:tmpl w:val="0A281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335E0D"/>
    <w:multiLevelType w:val="hybridMultilevel"/>
    <w:tmpl w:val="D228C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777F44"/>
    <w:multiLevelType w:val="hybridMultilevel"/>
    <w:tmpl w:val="3028E0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4453FCC"/>
    <w:multiLevelType w:val="hybridMultilevel"/>
    <w:tmpl w:val="A08EE23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48D0E8D"/>
    <w:multiLevelType w:val="hybridMultilevel"/>
    <w:tmpl w:val="E6084C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55A56BA"/>
    <w:multiLevelType w:val="hybridMultilevel"/>
    <w:tmpl w:val="27A64D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71D710F"/>
    <w:multiLevelType w:val="hybridMultilevel"/>
    <w:tmpl w:val="3552FE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74A29A9"/>
    <w:multiLevelType w:val="hybridMultilevel"/>
    <w:tmpl w:val="04CC4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3C7566"/>
    <w:multiLevelType w:val="hybridMultilevel"/>
    <w:tmpl w:val="6D609140"/>
    <w:lvl w:ilvl="0" w:tplc="3828ADF8">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B745BED"/>
    <w:multiLevelType w:val="hybridMultilevel"/>
    <w:tmpl w:val="545CB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F54CD7"/>
    <w:multiLevelType w:val="hybridMultilevel"/>
    <w:tmpl w:val="103070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80876123">
    <w:abstractNumId w:val="2"/>
  </w:num>
  <w:num w:numId="2" w16cid:durableId="1840848097">
    <w:abstractNumId w:val="7"/>
  </w:num>
  <w:num w:numId="3" w16cid:durableId="977032329">
    <w:abstractNumId w:val="17"/>
  </w:num>
  <w:num w:numId="4" w16cid:durableId="151026085">
    <w:abstractNumId w:val="1"/>
  </w:num>
  <w:num w:numId="5" w16cid:durableId="28116006">
    <w:abstractNumId w:val="15"/>
  </w:num>
  <w:num w:numId="6" w16cid:durableId="1347556175">
    <w:abstractNumId w:val="30"/>
  </w:num>
  <w:num w:numId="7" w16cid:durableId="1357274360">
    <w:abstractNumId w:val="22"/>
  </w:num>
  <w:num w:numId="8" w16cid:durableId="599140019">
    <w:abstractNumId w:val="18"/>
  </w:num>
  <w:num w:numId="9" w16cid:durableId="1461147549">
    <w:abstractNumId w:val="20"/>
  </w:num>
  <w:num w:numId="10" w16cid:durableId="1455055946">
    <w:abstractNumId w:val="11"/>
  </w:num>
  <w:num w:numId="11" w16cid:durableId="150414307">
    <w:abstractNumId w:val="23"/>
  </w:num>
  <w:num w:numId="12" w16cid:durableId="1632401766">
    <w:abstractNumId w:val="3"/>
  </w:num>
  <w:num w:numId="13" w16cid:durableId="706874221">
    <w:abstractNumId w:val="0"/>
  </w:num>
  <w:num w:numId="14" w16cid:durableId="1081179682">
    <w:abstractNumId w:val="9"/>
  </w:num>
  <w:num w:numId="15" w16cid:durableId="580911680">
    <w:abstractNumId w:val="25"/>
  </w:num>
  <w:num w:numId="16" w16cid:durableId="2127384901">
    <w:abstractNumId w:val="31"/>
  </w:num>
  <w:num w:numId="17" w16cid:durableId="773596532">
    <w:abstractNumId w:val="6"/>
  </w:num>
  <w:num w:numId="18" w16cid:durableId="1842159201">
    <w:abstractNumId w:val="29"/>
  </w:num>
  <w:num w:numId="19" w16cid:durableId="1841038671">
    <w:abstractNumId w:val="14"/>
  </w:num>
  <w:num w:numId="20" w16cid:durableId="100613161">
    <w:abstractNumId w:val="12"/>
  </w:num>
  <w:num w:numId="21" w16cid:durableId="1159155168">
    <w:abstractNumId w:val="16"/>
  </w:num>
  <w:num w:numId="22" w16cid:durableId="648945975">
    <w:abstractNumId w:val="24"/>
  </w:num>
  <w:num w:numId="23" w16cid:durableId="592514476">
    <w:abstractNumId w:val="8"/>
  </w:num>
  <w:num w:numId="24" w16cid:durableId="544682388">
    <w:abstractNumId w:val="10"/>
  </w:num>
  <w:num w:numId="25" w16cid:durableId="588387503">
    <w:abstractNumId w:val="13"/>
  </w:num>
  <w:num w:numId="26" w16cid:durableId="28648326">
    <w:abstractNumId w:val="4"/>
  </w:num>
  <w:num w:numId="27" w16cid:durableId="654647403">
    <w:abstractNumId w:val="21"/>
  </w:num>
  <w:num w:numId="28" w16cid:durableId="311062581">
    <w:abstractNumId w:val="26"/>
  </w:num>
  <w:num w:numId="29" w16cid:durableId="190843751">
    <w:abstractNumId w:val="5"/>
  </w:num>
  <w:num w:numId="30" w16cid:durableId="442847493">
    <w:abstractNumId w:val="27"/>
  </w:num>
  <w:num w:numId="31" w16cid:durableId="1043561039">
    <w:abstractNumId w:val="28"/>
  </w:num>
  <w:num w:numId="32" w16cid:durableId="167976786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A4B"/>
    <w:rsid w:val="00000B2F"/>
    <w:rsid w:val="000107A9"/>
    <w:rsid w:val="00013E75"/>
    <w:rsid w:val="00013E97"/>
    <w:rsid w:val="00020050"/>
    <w:rsid w:val="00025B06"/>
    <w:rsid w:val="00027A5C"/>
    <w:rsid w:val="00030C52"/>
    <w:rsid w:val="0003413A"/>
    <w:rsid w:val="00045530"/>
    <w:rsid w:val="0005114E"/>
    <w:rsid w:val="00063D9E"/>
    <w:rsid w:val="000652EB"/>
    <w:rsid w:val="0006559E"/>
    <w:rsid w:val="00091D80"/>
    <w:rsid w:val="000948E1"/>
    <w:rsid w:val="000A6BB5"/>
    <w:rsid w:val="000B1954"/>
    <w:rsid w:val="000B7147"/>
    <w:rsid w:val="000C6423"/>
    <w:rsid w:val="000E1923"/>
    <w:rsid w:val="000E27BE"/>
    <w:rsid w:val="000E6510"/>
    <w:rsid w:val="000E6688"/>
    <w:rsid w:val="000E7C1C"/>
    <w:rsid w:val="000F2A6B"/>
    <w:rsid w:val="000F2DC7"/>
    <w:rsid w:val="000F3519"/>
    <w:rsid w:val="000F456A"/>
    <w:rsid w:val="000F586C"/>
    <w:rsid w:val="000F6F51"/>
    <w:rsid w:val="0010081E"/>
    <w:rsid w:val="001053C3"/>
    <w:rsid w:val="00110DCC"/>
    <w:rsid w:val="00113BCF"/>
    <w:rsid w:val="001164FB"/>
    <w:rsid w:val="00120867"/>
    <w:rsid w:val="00123CB9"/>
    <w:rsid w:val="00123F0A"/>
    <w:rsid w:val="00124F3D"/>
    <w:rsid w:val="00132F18"/>
    <w:rsid w:val="00133E9C"/>
    <w:rsid w:val="0013737E"/>
    <w:rsid w:val="001376FA"/>
    <w:rsid w:val="00140E90"/>
    <w:rsid w:val="00143216"/>
    <w:rsid w:val="00153467"/>
    <w:rsid w:val="0015416E"/>
    <w:rsid w:val="00160EB7"/>
    <w:rsid w:val="00161C9B"/>
    <w:rsid w:val="0016577C"/>
    <w:rsid w:val="001719BD"/>
    <w:rsid w:val="00174946"/>
    <w:rsid w:val="001778D4"/>
    <w:rsid w:val="0019426D"/>
    <w:rsid w:val="001A06EF"/>
    <w:rsid w:val="001A16C2"/>
    <w:rsid w:val="001B05E0"/>
    <w:rsid w:val="001B1CD1"/>
    <w:rsid w:val="001B3623"/>
    <w:rsid w:val="001C06AF"/>
    <w:rsid w:val="001C14F9"/>
    <w:rsid w:val="001C1877"/>
    <w:rsid w:val="001C4110"/>
    <w:rsid w:val="001C79A8"/>
    <w:rsid w:val="001D15B2"/>
    <w:rsid w:val="001D4883"/>
    <w:rsid w:val="001E5F2E"/>
    <w:rsid w:val="001E6614"/>
    <w:rsid w:val="00202B36"/>
    <w:rsid w:val="00212B60"/>
    <w:rsid w:val="00225FE9"/>
    <w:rsid w:val="00230843"/>
    <w:rsid w:val="0023553D"/>
    <w:rsid w:val="00235906"/>
    <w:rsid w:val="00235980"/>
    <w:rsid w:val="002373D6"/>
    <w:rsid w:val="002424C1"/>
    <w:rsid w:val="00247C36"/>
    <w:rsid w:val="00254F67"/>
    <w:rsid w:val="00260CB9"/>
    <w:rsid w:val="002620D7"/>
    <w:rsid w:val="002665AD"/>
    <w:rsid w:val="002752AF"/>
    <w:rsid w:val="00280964"/>
    <w:rsid w:val="00283C90"/>
    <w:rsid w:val="00283FC3"/>
    <w:rsid w:val="00291282"/>
    <w:rsid w:val="00292D2F"/>
    <w:rsid w:val="00292D81"/>
    <w:rsid w:val="0029306E"/>
    <w:rsid w:val="002A1667"/>
    <w:rsid w:val="002A1C88"/>
    <w:rsid w:val="002A2981"/>
    <w:rsid w:val="002A53E2"/>
    <w:rsid w:val="002B1243"/>
    <w:rsid w:val="002B2915"/>
    <w:rsid w:val="002B578F"/>
    <w:rsid w:val="002B5966"/>
    <w:rsid w:val="002C3AE6"/>
    <w:rsid w:val="002C5CB1"/>
    <w:rsid w:val="002D72E7"/>
    <w:rsid w:val="002E3D36"/>
    <w:rsid w:val="00302AC0"/>
    <w:rsid w:val="00303F7C"/>
    <w:rsid w:val="00312EDA"/>
    <w:rsid w:val="00313E86"/>
    <w:rsid w:val="00315A2D"/>
    <w:rsid w:val="0031636D"/>
    <w:rsid w:val="003179CC"/>
    <w:rsid w:val="0032502E"/>
    <w:rsid w:val="00325A79"/>
    <w:rsid w:val="003266CE"/>
    <w:rsid w:val="00332241"/>
    <w:rsid w:val="00333429"/>
    <w:rsid w:val="00334798"/>
    <w:rsid w:val="00345D0B"/>
    <w:rsid w:val="00350AEE"/>
    <w:rsid w:val="00354021"/>
    <w:rsid w:val="00355B00"/>
    <w:rsid w:val="00364D4E"/>
    <w:rsid w:val="00365FE7"/>
    <w:rsid w:val="00371B3D"/>
    <w:rsid w:val="00371C74"/>
    <w:rsid w:val="00376D18"/>
    <w:rsid w:val="00383649"/>
    <w:rsid w:val="00390BF0"/>
    <w:rsid w:val="003932F9"/>
    <w:rsid w:val="00393612"/>
    <w:rsid w:val="00396EAE"/>
    <w:rsid w:val="00397FA4"/>
    <w:rsid w:val="003A36EB"/>
    <w:rsid w:val="003B565E"/>
    <w:rsid w:val="003C3F4F"/>
    <w:rsid w:val="003C6ED2"/>
    <w:rsid w:val="003D0A29"/>
    <w:rsid w:val="003D1CD1"/>
    <w:rsid w:val="003D4248"/>
    <w:rsid w:val="003E76B6"/>
    <w:rsid w:val="003F02A3"/>
    <w:rsid w:val="003F1242"/>
    <w:rsid w:val="003F54EC"/>
    <w:rsid w:val="003F783E"/>
    <w:rsid w:val="00407CA2"/>
    <w:rsid w:val="00412B1E"/>
    <w:rsid w:val="00415607"/>
    <w:rsid w:val="00416700"/>
    <w:rsid w:val="0042351F"/>
    <w:rsid w:val="00426B76"/>
    <w:rsid w:val="004270C5"/>
    <w:rsid w:val="00427E3F"/>
    <w:rsid w:val="00430DD7"/>
    <w:rsid w:val="00431BDB"/>
    <w:rsid w:val="00434093"/>
    <w:rsid w:val="00434099"/>
    <w:rsid w:val="004341F6"/>
    <w:rsid w:val="0043497C"/>
    <w:rsid w:val="00434E22"/>
    <w:rsid w:val="004410A2"/>
    <w:rsid w:val="0044147B"/>
    <w:rsid w:val="004445EE"/>
    <w:rsid w:val="00447D0E"/>
    <w:rsid w:val="00450D6B"/>
    <w:rsid w:val="00456638"/>
    <w:rsid w:val="00462ECD"/>
    <w:rsid w:val="00464E87"/>
    <w:rsid w:val="00470D60"/>
    <w:rsid w:val="00471668"/>
    <w:rsid w:val="00471F40"/>
    <w:rsid w:val="00475BAF"/>
    <w:rsid w:val="00482893"/>
    <w:rsid w:val="00483CC9"/>
    <w:rsid w:val="00484947"/>
    <w:rsid w:val="004909E7"/>
    <w:rsid w:val="00491064"/>
    <w:rsid w:val="00492FF2"/>
    <w:rsid w:val="004962FF"/>
    <w:rsid w:val="004A32D6"/>
    <w:rsid w:val="004A4064"/>
    <w:rsid w:val="004B4199"/>
    <w:rsid w:val="004B6346"/>
    <w:rsid w:val="004B634B"/>
    <w:rsid w:val="004B75DF"/>
    <w:rsid w:val="004C0665"/>
    <w:rsid w:val="004C4FF4"/>
    <w:rsid w:val="004C5333"/>
    <w:rsid w:val="004F362F"/>
    <w:rsid w:val="004F3DEC"/>
    <w:rsid w:val="004F407A"/>
    <w:rsid w:val="004F410C"/>
    <w:rsid w:val="004F4F79"/>
    <w:rsid w:val="004F6C3E"/>
    <w:rsid w:val="0050162F"/>
    <w:rsid w:val="00501B13"/>
    <w:rsid w:val="00501CE2"/>
    <w:rsid w:val="00507146"/>
    <w:rsid w:val="00510580"/>
    <w:rsid w:val="00512C77"/>
    <w:rsid w:val="0051359E"/>
    <w:rsid w:val="0051360F"/>
    <w:rsid w:val="00520D58"/>
    <w:rsid w:val="00525DA5"/>
    <w:rsid w:val="005260F3"/>
    <w:rsid w:val="0053092C"/>
    <w:rsid w:val="00531BAC"/>
    <w:rsid w:val="005330C0"/>
    <w:rsid w:val="00535934"/>
    <w:rsid w:val="00535F5C"/>
    <w:rsid w:val="00541C5F"/>
    <w:rsid w:val="0056274A"/>
    <w:rsid w:val="00564B79"/>
    <w:rsid w:val="00571DDC"/>
    <w:rsid w:val="00577816"/>
    <w:rsid w:val="005877CF"/>
    <w:rsid w:val="00587DFE"/>
    <w:rsid w:val="0059507B"/>
    <w:rsid w:val="00596659"/>
    <w:rsid w:val="00597C25"/>
    <w:rsid w:val="005A0975"/>
    <w:rsid w:val="005A1912"/>
    <w:rsid w:val="005A1BB9"/>
    <w:rsid w:val="005A406D"/>
    <w:rsid w:val="005B2613"/>
    <w:rsid w:val="005C50F5"/>
    <w:rsid w:val="005C7BE5"/>
    <w:rsid w:val="005D0219"/>
    <w:rsid w:val="005D2BFA"/>
    <w:rsid w:val="005D42CA"/>
    <w:rsid w:val="005D73CF"/>
    <w:rsid w:val="005E26A7"/>
    <w:rsid w:val="005E3608"/>
    <w:rsid w:val="005E487F"/>
    <w:rsid w:val="005E568C"/>
    <w:rsid w:val="005F7C1A"/>
    <w:rsid w:val="00603DC2"/>
    <w:rsid w:val="00613710"/>
    <w:rsid w:val="00615009"/>
    <w:rsid w:val="00621805"/>
    <w:rsid w:val="006251CD"/>
    <w:rsid w:val="006253D2"/>
    <w:rsid w:val="00631277"/>
    <w:rsid w:val="006317A0"/>
    <w:rsid w:val="00631A5E"/>
    <w:rsid w:val="006338F6"/>
    <w:rsid w:val="00634142"/>
    <w:rsid w:val="00634A4B"/>
    <w:rsid w:val="00637BE0"/>
    <w:rsid w:val="00640DF5"/>
    <w:rsid w:val="006455F9"/>
    <w:rsid w:val="00647293"/>
    <w:rsid w:val="00650ED2"/>
    <w:rsid w:val="00653FFC"/>
    <w:rsid w:val="00654E7A"/>
    <w:rsid w:val="0065658A"/>
    <w:rsid w:val="00663E04"/>
    <w:rsid w:val="00666B5C"/>
    <w:rsid w:val="00667654"/>
    <w:rsid w:val="006723BD"/>
    <w:rsid w:val="00673417"/>
    <w:rsid w:val="0067706D"/>
    <w:rsid w:val="00677200"/>
    <w:rsid w:val="00677E91"/>
    <w:rsid w:val="00683E66"/>
    <w:rsid w:val="00683E6D"/>
    <w:rsid w:val="00683EBD"/>
    <w:rsid w:val="00691564"/>
    <w:rsid w:val="00694FFB"/>
    <w:rsid w:val="006971BD"/>
    <w:rsid w:val="006A1F62"/>
    <w:rsid w:val="006B1446"/>
    <w:rsid w:val="006B24FA"/>
    <w:rsid w:val="006B319D"/>
    <w:rsid w:val="006B364E"/>
    <w:rsid w:val="006C07D7"/>
    <w:rsid w:val="006C6112"/>
    <w:rsid w:val="006C6620"/>
    <w:rsid w:val="006C74B4"/>
    <w:rsid w:val="006C765C"/>
    <w:rsid w:val="006C7F93"/>
    <w:rsid w:val="006D75FE"/>
    <w:rsid w:val="006E11E5"/>
    <w:rsid w:val="006E50AA"/>
    <w:rsid w:val="006E5553"/>
    <w:rsid w:val="006E65C5"/>
    <w:rsid w:val="006F2AC9"/>
    <w:rsid w:val="006F36EA"/>
    <w:rsid w:val="00700587"/>
    <w:rsid w:val="007012F2"/>
    <w:rsid w:val="00703EB4"/>
    <w:rsid w:val="007077BF"/>
    <w:rsid w:val="00713CCA"/>
    <w:rsid w:val="00716480"/>
    <w:rsid w:val="00717EDB"/>
    <w:rsid w:val="007204FE"/>
    <w:rsid w:val="00724861"/>
    <w:rsid w:val="00724925"/>
    <w:rsid w:val="00725168"/>
    <w:rsid w:val="0072525B"/>
    <w:rsid w:val="00732799"/>
    <w:rsid w:val="0073581C"/>
    <w:rsid w:val="0074633C"/>
    <w:rsid w:val="00766D21"/>
    <w:rsid w:val="00770C66"/>
    <w:rsid w:val="00777E39"/>
    <w:rsid w:val="00781646"/>
    <w:rsid w:val="00781A50"/>
    <w:rsid w:val="00783E3E"/>
    <w:rsid w:val="00786046"/>
    <w:rsid w:val="007904BE"/>
    <w:rsid w:val="007A2827"/>
    <w:rsid w:val="007B0C8E"/>
    <w:rsid w:val="007B444E"/>
    <w:rsid w:val="007B51BF"/>
    <w:rsid w:val="007C2408"/>
    <w:rsid w:val="007C5200"/>
    <w:rsid w:val="007E05F2"/>
    <w:rsid w:val="007E3F3F"/>
    <w:rsid w:val="007E573A"/>
    <w:rsid w:val="007E5A11"/>
    <w:rsid w:val="007E6A95"/>
    <w:rsid w:val="0080114A"/>
    <w:rsid w:val="00801BFF"/>
    <w:rsid w:val="00803B09"/>
    <w:rsid w:val="00811717"/>
    <w:rsid w:val="00817C3F"/>
    <w:rsid w:val="00841461"/>
    <w:rsid w:val="008425CC"/>
    <w:rsid w:val="00843991"/>
    <w:rsid w:val="00855D5B"/>
    <w:rsid w:val="00856239"/>
    <w:rsid w:val="0086221F"/>
    <w:rsid w:val="00863479"/>
    <w:rsid w:val="00863A10"/>
    <w:rsid w:val="008736DC"/>
    <w:rsid w:val="00874A22"/>
    <w:rsid w:val="00875973"/>
    <w:rsid w:val="0088225C"/>
    <w:rsid w:val="00882BF5"/>
    <w:rsid w:val="00885926"/>
    <w:rsid w:val="008A2E9D"/>
    <w:rsid w:val="008A3EDA"/>
    <w:rsid w:val="008B5A43"/>
    <w:rsid w:val="008C1368"/>
    <w:rsid w:val="008C1D46"/>
    <w:rsid w:val="008C4020"/>
    <w:rsid w:val="008C4E0F"/>
    <w:rsid w:val="008C510C"/>
    <w:rsid w:val="008D049D"/>
    <w:rsid w:val="008D44D6"/>
    <w:rsid w:val="008F37CD"/>
    <w:rsid w:val="008F4366"/>
    <w:rsid w:val="008F7920"/>
    <w:rsid w:val="00901596"/>
    <w:rsid w:val="00913130"/>
    <w:rsid w:val="00913DA9"/>
    <w:rsid w:val="00917FEA"/>
    <w:rsid w:val="00917FF0"/>
    <w:rsid w:val="00920B9E"/>
    <w:rsid w:val="00922D34"/>
    <w:rsid w:val="00923243"/>
    <w:rsid w:val="00927B8B"/>
    <w:rsid w:val="0093578F"/>
    <w:rsid w:val="009365B4"/>
    <w:rsid w:val="009403C6"/>
    <w:rsid w:val="009411E7"/>
    <w:rsid w:val="009440A5"/>
    <w:rsid w:val="009521E1"/>
    <w:rsid w:val="009561E7"/>
    <w:rsid w:val="009622B5"/>
    <w:rsid w:val="00964A20"/>
    <w:rsid w:val="00964B30"/>
    <w:rsid w:val="00970A41"/>
    <w:rsid w:val="00974873"/>
    <w:rsid w:val="00977D36"/>
    <w:rsid w:val="0098202E"/>
    <w:rsid w:val="00984D3F"/>
    <w:rsid w:val="009862AC"/>
    <w:rsid w:val="00986A1D"/>
    <w:rsid w:val="0098779D"/>
    <w:rsid w:val="00987953"/>
    <w:rsid w:val="0099274F"/>
    <w:rsid w:val="009A13D8"/>
    <w:rsid w:val="009A3E6D"/>
    <w:rsid w:val="009A4EC7"/>
    <w:rsid w:val="009A6795"/>
    <w:rsid w:val="009B3334"/>
    <w:rsid w:val="009B3951"/>
    <w:rsid w:val="009B3D6F"/>
    <w:rsid w:val="009B4538"/>
    <w:rsid w:val="009B6ADA"/>
    <w:rsid w:val="009C05BD"/>
    <w:rsid w:val="009C0A52"/>
    <w:rsid w:val="009C16E2"/>
    <w:rsid w:val="009C435E"/>
    <w:rsid w:val="009C460B"/>
    <w:rsid w:val="009C4D62"/>
    <w:rsid w:val="009D0DEE"/>
    <w:rsid w:val="009D0E60"/>
    <w:rsid w:val="009D20A9"/>
    <w:rsid w:val="009D2E84"/>
    <w:rsid w:val="009D2EA5"/>
    <w:rsid w:val="009E04ED"/>
    <w:rsid w:val="009E5869"/>
    <w:rsid w:val="009E69F4"/>
    <w:rsid w:val="009E78D1"/>
    <w:rsid w:val="009F1BC8"/>
    <w:rsid w:val="009F6307"/>
    <w:rsid w:val="00A00B12"/>
    <w:rsid w:val="00A02CC2"/>
    <w:rsid w:val="00A10EDF"/>
    <w:rsid w:val="00A222CD"/>
    <w:rsid w:val="00A30352"/>
    <w:rsid w:val="00A335E8"/>
    <w:rsid w:val="00A339E9"/>
    <w:rsid w:val="00A35E2D"/>
    <w:rsid w:val="00A474AD"/>
    <w:rsid w:val="00A54433"/>
    <w:rsid w:val="00A57328"/>
    <w:rsid w:val="00A600AE"/>
    <w:rsid w:val="00A73AF0"/>
    <w:rsid w:val="00A82193"/>
    <w:rsid w:val="00A84EC7"/>
    <w:rsid w:val="00A85714"/>
    <w:rsid w:val="00A85757"/>
    <w:rsid w:val="00A90E50"/>
    <w:rsid w:val="00A9121C"/>
    <w:rsid w:val="00A917CE"/>
    <w:rsid w:val="00A92503"/>
    <w:rsid w:val="00A93CD5"/>
    <w:rsid w:val="00A96AD5"/>
    <w:rsid w:val="00A97B46"/>
    <w:rsid w:val="00AB19D1"/>
    <w:rsid w:val="00AB67F0"/>
    <w:rsid w:val="00AC3721"/>
    <w:rsid w:val="00AC3C8E"/>
    <w:rsid w:val="00AC4810"/>
    <w:rsid w:val="00AC50AA"/>
    <w:rsid w:val="00AD21A5"/>
    <w:rsid w:val="00AD4228"/>
    <w:rsid w:val="00AD6DA1"/>
    <w:rsid w:val="00AE0903"/>
    <w:rsid w:val="00AE1DF0"/>
    <w:rsid w:val="00AE5BA7"/>
    <w:rsid w:val="00AE5F71"/>
    <w:rsid w:val="00AE6B3E"/>
    <w:rsid w:val="00AF05E2"/>
    <w:rsid w:val="00AF0D68"/>
    <w:rsid w:val="00AF1E28"/>
    <w:rsid w:val="00AF3E71"/>
    <w:rsid w:val="00AF55D9"/>
    <w:rsid w:val="00AF6C65"/>
    <w:rsid w:val="00B01046"/>
    <w:rsid w:val="00B019FA"/>
    <w:rsid w:val="00B022EE"/>
    <w:rsid w:val="00B0325E"/>
    <w:rsid w:val="00B0382C"/>
    <w:rsid w:val="00B05638"/>
    <w:rsid w:val="00B0798A"/>
    <w:rsid w:val="00B13C55"/>
    <w:rsid w:val="00B20003"/>
    <w:rsid w:val="00B20AB3"/>
    <w:rsid w:val="00B25DBD"/>
    <w:rsid w:val="00B26821"/>
    <w:rsid w:val="00B42705"/>
    <w:rsid w:val="00B459F0"/>
    <w:rsid w:val="00B47258"/>
    <w:rsid w:val="00B50C7C"/>
    <w:rsid w:val="00B51858"/>
    <w:rsid w:val="00B56B1E"/>
    <w:rsid w:val="00B57366"/>
    <w:rsid w:val="00B61C5D"/>
    <w:rsid w:val="00B64BD9"/>
    <w:rsid w:val="00B71C44"/>
    <w:rsid w:val="00B86C73"/>
    <w:rsid w:val="00B8719C"/>
    <w:rsid w:val="00BA0F32"/>
    <w:rsid w:val="00BA2332"/>
    <w:rsid w:val="00BA5229"/>
    <w:rsid w:val="00BB57F6"/>
    <w:rsid w:val="00BC28CE"/>
    <w:rsid w:val="00BC35DD"/>
    <w:rsid w:val="00BD1A43"/>
    <w:rsid w:val="00BD1AA5"/>
    <w:rsid w:val="00BD4C59"/>
    <w:rsid w:val="00BD60B4"/>
    <w:rsid w:val="00BE41D3"/>
    <w:rsid w:val="00BE5DAA"/>
    <w:rsid w:val="00BF0F46"/>
    <w:rsid w:val="00BF3E94"/>
    <w:rsid w:val="00C03853"/>
    <w:rsid w:val="00C04D8C"/>
    <w:rsid w:val="00C07B63"/>
    <w:rsid w:val="00C1487E"/>
    <w:rsid w:val="00C21EB3"/>
    <w:rsid w:val="00C3215B"/>
    <w:rsid w:val="00C40BA9"/>
    <w:rsid w:val="00C52E54"/>
    <w:rsid w:val="00C659C8"/>
    <w:rsid w:val="00C76E2E"/>
    <w:rsid w:val="00C8101E"/>
    <w:rsid w:val="00C8144D"/>
    <w:rsid w:val="00C8588B"/>
    <w:rsid w:val="00C86CEF"/>
    <w:rsid w:val="00C90EB8"/>
    <w:rsid w:val="00C9471C"/>
    <w:rsid w:val="00C9696C"/>
    <w:rsid w:val="00CC09C1"/>
    <w:rsid w:val="00CC220B"/>
    <w:rsid w:val="00CC4270"/>
    <w:rsid w:val="00CC4538"/>
    <w:rsid w:val="00CC4D7C"/>
    <w:rsid w:val="00CD2A8C"/>
    <w:rsid w:val="00CD7C58"/>
    <w:rsid w:val="00CE2431"/>
    <w:rsid w:val="00CF2CB1"/>
    <w:rsid w:val="00CF39AA"/>
    <w:rsid w:val="00CF5353"/>
    <w:rsid w:val="00CF6E82"/>
    <w:rsid w:val="00CF7D67"/>
    <w:rsid w:val="00D00200"/>
    <w:rsid w:val="00D0177A"/>
    <w:rsid w:val="00D02FC2"/>
    <w:rsid w:val="00D0460C"/>
    <w:rsid w:val="00D04D04"/>
    <w:rsid w:val="00D14C5B"/>
    <w:rsid w:val="00D15767"/>
    <w:rsid w:val="00D22293"/>
    <w:rsid w:val="00D266C3"/>
    <w:rsid w:val="00D301D9"/>
    <w:rsid w:val="00D31865"/>
    <w:rsid w:val="00D33A1B"/>
    <w:rsid w:val="00D447A3"/>
    <w:rsid w:val="00D45C6E"/>
    <w:rsid w:val="00D50A27"/>
    <w:rsid w:val="00D51119"/>
    <w:rsid w:val="00D51846"/>
    <w:rsid w:val="00D51D39"/>
    <w:rsid w:val="00D54529"/>
    <w:rsid w:val="00D568F1"/>
    <w:rsid w:val="00D60434"/>
    <w:rsid w:val="00D61061"/>
    <w:rsid w:val="00D62DD8"/>
    <w:rsid w:val="00D63757"/>
    <w:rsid w:val="00D643D6"/>
    <w:rsid w:val="00D65078"/>
    <w:rsid w:val="00D660D9"/>
    <w:rsid w:val="00D75ECA"/>
    <w:rsid w:val="00D95231"/>
    <w:rsid w:val="00D95F33"/>
    <w:rsid w:val="00D97483"/>
    <w:rsid w:val="00DA255E"/>
    <w:rsid w:val="00DB11A9"/>
    <w:rsid w:val="00DB1D5F"/>
    <w:rsid w:val="00DC2C9E"/>
    <w:rsid w:val="00DC32AD"/>
    <w:rsid w:val="00DD472A"/>
    <w:rsid w:val="00DD492F"/>
    <w:rsid w:val="00DD6435"/>
    <w:rsid w:val="00DE27EE"/>
    <w:rsid w:val="00DF22F6"/>
    <w:rsid w:val="00DF2777"/>
    <w:rsid w:val="00DF5FAA"/>
    <w:rsid w:val="00DF6C67"/>
    <w:rsid w:val="00E2280D"/>
    <w:rsid w:val="00E27BC4"/>
    <w:rsid w:val="00E30AB6"/>
    <w:rsid w:val="00E30D4D"/>
    <w:rsid w:val="00E347A6"/>
    <w:rsid w:val="00E358C0"/>
    <w:rsid w:val="00E3726E"/>
    <w:rsid w:val="00E406B5"/>
    <w:rsid w:val="00E452E8"/>
    <w:rsid w:val="00E5436C"/>
    <w:rsid w:val="00E549D3"/>
    <w:rsid w:val="00E57E48"/>
    <w:rsid w:val="00E6317D"/>
    <w:rsid w:val="00E648D4"/>
    <w:rsid w:val="00E65462"/>
    <w:rsid w:val="00E70B6A"/>
    <w:rsid w:val="00E80DC7"/>
    <w:rsid w:val="00E87B3A"/>
    <w:rsid w:val="00E97E16"/>
    <w:rsid w:val="00EA0B60"/>
    <w:rsid w:val="00EA5B25"/>
    <w:rsid w:val="00EB2B3F"/>
    <w:rsid w:val="00EC1729"/>
    <w:rsid w:val="00EC2ABA"/>
    <w:rsid w:val="00EC3306"/>
    <w:rsid w:val="00EC42FB"/>
    <w:rsid w:val="00EC4E52"/>
    <w:rsid w:val="00EE1EC5"/>
    <w:rsid w:val="00EE7EAD"/>
    <w:rsid w:val="00EF5F1D"/>
    <w:rsid w:val="00EF6451"/>
    <w:rsid w:val="00EF7B76"/>
    <w:rsid w:val="00F00CF0"/>
    <w:rsid w:val="00F022F3"/>
    <w:rsid w:val="00F03ECB"/>
    <w:rsid w:val="00F06C7F"/>
    <w:rsid w:val="00F11181"/>
    <w:rsid w:val="00F20801"/>
    <w:rsid w:val="00F37510"/>
    <w:rsid w:val="00F43612"/>
    <w:rsid w:val="00F5165F"/>
    <w:rsid w:val="00F54937"/>
    <w:rsid w:val="00F55895"/>
    <w:rsid w:val="00F60C80"/>
    <w:rsid w:val="00F63A7D"/>
    <w:rsid w:val="00F659AD"/>
    <w:rsid w:val="00F74CEE"/>
    <w:rsid w:val="00F75621"/>
    <w:rsid w:val="00F75E56"/>
    <w:rsid w:val="00F766E3"/>
    <w:rsid w:val="00F82CAD"/>
    <w:rsid w:val="00F84BEA"/>
    <w:rsid w:val="00F85770"/>
    <w:rsid w:val="00F9410E"/>
    <w:rsid w:val="00F9475B"/>
    <w:rsid w:val="00F96348"/>
    <w:rsid w:val="00F9662F"/>
    <w:rsid w:val="00FA2890"/>
    <w:rsid w:val="00FB0A26"/>
    <w:rsid w:val="00FB0F25"/>
    <w:rsid w:val="00FB1585"/>
    <w:rsid w:val="00FB1BED"/>
    <w:rsid w:val="00FB2909"/>
    <w:rsid w:val="00FB65DB"/>
    <w:rsid w:val="00FD22F7"/>
    <w:rsid w:val="00FD47E5"/>
    <w:rsid w:val="00FD4B01"/>
    <w:rsid w:val="00FD5026"/>
    <w:rsid w:val="00FF4A6C"/>
    <w:rsid w:val="00FF534C"/>
    <w:rsid w:val="00FF6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9AE3B"/>
  <w15:docId w15:val="{DB3E2861-426F-4A16-9FB9-BB6A2E9B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A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4A4B"/>
  </w:style>
  <w:style w:type="paragraph" w:styleId="Footer">
    <w:name w:val="footer"/>
    <w:basedOn w:val="Normal"/>
    <w:link w:val="FooterChar"/>
    <w:uiPriority w:val="99"/>
    <w:unhideWhenUsed/>
    <w:rsid w:val="00634A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A4B"/>
  </w:style>
  <w:style w:type="character" w:styleId="Hyperlink">
    <w:name w:val="Hyperlink"/>
    <w:basedOn w:val="DefaultParagraphFont"/>
    <w:uiPriority w:val="99"/>
    <w:unhideWhenUsed/>
    <w:rsid w:val="00D65078"/>
    <w:rPr>
      <w:color w:val="0563C1" w:themeColor="hyperlink"/>
      <w:u w:val="single"/>
    </w:rPr>
  </w:style>
  <w:style w:type="character" w:styleId="UnresolvedMention">
    <w:name w:val="Unresolved Mention"/>
    <w:basedOn w:val="DefaultParagraphFont"/>
    <w:uiPriority w:val="99"/>
    <w:semiHidden/>
    <w:unhideWhenUsed/>
    <w:rsid w:val="00D65078"/>
    <w:rPr>
      <w:color w:val="605E5C"/>
      <w:shd w:val="clear" w:color="auto" w:fill="E1DFDD"/>
    </w:rPr>
  </w:style>
  <w:style w:type="paragraph" w:styleId="ListParagraph">
    <w:name w:val="List Paragraph"/>
    <w:basedOn w:val="Normal"/>
    <w:uiPriority w:val="34"/>
    <w:qFormat/>
    <w:rsid w:val="00913DA9"/>
    <w:pPr>
      <w:spacing w:after="0" w:line="240" w:lineRule="auto"/>
      <w:ind w:left="720"/>
      <w:contextualSpacing/>
    </w:pPr>
    <w:rPr>
      <w:rFonts w:ascii="Tms Rmn" w:eastAsia="Times New Roman" w:hAnsi="Tms Rm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C947D-B487-4EEC-8CF3-19CA1ED67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680</Words>
  <Characters>3448</Characters>
  <Application>Microsoft Office Word</Application>
  <DocSecurity>0</DocSecurity>
  <Lines>69</Lines>
  <Paragraphs>38</Paragraphs>
  <ScaleCrop>false</ScaleCrop>
  <HeadingPairs>
    <vt:vector size="2" baseType="variant">
      <vt:variant>
        <vt:lpstr>Title</vt:lpstr>
      </vt:variant>
      <vt:variant>
        <vt:i4>1</vt:i4>
      </vt:variant>
    </vt:vector>
  </HeadingPairs>
  <TitlesOfParts>
    <vt:vector size="1" baseType="lpstr">
      <vt:lpstr>1000 E. Sand Flats Road</vt:lpstr>
    </vt:vector>
  </TitlesOfParts>
  <Company/>
  <LinksUpToDate>false</LinksUpToDate>
  <CharactersWithSpaces>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1000 E. Sand Flats Road</dc:title>
  <dc:subject/>
  <dc:creator>Moab Mosq. District</dc:creator>
  <cp:keywords/>
  <dc:description/>
  <cp:lastModifiedBy>Morgi Croasmun</cp:lastModifiedBy>
  <cp:revision>3</cp:revision>
  <cp:lastPrinted>2023-02-07T21:31:00Z</cp:lastPrinted>
  <dcterms:created xsi:type="dcterms:W3CDTF">2025-09-29T04:56:00Z</dcterms:created>
  <dcterms:modified xsi:type="dcterms:W3CDTF">2025-09-29T04:56:00Z</dcterms:modified>
</cp:coreProperties>
</file>