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1781" w14:textId="77777777" w:rsidR="0016767E" w:rsidRPr="00881761" w:rsidRDefault="00892B5A">
      <w:pPr>
        <w:pStyle w:val="Heading1"/>
        <w:rPr>
          <w:rFonts w:eastAsia="Times New Roman"/>
          <w:sz w:val="36"/>
          <w:szCs w:val="36"/>
        </w:rPr>
      </w:pPr>
      <w:r w:rsidRPr="00881761">
        <w:rPr>
          <w:rFonts w:eastAsia="Times New Roman"/>
          <w:sz w:val="36"/>
          <w:szCs w:val="36"/>
        </w:rPr>
        <w:t>Early Holiday Closures in November &amp; December</w:t>
      </w:r>
    </w:p>
    <w:p w14:paraId="259E795F" w14:textId="7BFABE6C" w:rsidR="0016767E" w:rsidRDefault="007E09F2">
      <w:pPr>
        <w:pStyle w:val="NormalWeb"/>
      </w:pPr>
      <w:r>
        <w:t xml:space="preserve">It is requested the </w:t>
      </w:r>
      <w:r w:rsidR="00892B5A">
        <w:t>County Library Board approve early closures around the November and December holidays.</w:t>
      </w:r>
    </w:p>
    <w:p w14:paraId="4BA2EC41" w14:textId="77777777" w:rsidR="0016767E" w:rsidRDefault="00892B5A">
      <w:pPr>
        <w:pStyle w:val="NormalWeb"/>
        <w:numPr>
          <w:ilvl w:val="0"/>
          <w:numId w:val="1"/>
        </w:numPr>
      </w:pPr>
      <w:r>
        <w:t>Day before Thanksgiving (Wednesday): Close early at 6:00pm</w:t>
      </w:r>
    </w:p>
    <w:p w14:paraId="444E630A" w14:textId="77777777" w:rsidR="0016767E" w:rsidRDefault="00892B5A">
      <w:pPr>
        <w:pStyle w:val="NormalWeb"/>
        <w:numPr>
          <w:ilvl w:val="0"/>
          <w:numId w:val="1"/>
        </w:numPr>
      </w:pPr>
      <w:r>
        <w:t>Thanksgiving and Day After Thanksgiving (Thursday and Friday): Closed</w:t>
      </w:r>
    </w:p>
    <w:p w14:paraId="0E3A3FEB" w14:textId="77777777" w:rsidR="0016767E" w:rsidRDefault="00892B5A">
      <w:pPr>
        <w:pStyle w:val="NormalWeb"/>
        <w:numPr>
          <w:ilvl w:val="0"/>
          <w:numId w:val="1"/>
        </w:numPr>
      </w:pPr>
      <w:r>
        <w:t>Saturday after Thanksgiving: Open regular hours</w:t>
      </w:r>
    </w:p>
    <w:p w14:paraId="6BB2C035" w14:textId="77777777" w:rsidR="0016767E" w:rsidRDefault="00892B5A">
      <w:pPr>
        <w:pStyle w:val="NormalWeb"/>
        <w:numPr>
          <w:ilvl w:val="0"/>
          <w:numId w:val="1"/>
        </w:numPr>
      </w:pPr>
      <w:r>
        <w:t>Christmas Eve: Close early at 2:00pm</w:t>
      </w:r>
    </w:p>
    <w:p w14:paraId="4384A70B" w14:textId="77777777" w:rsidR="0016767E" w:rsidRDefault="00892B5A">
      <w:pPr>
        <w:pStyle w:val="NormalWeb"/>
        <w:numPr>
          <w:ilvl w:val="0"/>
          <w:numId w:val="1"/>
        </w:numPr>
      </w:pPr>
      <w:r>
        <w:t>Christmas Day: Closed</w:t>
      </w:r>
    </w:p>
    <w:p w14:paraId="53091927" w14:textId="77777777" w:rsidR="0016767E" w:rsidRDefault="00892B5A">
      <w:pPr>
        <w:pStyle w:val="NormalWeb"/>
        <w:numPr>
          <w:ilvl w:val="0"/>
          <w:numId w:val="1"/>
        </w:numPr>
      </w:pPr>
      <w:r>
        <w:t>New Year’s Eve: Close early at 6:00pm</w:t>
      </w:r>
    </w:p>
    <w:p w14:paraId="1F16C3F0" w14:textId="77777777" w:rsidR="0016767E" w:rsidRDefault="00892B5A">
      <w:pPr>
        <w:pStyle w:val="NormalWeb"/>
        <w:numPr>
          <w:ilvl w:val="0"/>
          <w:numId w:val="1"/>
        </w:numPr>
      </w:pPr>
      <w:r>
        <w:t>New Year’s Day: Closed</w:t>
      </w:r>
    </w:p>
    <w:p w14:paraId="47678EB3" w14:textId="77777777" w:rsidR="0016767E" w:rsidRDefault="00892B5A">
      <w:pPr>
        <w:pStyle w:val="NormalWeb"/>
        <w:divId w:val="1918705041"/>
      </w:pPr>
      <w:r>
        <w:rPr>
          <w:rStyle w:val="Strong"/>
        </w:rPr>
        <w:t xml:space="preserve">Note: </w:t>
      </w:r>
      <w:r>
        <w:t>Early closures are not paid time. Employees normally scheduled to work during a closed period should plan ahead and either adjust their weekly schedule or use leave to cover the closed time.</w:t>
      </w:r>
    </w:p>
    <w:p w14:paraId="6ADA51ED" w14:textId="77777777" w:rsidR="0016767E" w:rsidRPr="00881761" w:rsidRDefault="00892B5A">
      <w:pPr>
        <w:pStyle w:val="Heading2"/>
        <w:rPr>
          <w:rFonts w:eastAsia="Times New Roman"/>
          <w:sz w:val="32"/>
          <w:szCs w:val="32"/>
        </w:rPr>
      </w:pPr>
      <w:r w:rsidRPr="00881761">
        <w:rPr>
          <w:rFonts w:eastAsia="Times New Roman"/>
          <w:sz w:val="32"/>
          <w:szCs w:val="32"/>
        </w:rPr>
        <w:t>Related Information</w:t>
      </w:r>
    </w:p>
    <w:p w14:paraId="5485D653" w14:textId="39897886" w:rsidR="0016767E" w:rsidRPr="007E09F2" w:rsidRDefault="00DD39A6">
      <w:pPr>
        <w:pStyle w:val="NormalWeb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Salt Lake </w:t>
      </w:r>
      <w:r w:rsidR="007E09F2">
        <w:t xml:space="preserve">County </w:t>
      </w:r>
      <w:hyperlink r:id="rId8" w:history="1">
        <w:r w:rsidR="00892B5A">
          <w:rPr>
            <w:rStyle w:val="Hyperlink"/>
          </w:rPr>
          <w:t>Holiday Sch</w:t>
        </w:r>
        <w:r w:rsidR="00892B5A">
          <w:rPr>
            <w:rStyle w:val="Hyperlink"/>
          </w:rPr>
          <w:t>e</w:t>
        </w:r>
        <w:r w:rsidR="00892B5A">
          <w:rPr>
            <w:rStyle w:val="Hyperlink"/>
          </w:rPr>
          <w:t>dule</w:t>
        </w:r>
      </w:hyperlink>
    </w:p>
    <w:p w14:paraId="5A13AEBD" w14:textId="637BE1E6" w:rsidR="007E09F2" w:rsidRDefault="007E09F2" w:rsidP="007E09F2">
      <w:pPr>
        <w:pStyle w:val="NormalWeb"/>
        <w:numPr>
          <w:ilvl w:val="1"/>
          <w:numId w:val="2"/>
        </w:numPr>
      </w:pPr>
      <w:hyperlink r:id="rId9" w:history="1">
        <w:r w:rsidRPr="002B7DAE">
          <w:rPr>
            <w:rStyle w:val="Hyperlink"/>
          </w:rPr>
          <w:t>https://www.saltlakecounty.gov/globalassets/1-site-files/human-resources/admin_2025holidayschedule.pdf</w:t>
        </w:r>
      </w:hyperlink>
      <w:r>
        <w:t xml:space="preserve"> </w:t>
      </w:r>
    </w:p>
    <w:p w14:paraId="3F01BCED" w14:textId="7628728A" w:rsidR="0016767E" w:rsidRPr="007E09F2" w:rsidRDefault="00892B5A">
      <w:pPr>
        <w:pStyle w:val="NormalWeb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Holiday hours procedures are in accordance with </w:t>
      </w:r>
      <w:hyperlink r:id="rId10" w:history="1">
        <w:r>
          <w:rPr>
            <w:rStyle w:val="Hyperlink"/>
          </w:rPr>
          <w:t xml:space="preserve">Salt Lake </w:t>
        </w:r>
        <w:r>
          <w:rPr>
            <w:rStyle w:val="Hyperlink"/>
          </w:rPr>
          <w:t>C</w:t>
        </w:r>
        <w:r>
          <w:rPr>
            <w:rStyle w:val="Hyperlink"/>
          </w:rPr>
          <w:t>ounty Human Resources Policy 4-200: Leave Practices</w:t>
        </w:r>
      </w:hyperlink>
    </w:p>
    <w:p w14:paraId="08BF1EB5" w14:textId="2931C1ED" w:rsidR="007E09F2" w:rsidRDefault="007E09F2" w:rsidP="007E09F2">
      <w:pPr>
        <w:pStyle w:val="NormalWeb"/>
        <w:numPr>
          <w:ilvl w:val="1"/>
          <w:numId w:val="2"/>
        </w:numPr>
      </w:pPr>
      <w:hyperlink r:id="rId11" w:history="1">
        <w:r w:rsidRPr="002B7DAE">
          <w:rPr>
            <w:rStyle w:val="Hyperlink"/>
          </w:rPr>
          <w:t>https://www.saltlakecounty.gov/globalassets/1-site-files/human-resources/policies/benefits/4-200.pdf?v=05302023092327380</w:t>
        </w:r>
      </w:hyperlink>
      <w:r>
        <w:t xml:space="preserve"> </w:t>
      </w:r>
    </w:p>
    <w:p w14:paraId="06ED4F90" w14:textId="427FBB81" w:rsidR="00892B5A" w:rsidRDefault="00892B5A" w:rsidP="00881761">
      <w:pPr>
        <w:pStyle w:val="NormalWeb"/>
        <w:divId w:val="1902592703"/>
      </w:pPr>
    </w:p>
    <w:sectPr w:rsidR="00892B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4D45" w14:textId="77777777" w:rsidR="00892B5A" w:rsidRDefault="00892B5A" w:rsidP="00881761">
      <w:r>
        <w:separator/>
      </w:r>
    </w:p>
  </w:endnote>
  <w:endnote w:type="continuationSeparator" w:id="0">
    <w:p w14:paraId="3438875F" w14:textId="77777777" w:rsidR="00892B5A" w:rsidRDefault="00892B5A" w:rsidP="0088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F7B9" w14:textId="77777777" w:rsidR="00881761" w:rsidRDefault="008817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D906" w14:textId="77777777" w:rsidR="00881761" w:rsidRDefault="008817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46DE" w14:textId="77777777" w:rsidR="00881761" w:rsidRDefault="00881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FF8F" w14:textId="77777777" w:rsidR="00892B5A" w:rsidRDefault="00892B5A" w:rsidP="00881761">
      <w:r>
        <w:separator/>
      </w:r>
    </w:p>
  </w:footnote>
  <w:footnote w:type="continuationSeparator" w:id="0">
    <w:p w14:paraId="07C9A5FE" w14:textId="77777777" w:rsidR="00892B5A" w:rsidRDefault="00892B5A" w:rsidP="0088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18A2" w14:textId="77777777" w:rsidR="00881761" w:rsidRDefault="00881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2774568"/>
      <w:docPartObj>
        <w:docPartGallery w:val="Watermarks"/>
        <w:docPartUnique/>
      </w:docPartObj>
    </w:sdtPr>
    <w:sdtEndPr/>
    <w:sdtContent>
      <w:p w14:paraId="2DFC2910" w14:textId="34EB6A55" w:rsidR="00881761" w:rsidRDefault="00E1393E">
        <w:pPr>
          <w:pStyle w:val="Header"/>
        </w:pPr>
        <w:r>
          <w:rPr>
            <w:noProof/>
          </w:rPr>
          <w:pict w14:anchorId="79EEBB3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87D9" w14:textId="77777777" w:rsidR="00881761" w:rsidRDefault="00881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0BF3"/>
    <w:multiLevelType w:val="multilevel"/>
    <w:tmpl w:val="462A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A7122"/>
    <w:multiLevelType w:val="multilevel"/>
    <w:tmpl w:val="0F6C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61"/>
    <w:rsid w:val="0016767E"/>
    <w:rsid w:val="007E09F2"/>
    <w:rsid w:val="00881761"/>
    <w:rsid w:val="00892B5A"/>
    <w:rsid w:val="00C63BEA"/>
    <w:rsid w:val="00D60AFE"/>
    <w:rsid w:val="00D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D39945"/>
  <w15:chartTrackingRefBased/>
  <w15:docId w15:val="{FD94F66C-CC4A-4090-8AE0-756EF4BA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ui-icon">
    <w:name w:val="aui-icon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76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17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761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colibrary.atlassian.net/wiki/spaces/eManuals/pages/217710625/Holiday+Schedul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ltlakecounty.gov/globalassets/1-site-files/human-resources/policies/benefits/4-200.pdf?v=0530202309232738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lco.org/globalassets/1-site-files/human-resources/policies/benefits/4-200.pdf?v=0530202309232738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altlakecounty.gov/globalassets/1-site-files/human-resources/admin_2025holidayschedule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7A3B6-41DE-436A-B67F-ABAA6687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Holiday Closures in November &amp; December</dc:title>
  <dc:subject/>
  <dc:creator>Emily Bullough</dc:creator>
  <cp:keywords/>
  <dc:description/>
  <cp:lastModifiedBy>Melissa Haslam</cp:lastModifiedBy>
  <cp:revision>2</cp:revision>
  <cp:lastPrinted>2025-09-22T17:36:00Z</cp:lastPrinted>
  <dcterms:created xsi:type="dcterms:W3CDTF">2025-09-22T17:43:00Z</dcterms:created>
  <dcterms:modified xsi:type="dcterms:W3CDTF">2025-09-22T17:43:00Z</dcterms:modified>
</cp:coreProperties>
</file>