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ED17E" w14:textId="1245A57C" w:rsidR="00BF49B9" w:rsidRDefault="005078DA" w:rsidP="007929F7">
      <w:pPr>
        <w:spacing w:after="0" w:line="240" w:lineRule="auto"/>
      </w:pPr>
      <w:r>
        <w:t>GCD Meeting</w:t>
      </w:r>
    </w:p>
    <w:p w14:paraId="5335FB0C" w14:textId="0451DBCE" w:rsidR="005078DA" w:rsidRDefault="005078DA" w:rsidP="007929F7">
      <w:pPr>
        <w:spacing w:after="0" w:line="240" w:lineRule="auto"/>
      </w:pPr>
      <w:r>
        <w:t>8.11.25</w:t>
      </w:r>
    </w:p>
    <w:p w14:paraId="29E8C799" w14:textId="033C9678" w:rsidR="005078DA" w:rsidRDefault="005078DA" w:rsidP="007929F7">
      <w:pPr>
        <w:spacing w:after="0" w:line="240" w:lineRule="auto"/>
      </w:pPr>
      <w:r>
        <w:t>Easy Bee Farms</w:t>
      </w:r>
    </w:p>
    <w:p w14:paraId="48186F75" w14:textId="38CB6250" w:rsidR="007929F7" w:rsidRDefault="007929F7" w:rsidP="007929F7">
      <w:pPr>
        <w:spacing w:after="0" w:line="240" w:lineRule="auto"/>
      </w:pPr>
      <w:r>
        <w:t>1PM</w:t>
      </w:r>
    </w:p>
    <w:p w14:paraId="33E34D2E" w14:textId="77777777" w:rsidR="005078DA" w:rsidRDefault="005078DA"/>
    <w:p w14:paraId="5B9C7E64" w14:textId="37361E5D" w:rsidR="005078DA" w:rsidRDefault="005078DA">
      <w:r>
        <w:t>In Attendance:  Jessie Chavey</w:t>
      </w:r>
      <w:r w:rsidR="007929F7">
        <w:t>-</w:t>
      </w:r>
      <w:r>
        <w:t xml:space="preserve">YGP </w:t>
      </w:r>
      <w:r w:rsidR="007929F7">
        <w:t>Director</w:t>
      </w:r>
      <w:r>
        <w:t xml:space="preserve">, Sam Cunningham, Phil Kopell, Dee Taylor, </w:t>
      </w:r>
      <w:r w:rsidR="007929F7">
        <w:t xml:space="preserve">Rhonda Gotway Clyde, </w:t>
      </w:r>
      <w:r>
        <w:t xml:space="preserve">Ryan Jones, Julie Weber, </w:t>
      </w:r>
      <w:r w:rsidR="007929F7" w:rsidRPr="007929F7">
        <w:t>Margie Mayne</w:t>
      </w:r>
    </w:p>
    <w:p w14:paraId="5A7F881F" w14:textId="5BED05B5" w:rsidR="005078DA" w:rsidRDefault="005078DA">
      <w:r>
        <w:t>Ryan helped the board complete  the Water Optimization Survey</w:t>
      </w:r>
    </w:p>
    <w:p w14:paraId="11615F1F" w14:textId="55794BB3" w:rsidR="005078DA" w:rsidRPr="00F054DC" w:rsidRDefault="005078DA">
      <w:pPr>
        <w:rPr>
          <w:b/>
          <w:bCs/>
        </w:rPr>
      </w:pPr>
      <w:r w:rsidRPr="00F054DC">
        <w:rPr>
          <w:b/>
          <w:bCs/>
        </w:rPr>
        <w:t xml:space="preserve">Motion to approve the August Agenda and July Minutes was made by Dee, </w:t>
      </w:r>
      <w:r w:rsidR="00F054DC" w:rsidRPr="00F054DC">
        <w:rPr>
          <w:b/>
          <w:bCs/>
        </w:rPr>
        <w:t>s</w:t>
      </w:r>
      <w:r w:rsidRPr="00F054DC">
        <w:rPr>
          <w:b/>
          <w:bCs/>
        </w:rPr>
        <w:t>econded by  Rhonda</w:t>
      </w:r>
      <w:r w:rsidR="00F054DC" w:rsidRPr="00F054DC">
        <w:rPr>
          <w:b/>
          <w:bCs/>
        </w:rPr>
        <w:t xml:space="preserve">, </w:t>
      </w:r>
      <w:r w:rsidRPr="00F054DC">
        <w:rPr>
          <w:b/>
          <w:bCs/>
        </w:rPr>
        <w:t>motion passed.</w:t>
      </w:r>
    </w:p>
    <w:p w14:paraId="44D51A9B" w14:textId="3285FE2E" w:rsidR="005078DA" w:rsidRDefault="005078DA" w:rsidP="005078DA">
      <w:r>
        <w:t xml:space="preserve">Requests for assistance: The new director of the Youth Garden Project, </w:t>
      </w:r>
      <w:r w:rsidR="00F054DC">
        <w:t>Jessie Chavey</w:t>
      </w:r>
      <w:r>
        <w:t xml:space="preserve"> gave a report on the funding request from </w:t>
      </w:r>
      <w:r w:rsidR="00F054DC">
        <w:t>FY</w:t>
      </w:r>
      <w:r>
        <w:t>25</w:t>
      </w:r>
      <w:r w:rsidR="00F054DC">
        <w:t xml:space="preserve"> and the completion of the Grow Dome repairs</w:t>
      </w:r>
      <w:r>
        <w:t xml:space="preserve">.  </w:t>
      </w:r>
      <w:r w:rsidR="00F054DC">
        <w:t>There will be some raised beds will be donated. The Moab Community Garden expansion is moving forward and integrating more locations.</w:t>
      </w:r>
    </w:p>
    <w:p w14:paraId="6B56735C" w14:textId="7B27C002" w:rsidR="005078DA" w:rsidRPr="00F054DC" w:rsidRDefault="005078DA" w:rsidP="005078DA">
      <w:pPr>
        <w:rPr>
          <w:b/>
          <w:bCs/>
        </w:rPr>
      </w:pPr>
      <w:r w:rsidRPr="00F054DC">
        <w:rPr>
          <w:b/>
          <w:bCs/>
        </w:rPr>
        <w:t>Motion to approve the 2026 Scope of Work</w:t>
      </w:r>
      <w:r w:rsidR="00F054DC">
        <w:rPr>
          <w:b/>
          <w:bCs/>
        </w:rPr>
        <w:t xml:space="preserve"> and the </w:t>
      </w:r>
      <w:r w:rsidR="00F054DC" w:rsidRPr="00F054DC">
        <w:rPr>
          <w:b/>
          <w:bCs/>
        </w:rPr>
        <w:t xml:space="preserve">2025 Annual Report </w:t>
      </w:r>
      <w:r w:rsidRPr="00F054DC">
        <w:rPr>
          <w:b/>
          <w:bCs/>
        </w:rPr>
        <w:t xml:space="preserve">was made by     </w:t>
      </w:r>
      <w:r w:rsidR="00F054DC">
        <w:rPr>
          <w:b/>
          <w:bCs/>
        </w:rPr>
        <w:t>Phil</w:t>
      </w:r>
      <w:r w:rsidRPr="00F054DC">
        <w:rPr>
          <w:b/>
          <w:bCs/>
        </w:rPr>
        <w:t>, seconded by</w:t>
      </w:r>
      <w:r w:rsidR="00F054DC">
        <w:rPr>
          <w:b/>
          <w:bCs/>
        </w:rPr>
        <w:t xml:space="preserve"> Dee</w:t>
      </w:r>
      <w:r w:rsidRPr="00F054DC">
        <w:rPr>
          <w:b/>
          <w:bCs/>
        </w:rPr>
        <w:t>, motion passed.</w:t>
      </w:r>
    </w:p>
    <w:p w14:paraId="2FE75ECD" w14:textId="34DB21A6" w:rsidR="00F054DC" w:rsidRDefault="00F054DC" w:rsidP="005078DA">
      <w:pPr>
        <w:rPr>
          <w:b/>
          <w:bCs/>
        </w:rPr>
      </w:pPr>
      <w:r>
        <w:rPr>
          <w:b/>
          <w:bCs/>
        </w:rPr>
        <w:t>Phil made the motion to approve the self</w:t>
      </w:r>
      <w:r w:rsidR="003465D5">
        <w:rPr>
          <w:b/>
          <w:bCs/>
        </w:rPr>
        <w:t>-</w:t>
      </w:r>
      <w:r>
        <w:rPr>
          <w:b/>
          <w:bCs/>
        </w:rPr>
        <w:t xml:space="preserve">evaluation form, </w:t>
      </w:r>
      <w:r w:rsidR="00C03BBC">
        <w:rPr>
          <w:b/>
          <w:bCs/>
        </w:rPr>
        <w:t>D</w:t>
      </w:r>
      <w:r>
        <w:rPr>
          <w:b/>
          <w:bCs/>
        </w:rPr>
        <w:t>ee seco</w:t>
      </w:r>
      <w:r w:rsidR="00C03BBC">
        <w:rPr>
          <w:b/>
          <w:bCs/>
        </w:rPr>
        <w:t>n</w:t>
      </w:r>
      <w:r>
        <w:rPr>
          <w:b/>
          <w:bCs/>
        </w:rPr>
        <w:t xml:space="preserve">ded the motion, motion passed. </w:t>
      </w:r>
    </w:p>
    <w:p w14:paraId="0594DFB4" w14:textId="6B13ED35" w:rsidR="005078DA" w:rsidRDefault="005078DA" w:rsidP="005078DA">
      <w:r>
        <w:t>There was some discussion the letter from the UACD Dues request.  They raised the dues to $750 for FY26</w:t>
      </w:r>
      <w:r w:rsidR="00F054DC">
        <w:t>. Motion to pay $</w:t>
      </w:r>
      <w:r w:rsidR="003465D5">
        <w:t>500</w:t>
      </w:r>
      <w:r w:rsidR="00F054DC">
        <w:t xml:space="preserve"> in dues as well as the </w:t>
      </w:r>
      <w:r w:rsidR="003465D5">
        <w:t xml:space="preserve">$125 for Ag in the classroom line item was made by Phil, seconded by Dee. Motion was passed. It was requested that the UACD petition the state for the more state district operation funds to cover increasing cost. </w:t>
      </w:r>
    </w:p>
    <w:p w14:paraId="26C81727" w14:textId="3EF61D08" w:rsidR="003465D5" w:rsidRDefault="003465D5" w:rsidP="005078DA">
      <w:r>
        <w:t>Soil Health Field Day will be held on November 12</w:t>
      </w:r>
      <w:r w:rsidRPr="003465D5">
        <w:rPr>
          <w:vertAlign w:val="superscript"/>
        </w:rPr>
        <w:t>th</w:t>
      </w:r>
      <w:r>
        <w:t xml:space="preserve"> at 10AM at Dee Taylors Property in Moab. Ryan will work on the agenda and presentations. </w:t>
      </w:r>
    </w:p>
    <w:p w14:paraId="490DE4F1" w14:textId="0E4B3DB2" w:rsidR="003465D5" w:rsidRDefault="00132D04" w:rsidP="005078DA">
      <w:r>
        <w:t>Julie present</w:t>
      </w:r>
      <w:r w:rsidR="007929F7">
        <w:t>ed</w:t>
      </w:r>
      <w:r>
        <w:t xml:space="preserve"> the bills to be paid</w:t>
      </w:r>
      <w:r w:rsidR="007929F7">
        <w:t>:</w:t>
      </w:r>
    </w:p>
    <w:p w14:paraId="7D47F0CC" w14:textId="1AA2A6C2" w:rsidR="00132D04" w:rsidRDefault="00132D04" w:rsidP="00132D04">
      <w:pPr>
        <w:pStyle w:val="ListParagraph"/>
        <w:numPr>
          <w:ilvl w:val="0"/>
          <w:numId w:val="2"/>
        </w:numPr>
      </w:pPr>
      <w:r>
        <w:t>UACD $625</w:t>
      </w:r>
    </w:p>
    <w:p w14:paraId="3B65CDF5" w14:textId="7B0BC54D" w:rsidR="00132D04" w:rsidRDefault="00132D04" w:rsidP="00132D04">
      <w:pPr>
        <w:pStyle w:val="ListParagraph"/>
        <w:numPr>
          <w:ilvl w:val="0"/>
          <w:numId w:val="2"/>
        </w:numPr>
      </w:pPr>
      <w:r>
        <w:t>ULGT $100</w:t>
      </w:r>
    </w:p>
    <w:p w14:paraId="4C6F4CA8" w14:textId="6AB9CD42" w:rsidR="00132D04" w:rsidRDefault="00132D04" w:rsidP="00132D04">
      <w:pPr>
        <w:pStyle w:val="ListParagraph"/>
        <w:numPr>
          <w:ilvl w:val="0"/>
          <w:numId w:val="2"/>
        </w:numPr>
      </w:pPr>
      <w:r>
        <w:t>Castleland RC&amp;D $59.14</w:t>
      </w:r>
    </w:p>
    <w:p w14:paraId="4D641E22" w14:textId="0777D3E0" w:rsidR="00132D04" w:rsidRDefault="00132D04" w:rsidP="00132D04">
      <w:pPr>
        <w:pStyle w:val="ListParagraph"/>
        <w:numPr>
          <w:ilvl w:val="0"/>
          <w:numId w:val="2"/>
        </w:numPr>
      </w:pPr>
      <w:r>
        <w:t>Spitfire Smokehouse $786.18</w:t>
      </w:r>
    </w:p>
    <w:p w14:paraId="04FD4D6F" w14:textId="6E2A61D3" w:rsidR="00132D04" w:rsidRDefault="00132D04" w:rsidP="00132D04">
      <w:pPr>
        <w:pStyle w:val="ListParagraph"/>
        <w:numPr>
          <w:ilvl w:val="0"/>
          <w:numId w:val="2"/>
        </w:numPr>
      </w:pPr>
      <w:r>
        <w:t>Julie Weber $57. 09</w:t>
      </w:r>
    </w:p>
    <w:p w14:paraId="2622388C" w14:textId="3FC13E85" w:rsidR="00132D04" w:rsidRDefault="00132D04" w:rsidP="00132D04">
      <w:pPr>
        <w:pStyle w:val="ListParagraph"/>
        <w:numPr>
          <w:ilvl w:val="0"/>
          <w:numId w:val="2"/>
        </w:numPr>
      </w:pPr>
      <w:r>
        <w:t>Kara -PO Box renewal $192</w:t>
      </w:r>
    </w:p>
    <w:p w14:paraId="4EEBE90C" w14:textId="11990CA5" w:rsidR="00132D04" w:rsidRDefault="007929F7" w:rsidP="007929F7">
      <w:pPr>
        <w:pStyle w:val="ListParagraph"/>
        <w:ind w:left="2160"/>
      </w:pPr>
      <w:r>
        <w:t>Total $1819.41</w:t>
      </w:r>
    </w:p>
    <w:p w14:paraId="06D50EEB" w14:textId="57D518E1" w:rsidR="00132D04" w:rsidRDefault="00132D04" w:rsidP="005078DA">
      <w:r w:rsidRPr="007929F7">
        <w:rPr>
          <w:b/>
          <w:bCs/>
        </w:rPr>
        <w:lastRenderedPageBreak/>
        <w:t xml:space="preserve"> Phil moved to pay the bill and Dee seconded the motion.  Motion passed</w:t>
      </w:r>
      <w:r>
        <w:t>.</w:t>
      </w:r>
    </w:p>
    <w:p w14:paraId="17AC6CA5" w14:textId="63789C23" w:rsidR="00132D04" w:rsidRDefault="00132D04" w:rsidP="005078DA">
      <w:r>
        <w:t xml:space="preserve">Dee attended the Forest Service Plan Draft meeting. There </w:t>
      </w:r>
      <w:r w:rsidR="007929F7">
        <w:t>were</w:t>
      </w:r>
      <w:r>
        <w:t xml:space="preserve"> some red flags but most of the concerns were dropped from the plan. </w:t>
      </w:r>
      <w:r w:rsidR="007929F7">
        <w:t xml:space="preserve"> Ryan will attend the meeting in Price and report back what San Rafael Conservation District has as concerns or mitigations. </w:t>
      </w:r>
    </w:p>
    <w:p w14:paraId="147769EA" w14:textId="13EC9D94" w:rsidR="002B6BA6" w:rsidRDefault="007929F7" w:rsidP="005078DA">
      <w:r>
        <w:t xml:space="preserve">The </w:t>
      </w:r>
      <w:r w:rsidR="002B6BA6">
        <w:t xml:space="preserve">UACD Convention </w:t>
      </w:r>
      <w:r>
        <w:t xml:space="preserve">will be held </w:t>
      </w:r>
      <w:r w:rsidR="002B6BA6">
        <w:t>November 5-6n in St. George</w:t>
      </w:r>
      <w:r>
        <w:t>.</w:t>
      </w:r>
    </w:p>
    <w:p w14:paraId="2071FDAF" w14:textId="731FF3A8" w:rsidR="002B6BA6" w:rsidRDefault="002B6BA6" w:rsidP="005078DA">
      <w:r>
        <w:t>New employee at the Zone office</w:t>
      </w:r>
      <w:r w:rsidR="007929F7">
        <w:t xml:space="preserve"> will be starting mid October. </w:t>
      </w:r>
    </w:p>
    <w:p w14:paraId="2EA9270D" w14:textId="765010DF" w:rsidR="002B6BA6" w:rsidRDefault="002B6BA6" w:rsidP="005078DA">
      <w:r>
        <w:t xml:space="preserve">Colten Lay will be replacing </w:t>
      </w:r>
      <w:r w:rsidR="00603CAC">
        <w:t>Arne Hultquist</w:t>
      </w:r>
      <w:r w:rsidR="007929F7">
        <w:t xml:space="preserve"> as the DWQ Watershed Coordinator as a full time employee of DWQ. </w:t>
      </w:r>
    </w:p>
    <w:p w14:paraId="1B441AD4" w14:textId="474E815F" w:rsidR="00603CAC" w:rsidRDefault="00603CAC" w:rsidP="005078DA">
      <w:r>
        <w:t>NRC</w:t>
      </w:r>
      <w:r w:rsidR="00DB2368">
        <w:t>S</w:t>
      </w:r>
      <w:r>
        <w:t xml:space="preserve"> Staffing is slim and no</w:t>
      </w:r>
      <w:r w:rsidR="007929F7">
        <w:t xml:space="preserve"> </w:t>
      </w:r>
      <w:r>
        <w:t>news</w:t>
      </w:r>
      <w:r w:rsidR="007929F7">
        <w:t xml:space="preserve"> on hiring positions in the near future. </w:t>
      </w:r>
    </w:p>
    <w:p w14:paraId="6B7FDA00" w14:textId="7B3753C9" w:rsidR="00603CAC" w:rsidRDefault="00603CAC" w:rsidP="005078DA">
      <w:r>
        <w:t xml:space="preserve">FSA is making payments on Drought 2 status and the county was designated D3 last week. </w:t>
      </w:r>
    </w:p>
    <w:p w14:paraId="20D000D3" w14:textId="6DA2280E" w:rsidR="00603CAC" w:rsidRDefault="00603CAC" w:rsidP="005078DA">
      <w:r>
        <w:t>No RC&amp;D news.</w:t>
      </w:r>
    </w:p>
    <w:p w14:paraId="0A98F2B7" w14:textId="18B0F944" w:rsidR="00603CAC" w:rsidRDefault="00603CAC" w:rsidP="005078DA">
      <w:r>
        <w:t>Julie will be tracking the Supervisors meeting</w:t>
      </w:r>
      <w:r w:rsidR="007929F7">
        <w:t>s and board members need to track other meeting and report them to Julie</w:t>
      </w:r>
      <w:r>
        <w:t xml:space="preserve">. </w:t>
      </w:r>
    </w:p>
    <w:p w14:paraId="68FEAD5E" w14:textId="6B93E6FF" w:rsidR="00603CAC" w:rsidRPr="007929F7" w:rsidRDefault="00603CAC" w:rsidP="005078DA">
      <w:pPr>
        <w:rPr>
          <w:b/>
          <w:bCs/>
        </w:rPr>
      </w:pPr>
      <w:r w:rsidRPr="007929F7">
        <w:rPr>
          <w:b/>
          <w:bCs/>
        </w:rPr>
        <w:t>Motion was made by Sam to adjourn was made by 2:30</w:t>
      </w:r>
    </w:p>
    <w:p w14:paraId="606480FF" w14:textId="77777777" w:rsidR="007929F7" w:rsidRPr="005145A6" w:rsidRDefault="007929F7" w:rsidP="007929F7">
      <w:pPr>
        <w:pStyle w:val="GCDHeading2"/>
        <w:rPr>
          <w:sz w:val="24"/>
          <w:szCs w:val="24"/>
        </w:rPr>
      </w:pPr>
      <w:r w:rsidRPr="005145A6">
        <w:rPr>
          <w:sz w:val="24"/>
          <w:szCs w:val="24"/>
        </w:rPr>
        <w:t>PRE-APPROVED MEETINGS FOR SUPERVISOR COMPENSATION (meetings not on this list to be reflected in the minutes):</w:t>
      </w:r>
    </w:p>
    <w:p w14:paraId="0AB5A336" w14:textId="77777777" w:rsidR="007929F7" w:rsidRPr="005145A6" w:rsidRDefault="007929F7" w:rsidP="007929F7"/>
    <w:p w14:paraId="754309A8" w14:textId="77777777" w:rsidR="007929F7" w:rsidRPr="005145A6" w:rsidRDefault="007929F7" w:rsidP="007929F7">
      <w:pPr>
        <w:pStyle w:val="ListParagraph"/>
        <w:numPr>
          <w:ilvl w:val="0"/>
          <w:numId w:val="3"/>
        </w:numPr>
        <w:spacing w:after="0" w:line="240" w:lineRule="auto"/>
      </w:pPr>
      <w:r w:rsidRPr="005145A6">
        <w:t>Canyonlands Watershed Council Roundtables</w:t>
      </w:r>
    </w:p>
    <w:p w14:paraId="27D67755" w14:textId="77777777" w:rsidR="007929F7" w:rsidRPr="005145A6" w:rsidRDefault="007929F7" w:rsidP="007929F7">
      <w:pPr>
        <w:pStyle w:val="ListParagraph"/>
        <w:numPr>
          <w:ilvl w:val="0"/>
          <w:numId w:val="3"/>
        </w:numPr>
        <w:spacing w:after="0" w:line="240" w:lineRule="auto"/>
      </w:pPr>
      <w:r w:rsidRPr="005145A6">
        <w:t>County Resource Planning</w:t>
      </w:r>
    </w:p>
    <w:p w14:paraId="69ACB0BF" w14:textId="77777777" w:rsidR="007929F7" w:rsidRPr="005145A6" w:rsidRDefault="007929F7" w:rsidP="007929F7">
      <w:pPr>
        <w:pStyle w:val="ListParagraph"/>
        <w:numPr>
          <w:ilvl w:val="0"/>
          <w:numId w:val="3"/>
        </w:numPr>
        <w:spacing w:after="0" w:line="240" w:lineRule="auto"/>
      </w:pPr>
      <w:r w:rsidRPr="005145A6">
        <w:t>Grand County Special Service District Irrigation Water Board</w:t>
      </w:r>
    </w:p>
    <w:p w14:paraId="21058A6C" w14:textId="77777777" w:rsidR="007929F7" w:rsidRPr="005145A6" w:rsidRDefault="007929F7" w:rsidP="007929F7">
      <w:pPr>
        <w:pStyle w:val="ListParagraph"/>
        <w:numPr>
          <w:ilvl w:val="0"/>
          <w:numId w:val="3"/>
        </w:numPr>
        <w:spacing w:after="0" w:line="240" w:lineRule="auto"/>
      </w:pPr>
      <w:r w:rsidRPr="005145A6">
        <w:t>Grazing Improvement Program (GIP)</w:t>
      </w:r>
    </w:p>
    <w:p w14:paraId="6C9C0E73" w14:textId="77777777" w:rsidR="007929F7" w:rsidRPr="005145A6" w:rsidRDefault="007929F7" w:rsidP="007929F7">
      <w:pPr>
        <w:pStyle w:val="ListParagraph"/>
        <w:numPr>
          <w:ilvl w:val="0"/>
          <w:numId w:val="3"/>
        </w:numPr>
        <w:spacing w:after="0" w:line="240" w:lineRule="auto"/>
      </w:pPr>
      <w:r w:rsidRPr="005145A6">
        <w:t>Groundwater Management Plan Study</w:t>
      </w:r>
    </w:p>
    <w:p w14:paraId="39E33AFA" w14:textId="77777777" w:rsidR="007929F7" w:rsidRPr="005145A6" w:rsidRDefault="007929F7" w:rsidP="007929F7">
      <w:pPr>
        <w:pStyle w:val="ListParagraph"/>
        <w:numPr>
          <w:ilvl w:val="0"/>
          <w:numId w:val="3"/>
        </w:numPr>
        <w:spacing w:after="0" w:line="240" w:lineRule="auto"/>
      </w:pPr>
      <w:r w:rsidRPr="005145A6">
        <w:t>Moab Area Watershed Partnership (MAWP)</w:t>
      </w:r>
    </w:p>
    <w:p w14:paraId="5D5A638F" w14:textId="77777777" w:rsidR="007929F7" w:rsidRPr="005145A6" w:rsidRDefault="007929F7" w:rsidP="007929F7">
      <w:pPr>
        <w:pStyle w:val="ListParagraph"/>
        <w:numPr>
          <w:ilvl w:val="0"/>
          <w:numId w:val="3"/>
        </w:numPr>
        <w:spacing w:after="0" w:line="240" w:lineRule="auto"/>
      </w:pPr>
      <w:r w:rsidRPr="005145A6">
        <w:t>RC&amp;D</w:t>
      </w:r>
    </w:p>
    <w:p w14:paraId="6FAA3D83" w14:textId="77777777" w:rsidR="007929F7" w:rsidRPr="005145A6" w:rsidRDefault="007929F7" w:rsidP="007929F7">
      <w:pPr>
        <w:pStyle w:val="ListParagraph"/>
        <w:numPr>
          <w:ilvl w:val="0"/>
          <w:numId w:val="3"/>
        </w:numPr>
        <w:spacing w:after="0" w:line="240" w:lineRule="auto"/>
      </w:pPr>
      <w:r w:rsidRPr="005145A6">
        <w:t>Rivers, Trails and Conservation Assistance (RTCA) Project</w:t>
      </w:r>
    </w:p>
    <w:p w14:paraId="7106BF40" w14:textId="77777777" w:rsidR="007929F7" w:rsidRPr="005145A6" w:rsidRDefault="007929F7" w:rsidP="007929F7">
      <w:pPr>
        <w:pStyle w:val="ListParagraph"/>
        <w:numPr>
          <w:ilvl w:val="0"/>
          <w:numId w:val="3"/>
        </w:numPr>
        <w:spacing w:after="0" w:line="240" w:lineRule="auto"/>
      </w:pPr>
      <w:r w:rsidRPr="005145A6">
        <w:t>SE Utah Riparian Partnership and Field Days</w:t>
      </w:r>
    </w:p>
    <w:p w14:paraId="2AE3F369" w14:textId="77777777" w:rsidR="007929F7" w:rsidRPr="005145A6" w:rsidRDefault="007929F7" w:rsidP="007929F7">
      <w:pPr>
        <w:pStyle w:val="ListParagraph"/>
        <w:numPr>
          <w:ilvl w:val="0"/>
          <w:numId w:val="3"/>
        </w:numPr>
        <w:spacing w:after="0" w:line="240" w:lineRule="auto"/>
      </w:pPr>
      <w:r w:rsidRPr="005145A6">
        <w:t>Soil Health Workshops</w:t>
      </w:r>
    </w:p>
    <w:p w14:paraId="05FDD20C" w14:textId="77777777" w:rsidR="007929F7" w:rsidRPr="005145A6" w:rsidRDefault="007929F7" w:rsidP="007929F7">
      <w:pPr>
        <w:pStyle w:val="ListParagraph"/>
        <w:numPr>
          <w:ilvl w:val="0"/>
          <w:numId w:val="3"/>
        </w:numPr>
        <w:spacing w:after="0" w:line="240" w:lineRule="auto"/>
      </w:pPr>
      <w:r w:rsidRPr="005145A6">
        <w:t>UACD Meetings and Conventions</w:t>
      </w:r>
    </w:p>
    <w:p w14:paraId="756FD419" w14:textId="77777777" w:rsidR="007929F7" w:rsidRPr="005145A6" w:rsidRDefault="007929F7" w:rsidP="007929F7">
      <w:pPr>
        <w:pStyle w:val="ListParagraph"/>
        <w:numPr>
          <w:ilvl w:val="0"/>
          <w:numId w:val="3"/>
        </w:numPr>
        <w:spacing w:after="0" w:line="240" w:lineRule="auto"/>
      </w:pPr>
      <w:r w:rsidRPr="005145A6">
        <w:t>USFS Management Plan</w:t>
      </w:r>
    </w:p>
    <w:p w14:paraId="5E28B6B2" w14:textId="77777777" w:rsidR="007929F7" w:rsidRPr="005145A6" w:rsidRDefault="007929F7" w:rsidP="007929F7">
      <w:pPr>
        <w:pStyle w:val="ListParagraph"/>
        <w:numPr>
          <w:ilvl w:val="0"/>
          <w:numId w:val="3"/>
        </w:numPr>
        <w:spacing w:after="0" w:line="240" w:lineRule="auto"/>
      </w:pPr>
      <w:r w:rsidRPr="005145A6">
        <w:t>Watershed Restoration Initiative (WRI)</w:t>
      </w:r>
    </w:p>
    <w:p w14:paraId="5AF5AEFE" w14:textId="77777777" w:rsidR="007929F7" w:rsidRDefault="007929F7" w:rsidP="007929F7">
      <w:pPr>
        <w:pStyle w:val="ListParagraph"/>
        <w:numPr>
          <w:ilvl w:val="0"/>
          <w:numId w:val="3"/>
        </w:numPr>
        <w:spacing w:after="0" w:line="240" w:lineRule="auto"/>
      </w:pPr>
      <w:r w:rsidRPr="005145A6">
        <w:t>Conservation Field Tour</w:t>
      </w:r>
    </w:p>
    <w:p w14:paraId="1E47286F" w14:textId="77777777" w:rsidR="007929F7" w:rsidRDefault="007929F7" w:rsidP="007929F7">
      <w:pPr>
        <w:pStyle w:val="ListParagraph"/>
        <w:numPr>
          <w:ilvl w:val="0"/>
          <w:numId w:val="3"/>
        </w:numPr>
        <w:spacing w:after="0" w:line="240" w:lineRule="auto"/>
      </w:pPr>
      <w:r>
        <w:t>NACD Meetings</w:t>
      </w:r>
    </w:p>
    <w:p w14:paraId="2AE6DBDA" w14:textId="77777777" w:rsidR="007929F7" w:rsidRDefault="007929F7" w:rsidP="007929F7">
      <w:pPr>
        <w:pStyle w:val="ListParagraph"/>
        <w:numPr>
          <w:ilvl w:val="0"/>
          <w:numId w:val="3"/>
        </w:numPr>
        <w:spacing w:after="0" w:line="240" w:lineRule="auto"/>
      </w:pPr>
      <w:r>
        <w:t>Water Users Workshops</w:t>
      </w:r>
    </w:p>
    <w:sectPr w:rsidR="007929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Headings CS)">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082F"/>
    <w:multiLevelType w:val="hybridMultilevel"/>
    <w:tmpl w:val="0C2653C8"/>
    <w:lvl w:ilvl="0" w:tplc="8B20C8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3A2385"/>
    <w:multiLevelType w:val="hybridMultilevel"/>
    <w:tmpl w:val="FBD27292"/>
    <w:lvl w:ilvl="0" w:tplc="DE1A103A">
      <w:start w:val="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0033FE"/>
    <w:multiLevelType w:val="hybridMultilevel"/>
    <w:tmpl w:val="9F8E7F50"/>
    <w:lvl w:ilvl="0" w:tplc="DE1A103A">
      <w:start w:val="8"/>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4078577">
    <w:abstractNumId w:val="1"/>
  </w:num>
  <w:num w:numId="2" w16cid:durableId="693843069">
    <w:abstractNumId w:val="2"/>
  </w:num>
  <w:num w:numId="3" w16cid:durableId="661856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8DA"/>
    <w:rsid w:val="00132D04"/>
    <w:rsid w:val="002B6BA6"/>
    <w:rsid w:val="003465D5"/>
    <w:rsid w:val="005078DA"/>
    <w:rsid w:val="00603CAC"/>
    <w:rsid w:val="007929F7"/>
    <w:rsid w:val="007C3370"/>
    <w:rsid w:val="00BF49B9"/>
    <w:rsid w:val="00C03BBC"/>
    <w:rsid w:val="00D1630A"/>
    <w:rsid w:val="00DB2368"/>
    <w:rsid w:val="00F054DC"/>
    <w:rsid w:val="00F605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E76CD"/>
  <w15:chartTrackingRefBased/>
  <w15:docId w15:val="{F1225524-A576-4946-B653-1CA2958AC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78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78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78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78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78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78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78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78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78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78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78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78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78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78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78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78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78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78DA"/>
    <w:rPr>
      <w:rFonts w:eastAsiaTheme="majorEastAsia" w:cstheme="majorBidi"/>
      <w:color w:val="272727" w:themeColor="text1" w:themeTint="D8"/>
    </w:rPr>
  </w:style>
  <w:style w:type="paragraph" w:styleId="Title">
    <w:name w:val="Title"/>
    <w:basedOn w:val="Normal"/>
    <w:next w:val="Normal"/>
    <w:link w:val="TitleChar"/>
    <w:uiPriority w:val="10"/>
    <w:qFormat/>
    <w:rsid w:val="005078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78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78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78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78DA"/>
    <w:pPr>
      <w:spacing w:before="160"/>
      <w:jc w:val="center"/>
    </w:pPr>
    <w:rPr>
      <w:i/>
      <w:iCs/>
      <w:color w:val="404040" w:themeColor="text1" w:themeTint="BF"/>
    </w:rPr>
  </w:style>
  <w:style w:type="character" w:customStyle="1" w:styleId="QuoteChar">
    <w:name w:val="Quote Char"/>
    <w:basedOn w:val="DefaultParagraphFont"/>
    <w:link w:val="Quote"/>
    <w:uiPriority w:val="29"/>
    <w:rsid w:val="005078DA"/>
    <w:rPr>
      <w:i/>
      <w:iCs/>
      <w:color w:val="404040" w:themeColor="text1" w:themeTint="BF"/>
    </w:rPr>
  </w:style>
  <w:style w:type="paragraph" w:styleId="ListParagraph">
    <w:name w:val="List Paragraph"/>
    <w:aliases w:val="Enoki TOC 1"/>
    <w:basedOn w:val="Normal"/>
    <w:uiPriority w:val="34"/>
    <w:qFormat/>
    <w:rsid w:val="005078DA"/>
    <w:pPr>
      <w:ind w:left="720"/>
      <w:contextualSpacing/>
    </w:pPr>
  </w:style>
  <w:style w:type="character" w:styleId="IntenseEmphasis">
    <w:name w:val="Intense Emphasis"/>
    <w:basedOn w:val="DefaultParagraphFont"/>
    <w:uiPriority w:val="21"/>
    <w:qFormat/>
    <w:rsid w:val="005078DA"/>
    <w:rPr>
      <w:i/>
      <w:iCs/>
      <w:color w:val="0F4761" w:themeColor="accent1" w:themeShade="BF"/>
    </w:rPr>
  </w:style>
  <w:style w:type="paragraph" w:styleId="IntenseQuote">
    <w:name w:val="Intense Quote"/>
    <w:basedOn w:val="Normal"/>
    <w:next w:val="Normal"/>
    <w:link w:val="IntenseQuoteChar"/>
    <w:uiPriority w:val="30"/>
    <w:qFormat/>
    <w:rsid w:val="005078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78DA"/>
    <w:rPr>
      <w:i/>
      <w:iCs/>
      <w:color w:val="0F4761" w:themeColor="accent1" w:themeShade="BF"/>
    </w:rPr>
  </w:style>
  <w:style w:type="character" w:styleId="IntenseReference">
    <w:name w:val="Intense Reference"/>
    <w:basedOn w:val="DefaultParagraphFont"/>
    <w:uiPriority w:val="32"/>
    <w:qFormat/>
    <w:rsid w:val="005078DA"/>
    <w:rPr>
      <w:b/>
      <w:bCs/>
      <w:smallCaps/>
      <w:color w:val="0F4761" w:themeColor="accent1" w:themeShade="BF"/>
      <w:spacing w:val="5"/>
    </w:rPr>
  </w:style>
  <w:style w:type="paragraph" w:customStyle="1" w:styleId="GCDHeading2">
    <w:name w:val="GCD Heading 2"/>
    <w:basedOn w:val="Normal"/>
    <w:next w:val="Normal"/>
    <w:autoRedefine/>
    <w:qFormat/>
    <w:rsid w:val="007929F7"/>
    <w:pPr>
      <w:keepNext/>
      <w:keepLines/>
      <w:tabs>
        <w:tab w:val="left" w:pos="360"/>
      </w:tabs>
      <w:spacing w:after="0" w:line="240" w:lineRule="auto"/>
      <w:contextualSpacing/>
      <w:outlineLvl w:val="2"/>
    </w:pPr>
    <w:rPr>
      <w:rFonts w:ascii="Times New Roman" w:eastAsiaTheme="majorEastAsia" w:hAnsi="Times New Roman" w:cs="Times New Roman (Headings CS)"/>
      <w:b/>
      <w:bCs/>
      <w:color w:val="000000" w:themeColor="text1"/>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10306</TotalTime>
  <Pages>2</Pages>
  <Words>499</Words>
  <Characters>2598</Characters>
  <Application>Microsoft Office Word</Application>
  <DocSecurity>0</DocSecurity>
  <Lines>866</Lines>
  <Paragraphs>309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Grand CD</dc:creator>
  <cp:keywords/>
  <dc:description/>
  <cp:lastModifiedBy>Julie Weber</cp:lastModifiedBy>
  <cp:revision>3</cp:revision>
  <dcterms:created xsi:type="dcterms:W3CDTF">2025-08-12T19:14:00Z</dcterms:created>
  <dcterms:modified xsi:type="dcterms:W3CDTF">2025-08-21T16:31:00Z</dcterms:modified>
</cp:coreProperties>
</file>