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5813" w14:textId="3E5424AC" w:rsidR="00401C94" w:rsidRPr="00F85B4B" w:rsidRDefault="00401C94" w:rsidP="00401C94">
      <w:pPr>
        <w:spacing w:line="25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F85B4B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RESOLUTION 202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5</w:t>
      </w:r>
      <w:r w:rsidRPr="00F85B4B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-0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2</w:t>
      </w:r>
    </w:p>
    <w:p w14:paraId="4EBA711F" w14:textId="3FFDFAB6" w:rsidR="00401C94" w:rsidRPr="00F85B4B" w:rsidRDefault="00401C94" w:rsidP="0040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aps/>
          <w:kern w:val="0"/>
          <w:sz w:val="24"/>
          <w:szCs w:val="24"/>
          <w14:ligatures w14:val="none"/>
        </w:rPr>
      </w:pPr>
      <w:r w:rsidRPr="00F85B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 RESOLUTION OF THE BOARD OF TRUSTEES OF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VIRIDIAN FARM NO.1 </w:t>
      </w:r>
      <w:r w:rsidRPr="00F85B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PUBLIC INFRASTRUCTURE DISTRICT APPROVING A</w:t>
      </w:r>
      <w:r w:rsidRPr="00F85B4B">
        <w:rPr>
          <w:rFonts w:ascii="Times New Roman" w:hAnsi="Times New Roman" w:cs="Times New Roman"/>
          <w:b/>
          <w:iCs/>
          <w:caps/>
          <w:kern w:val="0"/>
          <w:sz w:val="24"/>
          <w:szCs w:val="24"/>
          <w14:ligatures w14:val="none"/>
        </w:rPr>
        <w:t xml:space="preserve"> FINAL BUDGET FOR CALENDAR YEAR 202</w:t>
      </w:r>
      <w:r w:rsidR="006C212F">
        <w:rPr>
          <w:rFonts w:ascii="Times New Roman" w:hAnsi="Times New Roman" w:cs="Times New Roman"/>
          <w:b/>
          <w:iCs/>
          <w:caps/>
          <w:kern w:val="0"/>
          <w:sz w:val="24"/>
          <w:szCs w:val="24"/>
          <w14:ligatures w14:val="none"/>
        </w:rPr>
        <w:t>4</w:t>
      </w:r>
    </w:p>
    <w:p w14:paraId="61929026" w14:textId="77777777" w:rsidR="00401C94" w:rsidRPr="00F85B4B" w:rsidRDefault="00401C94" w:rsidP="0040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aps/>
          <w:kern w:val="0"/>
          <w:sz w:val="24"/>
          <w:szCs w:val="24"/>
          <w14:ligatures w14:val="none"/>
        </w:rPr>
      </w:pPr>
    </w:p>
    <w:p w14:paraId="4EB0E323" w14:textId="1EBC435F" w:rsidR="00401C94" w:rsidRPr="00F85B4B" w:rsidRDefault="00401C94" w:rsidP="00401C94">
      <w:pPr>
        <w:spacing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5B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WHEREAS</w:t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the Board of Trustees of the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Viridian Farm No.1 </w:t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Infrastructure District (the “District”) had previously adopted a tentative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Calendar Year Budget pursuant to the provisions of Section 17B-1-607 of the Utah Code Annotated; and</w:t>
      </w:r>
    </w:p>
    <w:p w14:paraId="73068DAE" w14:textId="77777777" w:rsidR="00401C94" w:rsidRPr="00F85B4B" w:rsidRDefault="00401C94" w:rsidP="00401C94">
      <w:pPr>
        <w:spacing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5B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WHEREAS</w:t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the Board of Trustees has conducted a public hearing on the proposed budget as required by law; and</w:t>
      </w:r>
    </w:p>
    <w:p w14:paraId="5D762F7D" w14:textId="77777777" w:rsidR="00401C94" w:rsidRPr="00F85B4B" w:rsidRDefault="00401C94" w:rsidP="00401C94">
      <w:pPr>
        <w:spacing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5B4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WHEREAS</w:t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the proposed budget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imposes</w:t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the allowable </w:t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adopted ad valorem tax rate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provided within the approved Governing Document </w:t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for all taxable property in the District.</w:t>
      </w:r>
    </w:p>
    <w:p w14:paraId="1A08C22D" w14:textId="77777777" w:rsidR="00401C94" w:rsidRPr="00F85B4B" w:rsidRDefault="00401C94" w:rsidP="00401C94">
      <w:pPr>
        <w:spacing w:line="240" w:lineRule="auto"/>
        <w:ind w:firstLine="720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85B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NOW, THEREFORE</w:t>
      </w:r>
      <w:r w:rsidRPr="00F85B4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, be it resolved by the Board of Trustees of the District:</w:t>
      </w:r>
    </w:p>
    <w:p w14:paraId="5D0E042C" w14:textId="7053D110" w:rsidR="00401C94" w:rsidRDefault="00401C94" w:rsidP="00401C9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85B4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The Board of Trustees of the District hereby approves a final budget for calendar year 202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4</w:t>
      </w:r>
      <w:r w:rsidRPr="00F85B4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, attached hereto, and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imposes</w:t>
      </w:r>
      <w:r w:rsidRPr="00F85B4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the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F85B4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approved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0.003</w:t>
      </w:r>
      <w:r w:rsidRPr="00F85B4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(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3 Mills</w:t>
      </w:r>
      <w:r w:rsidRPr="00F85B4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) ad valorem tax rate for 202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4, as approved in the Governing Document for the District.</w:t>
      </w:r>
    </w:p>
    <w:p w14:paraId="7DC3054A" w14:textId="77777777" w:rsidR="00401C94" w:rsidRPr="00F85B4B" w:rsidRDefault="00401C94" w:rsidP="00401C94">
      <w:pPr>
        <w:spacing w:line="240" w:lineRule="auto"/>
        <w:ind w:left="720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DAEEB02" w14:textId="69B9E273" w:rsidR="00401C94" w:rsidRPr="00F85B4B" w:rsidRDefault="00401C94" w:rsidP="00401C94">
      <w:pPr>
        <w:spacing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ADOPTED and EFFECTIVE this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17</w:t>
      </w:r>
      <w:r w:rsidRPr="00F85B4B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day of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September</w:t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A7A80C4" w14:textId="77777777" w:rsidR="00401C94" w:rsidRPr="00F85B4B" w:rsidRDefault="00401C94" w:rsidP="00401C94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8AAE5A0" w14:textId="77777777" w:rsidR="00401C94" w:rsidRPr="004A089A" w:rsidRDefault="00401C94" w:rsidP="00401C94">
      <w:pPr>
        <w:spacing w:after="0" w:line="240" w:lineRule="auto"/>
        <w:ind w:left="4320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A08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VIRIDIAN FARM NO.1 PUBLIC INFRASTRUCTURE DISTRICT</w:t>
      </w:r>
    </w:p>
    <w:p w14:paraId="5F37FFDE" w14:textId="77777777" w:rsidR="00401C94" w:rsidRPr="004A089A" w:rsidRDefault="00401C94" w:rsidP="00401C94">
      <w:pPr>
        <w:spacing w:after="0" w:line="240" w:lineRule="auto"/>
        <w:ind w:left="4320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25FD233" w14:textId="77777777" w:rsidR="00401C94" w:rsidRPr="004A089A" w:rsidRDefault="00401C94" w:rsidP="00401C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10FAD3E" w14:textId="77777777" w:rsidR="00401C94" w:rsidRPr="004A089A" w:rsidRDefault="00401C94" w:rsidP="00401C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4A0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4A0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4A0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4A0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4A0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175FEA4" w14:textId="77777777" w:rsidR="00401C94" w:rsidRPr="00F85B4B" w:rsidRDefault="00401C94" w:rsidP="00401C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4A0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4A0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4A0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4A0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4A0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</w:t>
      </w:r>
    </w:p>
    <w:p w14:paraId="66B69F42" w14:textId="3D13690C" w:rsidR="00401C94" w:rsidRPr="00F85B4B" w:rsidRDefault="00401C94" w:rsidP="00401C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District Chair</w:t>
      </w:r>
    </w:p>
    <w:p w14:paraId="0708A456" w14:textId="77777777" w:rsidR="00401C94" w:rsidRPr="00F85B4B" w:rsidRDefault="00401C94" w:rsidP="00401C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195264B" w14:textId="77777777" w:rsidR="00401C94" w:rsidRDefault="00401C94" w:rsidP="00401C94">
      <w:pPr>
        <w:spacing w:line="240" w:lineRule="auto"/>
        <w:ind w:left="3600" w:firstLine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ATTEST:</w:t>
      </w:r>
    </w:p>
    <w:p w14:paraId="01EB0E26" w14:textId="77777777" w:rsidR="00401C94" w:rsidRPr="00F85B4B" w:rsidRDefault="00401C94" w:rsidP="00401C94">
      <w:pPr>
        <w:spacing w:line="240" w:lineRule="auto"/>
        <w:ind w:left="3600" w:firstLine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18A87DF" w14:textId="77777777" w:rsidR="00401C94" w:rsidRPr="00F85B4B" w:rsidRDefault="00401C94" w:rsidP="00401C94">
      <w:pPr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A8B351B" w14:textId="77777777" w:rsidR="00401C94" w:rsidRPr="00F85B4B" w:rsidRDefault="00401C94" w:rsidP="00401C94">
      <w:pPr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81150A" w14:textId="77777777" w:rsidR="00401C94" w:rsidRPr="00F85B4B" w:rsidRDefault="00401C94" w:rsidP="00401C94">
      <w:pPr>
        <w:spacing w:line="240" w:lineRule="auto"/>
        <w:ind w:left="3600" w:firstLine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</w:t>
      </w:r>
    </w:p>
    <w:p w14:paraId="2810FE5F" w14:textId="77777777" w:rsidR="00401C94" w:rsidRPr="00F85B4B" w:rsidRDefault="00401C94" w:rsidP="00401C94">
      <w:pPr>
        <w:spacing w:after="0" w:line="240" w:lineRule="auto"/>
        <w:ind w:left="3600" w:firstLine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5B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District Clerk/Secretary</w:t>
      </w:r>
    </w:p>
    <w:p w14:paraId="121A1C52" w14:textId="77777777" w:rsidR="00BA1D92" w:rsidRDefault="00BA1D92"/>
    <w:sectPr w:rsidR="00BA1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1762C"/>
    <w:multiLevelType w:val="hybridMultilevel"/>
    <w:tmpl w:val="9124A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2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94"/>
    <w:rsid w:val="00193CAA"/>
    <w:rsid w:val="00401C94"/>
    <w:rsid w:val="00421DCF"/>
    <w:rsid w:val="00556630"/>
    <w:rsid w:val="005F6C75"/>
    <w:rsid w:val="006C212F"/>
    <w:rsid w:val="008246E8"/>
    <w:rsid w:val="00BA1D92"/>
    <w:rsid w:val="00E1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47E1"/>
  <w15:chartTrackingRefBased/>
  <w15:docId w15:val="{92FE1F6B-4150-48CE-8F71-32B32CD6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C9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Michael Jensen</cp:lastModifiedBy>
  <cp:revision>3</cp:revision>
  <dcterms:created xsi:type="dcterms:W3CDTF">2025-09-10T16:00:00Z</dcterms:created>
  <dcterms:modified xsi:type="dcterms:W3CDTF">2025-09-17T16:36:00Z</dcterms:modified>
</cp:coreProperties>
</file>